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328" w:rsidRDefault="00DF7328" w:rsidP="007E6A71">
      <w:pPr>
        <w:tabs>
          <w:tab w:val="clear" w:pos="5103"/>
        </w:tabs>
        <w:bidi w:val="0"/>
        <w:spacing w:after="200"/>
        <w:ind w:firstLine="0"/>
        <w:jc w:val="center"/>
        <w:rPr>
          <w:rFonts w:cs="2  Zar"/>
          <w:bCs/>
          <w:sz w:val="70"/>
          <w:szCs w:val="70"/>
          <w:rtl/>
        </w:rPr>
      </w:pPr>
      <w:bookmarkStart w:id="0" w:name="_GoBack"/>
      <w:bookmarkEnd w:id="0"/>
    </w:p>
    <w:p w:rsidR="00A75A8D" w:rsidRPr="00DF7328" w:rsidRDefault="00035D80" w:rsidP="00035D80">
      <w:pPr>
        <w:tabs>
          <w:tab w:val="clear" w:pos="5103"/>
        </w:tabs>
        <w:bidi w:val="0"/>
        <w:spacing w:after="200"/>
        <w:ind w:firstLine="0"/>
        <w:jc w:val="center"/>
        <w:rPr>
          <w:rFonts w:cs="2  Zar"/>
          <w:bCs/>
          <w:sz w:val="70"/>
          <w:szCs w:val="70"/>
        </w:rPr>
      </w:pPr>
      <w:r>
        <w:rPr>
          <w:rFonts w:cs="2  Zar"/>
          <w:bCs/>
          <w:noProof/>
          <w:sz w:val="70"/>
          <w:szCs w:val="70"/>
        </w:rPr>
        <w:drawing>
          <wp:inline distT="0" distB="0" distL="0" distR="0">
            <wp:extent cx="4608159" cy="6448301"/>
            <wp:effectExtent l="0" t="0" r="254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9672" cy="6492398"/>
                    </a:xfrm>
                    <a:prstGeom prst="rect">
                      <a:avLst/>
                    </a:prstGeom>
                  </pic:spPr>
                </pic:pic>
              </a:graphicData>
            </a:graphic>
          </wp:inline>
        </w:drawing>
      </w:r>
    </w:p>
    <w:p w:rsidR="00DF7328" w:rsidRDefault="00DF7328" w:rsidP="007E6A71">
      <w:pPr>
        <w:tabs>
          <w:tab w:val="clear" w:pos="5103"/>
        </w:tabs>
        <w:bidi w:val="0"/>
        <w:spacing w:after="200"/>
        <w:ind w:firstLine="0"/>
        <w:jc w:val="left"/>
        <w:rPr>
          <w:rFonts w:cs="2  Zar"/>
          <w:bCs/>
          <w:sz w:val="28"/>
          <w:rtl/>
        </w:rPr>
      </w:pPr>
    </w:p>
    <w:p w:rsidR="00093075" w:rsidRDefault="00093075" w:rsidP="007E6A71">
      <w:pPr>
        <w:pStyle w:val="onvan2"/>
        <w:rPr>
          <w:rtl/>
        </w:rPr>
        <w:sectPr w:rsidR="00093075" w:rsidSect="00093075">
          <w:pgSz w:w="11906" w:h="16838" w:code="9"/>
          <w:pgMar w:top="1418" w:right="1418" w:bottom="851" w:left="851" w:header="709" w:footer="709" w:gutter="0"/>
          <w:paperSrc w:first="1"/>
          <w:pgNumType w:start="1"/>
          <w:cols w:space="708"/>
          <w:titlePg/>
          <w:bidi/>
          <w:rtlGutter/>
          <w:docGrid w:linePitch="360"/>
        </w:sectPr>
      </w:pPr>
    </w:p>
    <w:p w:rsidR="00093075" w:rsidRDefault="00093075" w:rsidP="007E6A71">
      <w:pPr>
        <w:pStyle w:val="onvan2"/>
        <w:rPr>
          <w:rtl/>
        </w:rPr>
        <w:sectPr w:rsidR="00093075" w:rsidSect="00093075">
          <w:type w:val="continuous"/>
          <w:pgSz w:w="11906" w:h="16838" w:code="9"/>
          <w:pgMar w:top="1418" w:right="1418" w:bottom="851" w:left="851" w:header="709" w:footer="709" w:gutter="0"/>
          <w:paperSrc w:first="1"/>
          <w:pgNumType w:start="1"/>
          <w:cols w:space="708"/>
          <w:titlePg/>
          <w:bidi/>
          <w:rtlGutter/>
          <w:docGrid w:linePitch="360"/>
        </w:sectPr>
      </w:pPr>
    </w:p>
    <w:p w:rsidR="007E6A71" w:rsidRDefault="007E6A71" w:rsidP="007E6A71">
      <w:pPr>
        <w:pStyle w:val="onvan2"/>
        <w:rPr>
          <w:rtl/>
        </w:rPr>
      </w:pPr>
    </w:p>
    <w:p w:rsidR="00D87A33" w:rsidRPr="00FF1D27" w:rsidRDefault="00884258" w:rsidP="007E6A71">
      <w:pPr>
        <w:pStyle w:val="onvan2"/>
        <w:rPr>
          <w:rFonts w:ascii="IranNastaliq" w:hAnsi="IranNastaliq" w:cs="IranNastaliq"/>
          <w:b w:val="0"/>
          <w:bCs w:val="0"/>
          <w:szCs w:val="28"/>
          <w:rtl/>
        </w:rPr>
      </w:pPr>
      <w:r w:rsidRPr="00FF1D27">
        <w:rPr>
          <w:rFonts w:ascii="IranNastaliq" w:hAnsi="IranNastaliq" w:cs="IranNastaliq"/>
          <w:b w:val="0"/>
          <w:bCs w:val="0"/>
          <w:szCs w:val="28"/>
          <w:rtl/>
        </w:rPr>
        <w:t>مؤلفین:</w:t>
      </w:r>
    </w:p>
    <w:p w:rsidR="00884258" w:rsidRPr="00FF1D27" w:rsidRDefault="00443D8B" w:rsidP="00093075">
      <w:pPr>
        <w:pStyle w:val="a0"/>
        <w:spacing w:line="216" w:lineRule="auto"/>
        <w:rPr>
          <w:rFonts w:ascii="IranNastaliq" w:hAnsi="IranNastaliq" w:cs="IranNastaliq"/>
          <w:b w:val="0"/>
          <w:bCs w:val="0"/>
          <w:sz w:val="28"/>
          <w:szCs w:val="28"/>
          <w:rtl/>
        </w:rPr>
      </w:pPr>
      <w:r w:rsidRPr="00FF1D27">
        <w:rPr>
          <w:rFonts w:ascii="IranNastaliq" w:hAnsi="IranNastaliq" w:cs="IranNastaliq"/>
          <w:b w:val="0"/>
          <w:bCs w:val="0"/>
          <w:sz w:val="28"/>
          <w:szCs w:val="28"/>
          <w:rtl/>
        </w:rPr>
        <w:tab/>
      </w:r>
      <w:r w:rsidR="007E6A71" w:rsidRPr="00FF1D27">
        <w:rPr>
          <w:rFonts w:ascii="IranNastaliq" w:hAnsi="IranNastaliq" w:cs="IranNastaliq"/>
          <w:b w:val="0"/>
          <w:bCs w:val="0"/>
          <w:sz w:val="28"/>
          <w:szCs w:val="28"/>
          <w:rtl/>
        </w:rPr>
        <w:tab/>
      </w:r>
      <w:r w:rsidR="00884258" w:rsidRPr="00FF1D27">
        <w:rPr>
          <w:rFonts w:ascii="IranNastaliq" w:hAnsi="IranNastaliq" w:cs="IranNastaliq"/>
          <w:b w:val="0"/>
          <w:bCs w:val="0"/>
          <w:sz w:val="28"/>
          <w:szCs w:val="28"/>
          <w:rtl/>
        </w:rPr>
        <w:t>1- عصمت علومی</w:t>
      </w:r>
      <w:r w:rsidR="007E6A71" w:rsidRPr="00FF1D27">
        <w:rPr>
          <w:rFonts w:ascii="IranNastaliq" w:hAnsi="IranNastaliq" w:cs="IranNastaliq"/>
          <w:b w:val="0"/>
          <w:bCs w:val="0"/>
          <w:sz w:val="28"/>
          <w:szCs w:val="28"/>
          <w:rtl/>
        </w:rPr>
        <w:t>:</w:t>
      </w:r>
      <w:r w:rsidR="00884258" w:rsidRPr="00FF1D27">
        <w:rPr>
          <w:rFonts w:ascii="IranNastaliq" w:hAnsi="IranNastaliq" w:cs="IranNastaliq"/>
          <w:b w:val="0"/>
          <w:bCs w:val="0"/>
          <w:sz w:val="28"/>
          <w:szCs w:val="28"/>
          <w:rtl/>
        </w:rPr>
        <w:t xml:space="preserve"> مربی مرکز آموزش بهورزی شهرستان کاشمر</w:t>
      </w:r>
    </w:p>
    <w:p w:rsidR="00884258" w:rsidRPr="00FF1D27" w:rsidRDefault="00443D8B" w:rsidP="00093075">
      <w:pPr>
        <w:pStyle w:val="a0"/>
        <w:spacing w:line="216" w:lineRule="auto"/>
        <w:rPr>
          <w:rFonts w:ascii="IranNastaliq" w:hAnsi="IranNastaliq" w:cs="IranNastaliq"/>
          <w:b w:val="0"/>
          <w:bCs w:val="0"/>
          <w:sz w:val="28"/>
          <w:szCs w:val="28"/>
          <w:rtl/>
        </w:rPr>
      </w:pPr>
      <w:r w:rsidRPr="00FF1D27">
        <w:rPr>
          <w:rFonts w:ascii="IranNastaliq" w:hAnsi="IranNastaliq" w:cs="IranNastaliq"/>
          <w:b w:val="0"/>
          <w:bCs w:val="0"/>
          <w:sz w:val="28"/>
          <w:szCs w:val="28"/>
          <w:rtl/>
        </w:rPr>
        <w:tab/>
      </w:r>
      <w:r w:rsidR="007E6A71" w:rsidRPr="00FF1D27">
        <w:rPr>
          <w:rFonts w:ascii="IranNastaliq" w:hAnsi="IranNastaliq" w:cs="IranNastaliq"/>
          <w:b w:val="0"/>
          <w:bCs w:val="0"/>
          <w:sz w:val="28"/>
          <w:szCs w:val="28"/>
          <w:rtl/>
        </w:rPr>
        <w:tab/>
      </w:r>
      <w:r w:rsidR="00884258" w:rsidRPr="00FF1D27">
        <w:rPr>
          <w:rFonts w:ascii="IranNastaliq" w:hAnsi="IranNastaliq" w:cs="IranNastaliq"/>
          <w:b w:val="0"/>
          <w:bCs w:val="0"/>
          <w:sz w:val="28"/>
          <w:szCs w:val="28"/>
          <w:rtl/>
        </w:rPr>
        <w:t>2- رجب کرمی</w:t>
      </w:r>
      <w:r w:rsidR="007E6A71" w:rsidRPr="00FF1D27">
        <w:rPr>
          <w:rFonts w:ascii="IranNastaliq" w:hAnsi="IranNastaliq" w:cs="IranNastaliq"/>
          <w:b w:val="0"/>
          <w:bCs w:val="0"/>
          <w:sz w:val="28"/>
          <w:szCs w:val="28"/>
          <w:rtl/>
        </w:rPr>
        <w:t>:</w:t>
      </w:r>
      <w:r w:rsidR="00884258" w:rsidRPr="00FF1D27">
        <w:rPr>
          <w:rFonts w:ascii="IranNastaliq" w:hAnsi="IranNastaliq" w:cs="IranNastaliq"/>
          <w:b w:val="0"/>
          <w:bCs w:val="0"/>
          <w:sz w:val="28"/>
          <w:szCs w:val="28"/>
          <w:rtl/>
        </w:rPr>
        <w:t xml:space="preserve"> مربی مرکز آموزش بهورزی شهرستان چناران</w:t>
      </w:r>
    </w:p>
    <w:p w:rsidR="00884258" w:rsidRPr="00FF1D27" w:rsidRDefault="00443D8B" w:rsidP="00093075">
      <w:pPr>
        <w:pStyle w:val="a0"/>
        <w:spacing w:line="216" w:lineRule="auto"/>
        <w:rPr>
          <w:rFonts w:ascii="IranNastaliq" w:hAnsi="IranNastaliq" w:cs="IranNastaliq"/>
          <w:b w:val="0"/>
          <w:bCs w:val="0"/>
          <w:sz w:val="28"/>
          <w:szCs w:val="28"/>
          <w:rtl/>
        </w:rPr>
      </w:pPr>
      <w:r w:rsidRPr="00FF1D27">
        <w:rPr>
          <w:rFonts w:ascii="IranNastaliq" w:hAnsi="IranNastaliq" w:cs="IranNastaliq"/>
          <w:b w:val="0"/>
          <w:bCs w:val="0"/>
          <w:sz w:val="28"/>
          <w:szCs w:val="28"/>
          <w:rtl/>
        </w:rPr>
        <w:tab/>
      </w:r>
      <w:r w:rsidR="007E6A71" w:rsidRPr="00FF1D27">
        <w:rPr>
          <w:rFonts w:ascii="IranNastaliq" w:hAnsi="IranNastaliq" w:cs="IranNastaliq"/>
          <w:b w:val="0"/>
          <w:bCs w:val="0"/>
          <w:sz w:val="28"/>
          <w:szCs w:val="28"/>
          <w:rtl/>
        </w:rPr>
        <w:tab/>
        <w:t>3</w:t>
      </w:r>
      <w:r w:rsidR="00884258" w:rsidRPr="00FF1D27">
        <w:rPr>
          <w:rFonts w:ascii="IranNastaliq" w:hAnsi="IranNastaliq" w:cs="IranNastaliq"/>
          <w:b w:val="0"/>
          <w:bCs w:val="0"/>
          <w:sz w:val="28"/>
          <w:szCs w:val="28"/>
          <w:rtl/>
        </w:rPr>
        <w:t>- ویدا هاشمیان</w:t>
      </w:r>
      <w:r w:rsidR="007E6A71" w:rsidRPr="00FF1D27">
        <w:rPr>
          <w:rFonts w:ascii="IranNastaliq" w:hAnsi="IranNastaliq" w:cs="IranNastaliq"/>
          <w:b w:val="0"/>
          <w:bCs w:val="0"/>
          <w:sz w:val="28"/>
          <w:szCs w:val="28"/>
          <w:rtl/>
        </w:rPr>
        <w:t>:</w:t>
      </w:r>
      <w:r w:rsidR="00884258" w:rsidRPr="00FF1D27">
        <w:rPr>
          <w:rFonts w:ascii="IranNastaliq" w:hAnsi="IranNastaliq" w:cs="IranNastaliq"/>
          <w:b w:val="0"/>
          <w:bCs w:val="0"/>
          <w:sz w:val="28"/>
          <w:szCs w:val="28"/>
          <w:rtl/>
        </w:rPr>
        <w:t xml:space="preserve"> کارشناس واحد آموزش بهورزی مرکز بهداشت استان</w:t>
      </w:r>
    </w:p>
    <w:p w:rsidR="007E6A71" w:rsidRPr="00FF1D27" w:rsidRDefault="00443D8B" w:rsidP="00093075">
      <w:pPr>
        <w:pStyle w:val="a0"/>
        <w:spacing w:line="216" w:lineRule="auto"/>
        <w:rPr>
          <w:rFonts w:ascii="IranNastaliq" w:hAnsi="IranNastaliq" w:cs="IranNastaliq"/>
          <w:b w:val="0"/>
          <w:bCs w:val="0"/>
          <w:sz w:val="28"/>
          <w:szCs w:val="28"/>
          <w:rtl/>
        </w:rPr>
      </w:pPr>
      <w:r w:rsidRPr="00FF1D27">
        <w:rPr>
          <w:rFonts w:ascii="IranNastaliq" w:hAnsi="IranNastaliq" w:cs="IranNastaliq"/>
          <w:b w:val="0"/>
          <w:bCs w:val="0"/>
          <w:sz w:val="28"/>
          <w:szCs w:val="28"/>
          <w:rtl/>
        </w:rPr>
        <w:tab/>
      </w:r>
      <w:r w:rsidR="007E6A71" w:rsidRPr="00FF1D27">
        <w:rPr>
          <w:rFonts w:ascii="IranNastaliq" w:hAnsi="IranNastaliq" w:cs="IranNastaliq"/>
          <w:b w:val="0"/>
          <w:bCs w:val="0"/>
          <w:sz w:val="28"/>
          <w:szCs w:val="28"/>
          <w:rtl/>
        </w:rPr>
        <w:tab/>
        <w:t>4- صغری جمالیان: مربی مرکز آموزش بهورزی شهرستان سرخس</w:t>
      </w:r>
    </w:p>
    <w:p w:rsidR="00884258" w:rsidRPr="00FF1D27" w:rsidRDefault="00443D8B" w:rsidP="00093075">
      <w:pPr>
        <w:pStyle w:val="a0"/>
        <w:spacing w:line="216" w:lineRule="auto"/>
        <w:rPr>
          <w:rFonts w:ascii="IranNastaliq" w:hAnsi="IranNastaliq" w:cs="IranNastaliq"/>
          <w:b w:val="0"/>
          <w:bCs w:val="0"/>
          <w:sz w:val="28"/>
          <w:szCs w:val="28"/>
          <w:rtl/>
        </w:rPr>
      </w:pPr>
      <w:r w:rsidRPr="00FF1D27">
        <w:rPr>
          <w:rFonts w:ascii="IranNastaliq" w:hAnsi="IranNastaliq" w:cs="IranNastaliq"/>
          <w:b w:val="0"/>
          <w:bCs w:val="0"/>
          <w:sz w:val="28"/>
          <w:szCs w:val="28"/>
          <w:rtl/>
        </w:rPr>
        <w:tab/>
      </w:r>
      <w:r w:rsidR="007E6A71" w:rsidRPr="00FF1D27">
        <w:rPr>
          <w:rFonts w:ascii="IranNastaliq" w:hAnsi="IranNastaliq" w:cs="IranNastaliq"/>
          <w:b w:val="0"/>
          <w:bCs w:val="0"/>
          <w:sz w:val="28"/>
          <w:szCs w:val="28"/>
          <w:rtl/>
        </w:rPr>
        <w:tab/>
      </w:r>
      <w:r w:rsidR="00884258" w:rsidRPr="00FF1D27">
        <w:rPr>
          <w:rFonts w:ascii="IranNastaliq" w:hAnsi="IranNastaliq" w:cs="IranNastaliq"/>
          <w:b w:val="0"/>
          <w:bCs w:val="0"/>
          <w:sz w:val="28"/>
          <w:szCs w:val="28"/>
          <w:rtl/>
        </w:rPr>
        <w:t>5- عبدالغفور امیری</w:t>
      </w:r>
      <w:r w:rsidR="007E6A71" w:rsidRPr="00FF1D27">
        <w:rPr>
          <w:rFonts w:ascii="IranNastaliq" w:hAnsi="IranNastaliq" w:cs="IranNastaliq"/>
          <w:b w:val="0"/>
          <w:bCs w:val="0"/>
          <w:sz w:val="28"/>
          <w:szCs w:val="28"/>
          <w:rtl/>
        </w:rPr>
        <w:t>:</w:t>
      </w:r>
      <w:r w:rsidR="00884258" w:rsidRPr="00FF1D27">
        <w:rPr>
          <w:rFonts w:ascii="IranNastaliq" w:hAnsi="IranNastaliq" w:cs="IranNastaliq"/>
          <w:b w:val="0"/>
          <w:bCs w:val="0"/>
          <w:sz w:val="28"/>
          <w:szCs w:val="28"/>
          <w:rtl/>
        </w:rPr>
        <w:t xml:space="preserve"> مربی مرکز آموزش بهورزی شهرستان تایباد</w:t>
      </w:r>
    </w:p>
    <w:p w:rsidR="00884258" w:rsidRPr="00FF1D27" w:rsidRDefault="00443D8B" w:rsidP="00093075">
      <w:pPr>
        <w:pStyle w:val="a0"/>
        <w:spacing w:line="216" w:lineRule="auto"/>
        <w:rPr>
          <w:rFonts w:ascii="IranNastaliq" w:hAnsi="IranNastaliq" w:cs="IranNastaliq"/>
          <w:b w:val="0"/>
          <w:bCs w:val="0"/>
          <w:sz w:val="28"/>
          <w:szCs w:val="28"/>
          <w:rtl/>
        </w:rPr>
      </w:pPr>
      <w:r w:rsidRPr="00FF1D27">
        <w:rPr>
          <w:rFonts w:ascii="IranNastaliq" w:hAnsi="IranNastaliq" w:cs="IranNastaliq"/>
          <w:b w:val="0"/>
          <w:bCs w:val="0"/>
          <w:sz w:val="28"/>
          <w:szCs w:val="28"/>
          <w:rtl/>
        </w:rPr>
        <w:tab/>
      </w:r>
      <w:r w:rsidR="007E6A71" w:rsidRPr="00FF1D27">
        <w:rPr>
          <w:rFonts w:ascii="IranNastaliq" w:hAnsi="IranNastaliq" w:cs="IranNastaliq"/>
          <w:b w:val="0"/>
          <w:bCs w:val="0"/>
          <w:sz w:val="28"/>
          <w:szCs w:val="28"/>
          <w:rtl/>
        </w:rPr>
        <w:tab/>
      </w:r>
      <w:r w:rsidR="00884258" w:rsidRPr="00FF1D27">
        <w:rPr>
          <w:rFonts w:ascii="IranNastaliq" w:hAnsi="IranNastaliq" w:cs="IranNastaliq"/>
          <w:b w:val="0"/>
          <w:bCs w:val="0"/>
          <w:sz w:val="28"/>
          <w:szCs w:val="28"/>
          <w:rtl/>
        </w:rPr>
        <w:t>6- زهرا بلوچ‌زاده</w:t>
      </w:r>
      <w:r w:rsidR="007E6A71" w:rsidRPr="00FF1D27">
        <w:rPr>
          <w:rFonts w:ascii="IranNastaliq" w:hAnsi="IranNastaliq" w:cs="IranNastaliq"/>
          <w:b w:val="0"/>
          <w:bCs w:val="0"/>
          <w:sz w:val="28"/>
          <w:szCs w:val="28"/>
          <w:rtl/>
        </w:rPr>
        <w:t>:</w:t>
      </w:r>
      <w:r w:rsidR="00884258" w:rsidRPr="00FF1D27">
        <w:rPr>
          <w:rFonts w:ascii="IranNastaliq" w:hAnsi="IranNastaliq" w:cs="IranNastaliq"/>
          <w:b w:val="0"/>
          <w:bCs w:val="0"/>
          <w:sz w:val="28"/>
          <w:szCs w:val="28"/>
          <w:rtl/>
        </w:rPr>
        <w:t xml:space="preserve"> مربی مرکز آموزش بهورزی شهرستان مشهد یک</w:t>
      </w:r>
    </w:p>
    <w:p w:rsidR="007E6A71" w:rsidRPr="00FF1D27" w:rsidRDefault="007E6A71" w:rsidP="007E6A71">
      <w:pPr>
        <w:pStyle w:val="onvan2"/>
        <w:rPr>
          <w:rFonts w:ascii="IranNastaliq" w:hAnsi="IranNastaliq" w:cs="IranNastaliq"/>
          <w:szCs w:val="28"/>
          <w:rtl/>
        </w:rPr>
      </w:pPr>
    </w:p>
    <w:p w:rsidR="007E6A71" w:rsidRPr="00FF1D27" w:rsidRDefault="007E6A71" w:rsidP="007E6A71">
      <w:pPr>
        <w:pStyle w:val="onvan2"/>
        <w:rPr>
          <w:rFonts w:ascii="IranNastaliq" w:hAnsi="IranNastaliq" w:cs="IranNastaliq"/>
          <w:b w:val="0"/>
          <w:bCs w:val="0"/>
          <w:szCs w:val="28"/>
          <w:rtl/>
        </w:rPr>
      </w:pPr>
      <w:r w:rsidRPr="00FF1D27">
        <w:rPr>
          <w:rFonts w:ascii="IranNastaliq" w:hAnsi="IranNastaliq" w:cs="IranNastaliq"/>
          <w:b w:val="0"/>
          <w:bCs w:val="0"/>
          <w:szCs w:val="28"/>
          <w:rtl/>
        </w:rPr>
        <w:t xml:space="preserve">با نظارت </w:t>
      </w:r>
      <w:r w:rsidR="00093075" w:rsidRPr="00FF1D27">
        <w:rPr>
          <w:rFonts w:ascii="IranNastaliq" w:hAnsi="IranNastaliq" w:cs="IranNastaliq"/>
          <w:b w:val="0"/>
          <w:bCs w:val="0"/>
          <w:szCs w:val="28"/>
        </w:rPr>
        <w:t>:</w:t>
      </w:r>
    </w:p>
    <w:p w:rsidR="007E6A71" w:rsidRPr="00FF1D27" w:rsidRDefault="00443D8B" w:rsidP="00093075">
      <w:pPr>
        <w:pStyle w:val="a0"/>
        <w:spacing w:line="216" w:lineRule="auto"/>
        <w:rPr>
          <w:rFonts w:ascii="IranNastaliq" w:hAnsi="IranNastaliq" w:cs="IranNastaliq"/>
          <w:b w:val="0"/>
          <w:bCs w:val="0"/>
          <w:sz w:val="28"/>
          <w:szCs w:val="28"/>
          <w:rtl/>
        </w:rPr>
      </w:pPr>
      <w:r w:rsidRPr="00FF1D27">
        <w:rPr>
          <w:rFonts w:ascii="IranNastaliq" w:hAnsi="IranNastaliq" w:cs="IranNastaliq"/>
          <w:b w:val="0"/>
          <w:bCs w:val="0"/>
          <w:sz w:val="28"/>
          <w:szCs w:val="28"/>
          <w:rtl/>
        </w:rPr>
        <w:tab/>
      </w:r>
      <w:r w:rsidR="007E6A71" w:rsidRPr="00FF1D27">
        <w:rPr>
          <w:rFonts w:ascii="IranNastaliq" w:hAnsi="IranNastaliq" w:cs="IranNastaliq"/>
          <w:b w:val="0"/>
          <w:bCs w:val="0"/>
          <w:sz w:val="28"/>
          <w:szCs w:val="28"/>
          <w:rtl/>
        </w:rPr>
        <w:tab/>
        <w:t>1- دکتر حسن عبداله زاده: کارشناس مسئول واحد آموزش بهورزی مرکز بهداشت استان</w:t>
      </w:r>
    </w:p>
    <w:p w:rsidR="007E6A71" w:rsidRPr="00FF1D27" w:rsidRDefault="00443D8B" w:rsidP="00093075">
      <w:pPr>
        <w:pStyle w:val="a0"/>
        <w:spacing w:line="216" w:lineRule="auto"/>
        <w:rPr>
          <w:rFonts w:ascii="IranNastaliq" w:hAnsi="IranNastaliq" w:cs="IranNastaliq"/>
          <w:b w:val="0"/>
          <w:bCs w:val="0"/>
          <w:sz w:val="28"/>
          <w:szCs w:val="28"/>
          <w:rtl/>
        </w:rPr>
      </w:pPr>
      <w:r w:rsidRPr="00FF1D27">
        <w:rPr>
          <w:rFonts w:ascii="IranNastaliq" w:hAnsi="IranNastaliq" w:cs="IranNastaliq"/>
          <w:b w:val="0"/>
          <w:bCs w:val="0"/>
          <w:sz w:val="28"/>
          <w:szCs w:val="28"/>
          <w:rtl/>
        </w:rPr>
        <w:tab/>
      </w:r>
      <w:r w:rsidR="007E6A71" w:rsidRPr="00FF1D27">
        <w:rPr>
          <w:rFonts w:ascii="IranNastaliq" w:hAnsi="IranNastaliq" w:cs="IranNastaliq"/>
          <w:b w:val="0"/>
          <w:bCs w:val="0"/>
          <w:sz w:val="28"/>
          <w:szCs w:val="28"/>
          <w:rtl/>
        </w:rPr>
        <w:tab/>
        <w:t>2- دکتر حسین خوبان: مدیر گروه توسعه شبکه و ارتقاء سلامت مرکز بهداشت استان</w:t>
      </w:r>
    </w:p>
    <w:p w:rsidR="00E24733" w:rsidRPr="00FF1D27" w:rsidRDefault="00E24733" w:rsidP="007E6A71">
      <w:pPr>
        <w:tabs>
          <w:tab w:val="clear" w:pos="5103"/>
        </w:tabs>
        <w:spacing w:after="200"/>
        <w:ind w:firstLine="0"/>
        <w:jc w:val="left"/>
        <w:rPr>
          <w:rFonts w:cs="2  Zar"/>
          <w:bCs/>
          <w:sz w:val="28"/>
          <w:szCs w:val="28"/>
          <w:rtl/>
        </w:rPr>
        <w:sectPr w:rsidR="00E24733" w:rsidRPr="00FF1D27" w:rsidSect="00093075">
          <w:type w:val="oddPage"/>
          <w:pgSz w:w="11906" w:h="16838" w:code="9"/>
          <w:pgMar w:top="1418" w:right="1418" w:bottom="851" w:left="851" w:header="709" w:footer="709" w:gutter="0"/>
          <w:paperSrc w:first="1"/>
          <w:pgNumType w:start="1"/>
          <w:cols w:space="708"/>
          <w:titlePg/>
          <w:bidi/>
          <w:rtlGutter/>
          <w:docGrid w:linePitch="360"/>
        </w:sectPr>
      </w:pPr>
    </w:p>
    <w:p w:rsidR="00E24733" w:rsidRPr="00FF1D27" w:rsidRDefault="00E24733" w:rsidP="00443D8B">
      <w:pPr>
        <w:pStyle w:val="onvan1"/>
        <w:rPr>
          <w:szCs w:val="28"/>
          <w:rtl/>
        </w:rPr>
        <w:sectPr w:rsidR="00E24733" w:rsidRPr="00FF1D27" w:rsidSect="00E24733">
          <w:type w:val="continuous"/>
          <w:pgSz w:w="11906" w:h="16838" w:code="9"/>
          <w:pgMar w:top="1418" w:right="851" w:bottom="851" w:left="567" w:header="709" w:footer="709" w:gutter="0"/>
          <w:paperSrc w:first="1"/>
          <w:pgNumType w:start="1"/>
          <w:cols w:space="708"/>
          <w:titlePg/>
          <w:bidi/>
          <w:rtlGutter/>
          <w:docGrid w:linePitch="360"/>
        </w:sectPr>
      </w:pPr>
    </w:p>
    <w:p w:rsidR="00992CB4" w:rsidRDefault="00992CB4" w:rsidP="00992CB4">
      <w:pPr>
        <w:pStyle w:val="onvan1"/>
        <w:rPr>
          <w:rtl/>
        </w:rPr>
      </w:pPr>
      <w:r>
        <w:rPr>
          <w:rFonts w:hint="cs"/>
          <w:rtl/>
        </w:rPr>
        <w:lastRenderedPageBreak/>
        <w:t>فهرست مطالب</w:t>
      </w:r>
    </w:p>
    <w:p w:rsidR="003027F8" w:rsidRDefault="003027F8" w:rsidP="003027F8">
      <w:pPr>
        <w:pStyle w:val="TOC1"/>
      </w:pPr>
    </w:p>
    <w:p w:rsidR="00992CB4" w:rsidRPr="00992CB4" w:rsidRDefault="00992CB4" w:rsidP="003027F8">
      <w:pPr>
        <w:pStyle w:val="TOC1"/>
        <w:rPr>
          <w:rtl/>
        </w:rPr>
      </w:pPr>
      <w:r w:rsidRPr="00992CB4">
        <w:rPr>
          <w:rFonts w:hint="cs"/>
          <w:rtl/>
        </w:rPr>
        <w:t>عنوان</w:t>
      </w:r>
      <w:r w:rsidRPr="00992CB4">
        <w:rPr>
          <w:rFonts w:hint="cs"/>
          <w:rtl/>
        </w:rPr>
        <w:tab/>
        <w:t>صفحه</w:t>
      </w:r>
    </w:p>
    <w:p w:rsidR="00992CB4" w:rsidRDefault="00687D0A" w:rsidP="003027F8">
      <w:pPr>
        <w:pStyle w:val="TOC1"/>
        <w:rPr>
          <w:rFonts w:asciiTheme="minorHAnsi" w:eastAsiaTheme="minorEastAsia" w:hAnsiTheme="minorHAnsi" w:cstheme="minorBidi"/>
          <w:szCs w:val="22"/>
          <w:rtl/>
          <w:lang w:bidi="ar-SA"/>
        </w:rPr>
      </w:pPr>
      <w:r>
        <w:rPr>
          <w:rtl/>
        </w:rPr>
        <w:fldChar w:fldCharType="begin"/>
      </w:r>
      <w:r w:rsidR="00992CB4">
        <w:rPr>
          <w:rtl/>
        </w:rPr>
        <w:instrText xml:space="preserve"> </w:instrText>
      </w:r>
      <w:r w:rsidR="00992CB4">
        <w:instrText>TOC</w:instrText>
      </w:r>
      <w:r w:rsidR="00992CB4">
        <w:rPr>
          <w:rtl/>
        </w:rPr>
        <w:instrText xml:space="preserve"> \</w:instrText>
      </w:r>
      <w:r w:rsidR="00992CB4">
        <w:instrText>h \z \t "onvan</w:instrText>
      </w:r>
      <w:r w:rsidR="00992CB4">
        <w:rPr>
          <w:rtl/>
        </w:rPr>
        <w:instrText xml:space="preserve">1,1" </w:instrText>
      </w:r>
      <w:r>
        <w:rPr>
          <w:rtl/>
        </w:rPr>
        <w:fldChar w:fldCharType="separate"/>
      </w:r>
      <w:hyperlink w:anchor="_Toc307469148" w:history="1">
        <w:r w:rsidR="00992CB4" w:rsidRPr="004C3F10">
          <w:rPr>
            <w:rStyle w:val="Hyperlink"/>
            <w:rFonts w:hint="eastAsia"/>
            <w:rtl/>
          </w:rPr>
          <w:t>فصل</w:t>
        </w:r>
        <w:r w:rsidR="00992CB4" w:rsidRPr="004C3F10">
          <w:rPr>
            <w:rStyle w:val="Hyperlink"/>
            <w:rtl/>
          </w:rPr>
          <w:t xml:space="preserve"> </w:t>
        </w:r>
        <w:r w:rsidR="00992CB4" w:rsidRPr="004C3F10">
          <w:rPr>
            <w:rStyle w:val="Hyperlink"/>
            <w:rFonts w:hint="eastAsia"/>
            <w:rtl/>
          </w:rPr>
          <w:t>اول</w:t>
        </w:r>
        <w:r w:rsidR="00992CB4" w:rsidRPr="004C3F10">
          <w:rPr>
            <w:rStyle w:val="Hyperlink"/>
            <w:rtl/>
          </w:rPr>
          <w:t xml:space="preserve">: </w:t>
        </w:r>
        <w:r w:rsidR="00992CB4" w:rsidRPr="004C3F10">
          <w:rPr>
            <w:rStyle w:val="Hyperlink"/>
            <w:rFonts w:hint="eastAsia"/>
            <w:rtl/>
          </w:rPr>
          <w:t>آشنايي</w:t>
        </w:r>
        <w:r w:rsidR="00992CB4" w:rsidRPr="004C3F10">
          <w:rPr>
            <w:rStyle w:val="Hyperlink"/>
            <w:rtl/>
          </w:rPr>
          <w:t xml:space="preserve"> </w:t>
        </w:r>
        <w:r w:rsidR="00992CB4" w:rsidRPr="004C3F10">
          <w:rPr>
            <w:rStyle w:val="Hyperlink"/>
            <w:rFonts w:hint="eastAsia"/>
            <w:rtl/>
          </w:rPr>
          <w:t>با</w:t>
        </w:r>
        <w:r w:rsidR="00992CB4" w:rsidRPr="004C3F10">
          <w:rPr>
            <w:rStyle w:val="Hyperlink"/>
            <w:rtl/>
          </w:rPr>
          <w:t xml:space="preserve"> </w:t>
        </w:r>
        <w:r w:rsidR="00992CB4" w:rsidRPr="004C3F10">
          <w:rPr>
            <w:rStyle w:val="Hyperlink"/>
            <w:rFonts w:hint="eastAsia"/>
            <w:rtl/>
          </w:rPr>
          <w:t>بيماري‌هاي</w:t>
        </w:r>
        <w:r w:rsidR="00992CB4" w:rsidRPr="004C3F10">
          <w:rPr>
            <w:rStyle w:val="Hyperlink"/>
            <w:rtl/>
          </w:rPr>
          <w:t xml:space="preserve"> </w:t>
        </w:r>
        <w:r w:rsidR="00992CB4" w:rsidRPr="004C3F10">
          <w:rPr>
            <w:rStyle w:val="Hyperlink"/>
            <w:rFonts w:hint="eastAsia"/>
            <w:rtl/>
          </w:rPr>
          <w:t>غير</w:t>
        </w:r>
        <w:r w:rsidR="00992CB4" w:rsidRPr="004C3F10">
          <w:rPr>
            <w:rStyle w:val="Hyperlink"/>
            <w:rtl/>
          </w:rPr>
          <w:t xml:space="preserve"> </w:t>
        </w:r>
        <w:r w:rsidR="00992CB4" w:rsidRPr="004C3F10">
          <w:rPr>
            <w:rStyle w:val="Hyperlink"/>
            <w:rFonts w:hint="eastAsia"/>
            <w:rtl/>
          </w:rPr>
          <w:t>واگير</w:t>
        </w:r>
        <w:r w:rsidR="00992CB4">
          <w:rPr>
            <w:webHidden/>
            <w:rtl/>
          </w:rPr>
          <w:tab/>
        </w:r>
        <w:r>
          <w:rPr>
            <w:webHidden/>
            <w:rtl/>
          </w:rPr>
          <w:fldChar w:fldCharType="begin"/>
        </w:r>
        <w:r w:rsidR="00992CB4">
          <w:rPr>
            <w:webHidden/>
            <w:rtl/>
          </w:rPr>
          <w:instrText xml:space="preserve"> </w:instrText>
        </w:r>
        <w:r w:rsidR="00992CB4">
          <w:rPr>
            <w:webHidden/>
          </w:rPr>
          <w:instrText>PAGEREF</w:instrText>
        </w:r>
        <w:r w:rsidR="00992CB4">
          <w:rPr>
            <w:webHidden/>
            <w:rtl/>
          </w:rPr>
          <w:instrText xml:space="preserve"> _</w:instrText>
        </w:r>
        <w:r w:rsidR="00992CB4">
          <w:rPr>
            <w:webHidden/>
          </w:rPr>
          <w:instrText>Toc</w:instrText>
        </w:r>
        <w:r w:rsidR="00992CB4">
          <w:rPr>
            <w:webHidden/>
            <w:rtl/>
          </w:rPr>
          <w:instrText xml:space="preserve">307469148 </w:instrText>
        </w:r>
        <w:r w:rsidR="00992CB4">
          <w:rPr>
            <w:webHidden/>
          </w:rPr>
          <w:instrText>\h</w:instrText>
        </w:r>
        <w:r w:rsidR="00992CB4">
          <w:rPr>
            <w:webHidden/>
            <w:rtl/>
          </w:rPr>
          <w:instrText xml:space="preserve"> </w:instrText>
        </w:r>
        <w:r>
          <w:rPr>
            <w:webHidden/>
            <w:rtl/>
          </w:rPr>
        </w:r>
        <w:r>
          <w:rPr>
            <w:webHidden/>
            <w:rtl/>
          </w:rPr>
          <w:fldChar w:fldCharType="separate"/>
        </w:r>
        <w:r w:rsidR="00F23696">
          <w:rPr>
            <w:webHidden/>
            <w:rtl/>
          </w:rPr>
          <w:t>1</w:t>
        </w:r>
        <w:r>
          <w:rPr>
            <w:webHidden/>
            <w:rtl/>
          </w:rPr>
          <w:fldChar w:fldCharType="end"/>
        </w:r>
      </w:hyperlink>
    </w:p>
    <w:p w:rsidR="00992CB4" w:rsidRDefault="00403CCD" w:rsidP="003027F8">
      <w:pPr>
        <w:pStyle w:val="TOC1"/>
        <w:rPr>
          <w:rFonts w:asciiTheme="minorHAnsi" w:eastAsiaTheme="minorEastAsia" w:hAnsiTheme="minorHAnsi" w:cstheme="minorBidi"/>
          <w:szCs w:val="22"/>
          <w:rtl/>
          <w:lang w:bidi="ar-SA"/>
        </w:rPr>
      </w:pPr>
      <w:hyperlink w:anchor="_Toc307469149" w:history="1">
        <w:r w:rsidR="00992CB4" w:rsidRPr="004C3F10">
          <w:rPr>
            <w:rStyle w:val="Hyperlink"/>
            <w:rFonts w:hint="eastAsia"/>
            <w:rtl/>
          </w:rPr>
          <w:t>فصل</w:t>
        </w:r>
        <w:r w:rsidR="00992CB4" w:rsidRPr="004C3F10">
          <w:rPr>
            <w:rStyle w:val="Hyperlink"/>
            <w:rtl/>
          </w:rPr>
          <w:t xml:space="preserve"> </w:t>
        </w:r>
        <w:r w:rsidR="00992CB4" w:rsidRPr="004C3F10">
          <w:rPr>
            <w:rStyle w:val="Hyperlink"/>
            <w:rFonts w:hint="eastAsia"/>
            <w:rtl/>
          </w:rPr>
          <w:t>دوم</w:t>
        </w:r>
        <w:r w:rsidR="00992CB4" w:rsidRPr="004C3F10">
          <w:rPr>
            <w:rStyle w:val="Hyperlink"/>
            <w:rtl/>
          </w:rPr>
          <w:t xml:space="preserve"> :</w:t>
        </w:r>
        <w:r w:rsidR="00992CB4" w:rsidRPr="004C3F10">
          <w:rPr>
            <w:rStyle w:val="Hyperlink"/>
            <w:rFonts w:hint="eastAsia"/>
            <w:rtl/>
          </w:rPr>
          <w:t>کم</w:t>
        </w:r>
        <w:r w:rsidR="00992CB4" w:rsidRPr="004C3F10">
          <w:rPr>
            <w:rStyle w:val="Hyperlink"/>
            <w:rtl/>
          </w:rPr>
          <w:t xml:space="preserve"> </w:t>
        </w:r>
        <w:r w:rsidR="00992CB4" w:rsidRPr="004C3F10">
          <w:rPr>
            <w:rStyle w:val="Hyperlink"/>
            <w:rFonts w:hint="eastAsia"/>
            <w:rtl/>
          </w:rPr>
          <w:t>کاري</w:t>
        </w:r>
        <w:r w:rsidR="00992CB4" w:rsidRPr="004C3F10">
          <w:rPr>
            <w:rStyle w:val="Hyperlink"/>
            <w:rtl/>
          </w:rPr>
          <w:t xml:space="preserve"> </w:t>
        </w:r>
        <w:r w:rsidR="00992CB4" w:rsidRPr="004C3F10">
          <w:rPr>
            <w:rStyle w:val="Hyperlink"/>
            <w:rFonts w:hint="eastAsia"/>
            <w:rtl/>
          </w:rPr>
          <w:t>تيروئيد</w:t>
        </w:r>
        <w:r w:rsidR="00992CB4" w:rsidRPr="004C3F10">
          <w:rPr>
            <w:rStyle w:val="Hyperlink"/>
            <w:rtl/>
          </w:rPr>
          <w:t xml:space="preserve"> </w:t>
        </w:r>
        <w:r w:rsidR="00992CB4" w:rsidRPr="004C3F10">
          <w:rPr>
            <w:rStyle w:val="Hyperlink"/>
            <w:rFonts w:hint="eastAsia"/>
            <w:rtl/>
          </w:rPr>
          <w:t>نوزادان</w:t>
        </w:r>
        <w:r w:rsidR="00992CB4">
          <w:rPr>
            <w:webHidden/>
            <w:rtl/>
          </w:rPr>
          <w:tab/>
        </w:r>
        <w:r w:rsidR="00687D0A">
          <w:rPr>
            <w:webHidden/>
            <w:rtl/>
          </w:rPr>
          <w:fldChar w:fldCharType="begin"/>
        </w:r>
        <w:r w:rsidR="00992CB4">
          <w:rPr>
            <w:webHidden/>
            <w:rtl/>
          </w:rPr>
          <w:instrText xml:space="preserve"> </w:instrText>
        </w:r>
        <w:r w:rsidR="00992CB4">
          <w:rPr>
            <w:webHidden/>
          </w:rPr>
          <w:instrText>PAGEREF</w:instrText>
        </w:r>
        <w:r w:rsidR="00992CB4">
          <w:rPr>
            <w:webHidden/>
            <w:rtl/>
          </w:rPr>
          <w:instrText xml:space="preserve"> _</w:instrText>
        </w:r>
        <w:r w:rsidR="00992CB4">
          <w:rPr>
            <w:webHidden/>
          </w:rPr>
          <w:instrText>Toc</w:instrText>
        </w:r>
        <w:r w:rsidR="00992CB4">
          <w:rPr>
            <w:webHidden/>
            <w:rtl/>
          </w:rPr>
          <w:instrText xml:space="preserve">307469149 </w:instrText>
        </w:r>
        <w:r w:rsidR="00992CB4">
          <w:rPr>
            <w:webHidden/>
          </w:rPr>
          <w:instrText>\h</w:instrText>
        </w:r>
        <w:r w:rsidR="00992CB4">
          <w:rPr>
            <w:webHidden/>
            <w:rtl/>
          </w:rPr>
          <w:instrText xml:space="preserve"> </w:instrText>
        </w:r>
        <w:r w:rsidR="00687D0A">
          <w:rPr>
            <w:webHidden/>
            <w:rtl/>
          </w:rPr>
        </w:r>
        <w:r w:rsidR="00687D0A">
          <w:rPr>
            <w:webHidden/>
            <w:rtl/>
          </w:rPr>
          <w:fldChar w:fldCharType="separate"/>
        </w:r>
        <w:r w:rsidR="00F23696">
          <w:rPr>
            <w:webHidden/>
            <w:rtl/>
          </w:rPr>
          <w:t>7</w:t>
        </w:r>
        <w:r w:rsidR="00687D0A">
          <w:rPr>
            <w:webHidden/>
            <w:rtl/>
          </w:rPr>
          <w:fldChar w:fldCharType="end"/>
        </w:r>
      </w:hyperlink>
    </w:p>
    <w:p w:rsidR="00992CB4" w:rsidRDefault="00403CCD" w:rsidP="003027F8">
      <w:pPr>
        <w:pStyle w:val="TOC1"/>
        <w:rPr>
          <w:rFonts w:asciiTheme="minorHAnsi" w:eastAsiaTheme="minorEastAsia" w:hAnsiTheme="minorHAnsi" w:cstheme="minorBidi"/>
          <w:szCs w:val="22"/>
          <w:rtl/>
          <w:lang w:bidi="ar-SA"/>
        </w:rPr>
      </w:pPr>
      <w:hyperlink w:anchor="_Toc307469150" w:history="1">
        <w:r w:rsidR="00992CB4" w:rsidRPr="004C3F10">
          <w:rPr>
            <w:rStyle w:val="Hyperlink"/>
            <w:rFonts w:hint="eastAsia"/>
            <w:rtl/>
          </w:rPr>
          <w:t>فصل</w:t>
        </w:r>
        <w:r w:rsidR="00992CB4" w:rsidRPr="004C3F10">
          <w:rPr>
            <w:rStyle w:val="Hyperlink"/>
            <w:rtl/>
          </w:rPr>
          <w:t xml:space="preserve"> </w:t>
        </w:r>
        <w:r w:rsidR="00992CB4" w:rsidRPr="004C3F10">
          <w:rPr>
            <w:rStyle w:val="Hyperlink"/>
            <w:rFonts w:hint="eastAsia"/>
            <w:rtl/>
          </w:rPr>
          <w:t>سوم</w:t>
        </w:r>
        <w:r w:rsidR="00992CB4" w:rsidRPr="004C3F10">
          <w:rPr>
            <w:rStyle w:val="Hyperlink"/>
            <w:rtl/>
          </w:rPr>
          <w:t xml:space="preserve">: </w:t>
        </w:r>
        <w:r w:rsidR="00992CB4" w:rsidRPr="004C3F10">
          <w:rPr>
            <w:rStyle w:val="Hyperlink"/>
            <w:rFonts w:hint="eastAsia"/>
            <w:rtl/>
          </w:rPr>
          <w:t>پ</w:t>
        </w:r>
        <w:r w:rsidR="00992CB4" w:rsidRPr="004C3F10">
          <w:rPr>
            <w:rStyle w:val="Hyperlink"/>
            <w:rFonts w:hint="cs"/>
            <w:rtl/>
          </w:rPr>
          <w:t>ی</w:t>
        </w:r>
        <w:r w:rsidR="00992CB4" w:rsidRPr="004C3F10">
          <w:rPr>
            <w:rStyle w:val="Hyperlink"/>
            <w:rFonts w:hint="eastAsia"/>
            <w:rtl/>
          </w:rPr>
          <w:t>شگ</w:t>
        </w:r>
        <w:r w:rsidR="00992CB4" w:rsidRPr="004C3F10">
          <w:rPr>
            <w:rStyle w:val="Hyperlink"/>
            <w:rFonts w:hint="cs"/>
            <w:rtl/>
          </w:rPr>
          <w:t>ی</w:t>
        </w:r>
        <w:r w:rsidR="00992CB4" w:rsidRPr="004C3F10">
          <w:rPr>
            <w:rStyle w:val="Hyperlink"/>
            <w:rFonts w:hint="eastAsia"/>
            <w:rtl/>
          </w:rPr>
          <w:t>ر</w:t>
        </w:r>
        <w:r w:rsidR="00992CB4" w:rsidRPr="004C3F10">
          <w:rPr>
            <w:rStyle w:val="Hyperlink"/>
            <w:rFonts w:hint="cs"/>
            <w:rtl/>
          </w:rPr>
          <w:t>ی</w:t>
        </w:r>
        <w:r w:rsidR="00992CB4" w:rsidRPr="004C3F10">
          <w:rPr>
            <w:rStyle w:val="Hyperlink"/>
            <w:rtl/>
          </w:rPr>
          <w:t xml:space="preserve"> </w:t>
        </w:r>
        <w:r w:rsidR="00992CB4" w:rsidRPr="004C3F10">
          <w:rPr>
            <w:rStyle w:val="Hyperlink"/>
            <w:rFonts w:hint="eastAsia"/>
            <w:rtl/>
          </w:rPr>
          <w:t>و</w:t>
        </w:r>
        <w:r w:rsidR="00992CB4" w:rsidRPr="004C3F10">
          <w:rPr>
            <w:rStyle w:val="Hyperlink"/>
            <w:rtl/>
          </w:rPr>
          <w:t xml:space="preserve"> </w:t>
        </w:r>
        <w:r w:rsidR="00992CB4" w:rsidRPr="004C3F10">
          <w:rPr>
            <w:rStyle w:val="Hyperlink"/>
            <w:rFonts w:hint="eastAsia"/>
            <w:rtl/>
          </w:rPr>
          <w:t>کنترل</w:t>
        </w:r>
        <w:r w:rsidR="00992CB4" w:rsidRPr="004C3F10">
          <w:rPr>
            <w:rStyle w:val="Hyperlink"/>
            <w:rtl/>
          </w:rPr>
          <w:t xml:space="preserve"> </w:t>
        </w:r>
        <w:r w:rsidR="00992CB4" w:rsidRPr="004C3F10">
          <w:rPr>
            <w:rStyle w:val="Hyperlink"/>
            <w:rFonts w:hint="eastAsia"/>
            <w:rtl/>
          </w:rPr>
          <w:t>ب</w:t>
        </w:r>
        <w:r w:rsidR="00992CB4" w:rsidRPr="004C3F10">
          <w:rPr>
            <w:rStyle w:val="Hyperlink"/>
            <w:rFonts w:hint="cs"/>
            <w:rtl/>
          </w:rPr>
          <w:t>ی</w:t>
        </w:r>
        <w:r w:rsidR="00992CB4" w:rsidRPr="004C3F10">
          <w:rPr>
            <w:rStyle w:val="Hyperlink"/>
            <w:rFonts w:hint="eastAsia"/>
            <w:rtl/>
          </w:rPr>
          <w:t>مار</w:t>
        </w:r>
        <w:r w:rsidR="00992CB4" w:rsidRPr="004C3F10">
          <w:rPr>
            <w:rStyle w:val="Hyperlink"/>
            <w:rFonts w:hint="cs"/>
            <w:rtl/>
          </w:rPr>
          <w:t>ی</w:t>
        </w:r>
        <w:r w:rsidR="00992CB4" w:rsidRPr="004C3F10">
          <w:rPr>
            <w:rStyle w:val="Hyperlink"/>
            <w:rtl/>
          </w:rPr>
          <w:t xml:space="preserve"> </w:t>
        </w:r>
        <w:r w:rsidR="00992CB4" w:rsidRPr="004C3F10">
          <w:rPr>
            <w:rStyle w:val="Hyperlink"/>
            <w:rFonts w:hint="eastAsia"/>
            <w:rtl/>
          </w:rPr>
          <w:t>د</w:t>
        </w:r>
        <w:r w:rsidR="00992CB4" w:rsidRPr="004C3F10">
          <w:rPr>
            <w:rStyle w:val="Hyperlink"/>
            <w:rFonts w:hint="cs"/>
            <w:rtl/>
          </w:rPr>
          <w:t>ی</w:t>
        </w:r>
        <w:r w:rsidR="00992CB4" w:rsidRPr="004C3F10">
          <w:rPr>
            <w:rStyle w:val="Hyperlink"/>
            <w:rFonts w:hint="eastAsia"/>
            <w:rtl/>
          </w:rPr>
          <w:t>ابت</w:t>
        </w:r>
        <w:r w:rsidR="00992CB4">
          <w:rPr>
            <w:webHidden/>
            <w:rtl/>
          </w:rPr>
          <w:tab/>
        </w:r>
        <w:r w:rsidR="00687D0A">
          <w:rPr>
            <w:webHidden/>
            <w:rtl/>
          </w:rPr>
          <w:fldChar w:fldCharType="begin"/>
        </w:r>
        <w:r w:rsidR="00992CB4">
          <w:rPr>
            <w:webHidden/>
            <w:rtl/>
          </w:rPr>
          <w:instrText xml:space="preserve"> </w:instrText>
        </w:r>
        <w:r w:rsidR="00992CB4">
          <w:rPr>
            <w:webHidden/>
          </w:rPr>
          <w:instrText>PAGEREF</w:instrText>
        </w:r>
        <w:r w:rsidR="00992CB4">
          <w:rPr>
            <w:webHidden/>
            <w:rtl/>
          </w:rPr>
          <w:instrText xml:space="preserve"> _</w:instrText>
        </w:r>
        <w:r w:rsidR="00992CB4">
          <w:rPr>
            <w:webHidden/>
          </w:rPr>
          <w:instrText>Toc</w:instrText>
        </w:r>
        <w:r w:rsidR="00992CB4">
          <w:rPr>
            <w:webHidden/>
            <w:rtl/>
          </w:rPr>
          <w:instrText xml:space="preserve">307469150 </w:instrText>
        </w:r>
        <w:r w:rsidR="00992CB4">
          <w:rPr>
            <w:webHidden/>
          </w:rPr>
          <w:instrText>\h</w:instrText>
        </w:r>
        <w:r w:rsidR="00992CB4">
          <w:rPr>
            <w:webHidden/>
            <w:rtl/>
          </w:rPr>
          <w:instrText xml:space="preserve"> </w:instrText>
        </w:r>
        <w:r w:rsidR="00687D0A">
          <w:rPr>
            <w:webHidden/>
            <w:rtl/>
          </w:rPr>
        </w:r>
        <w:r w:rsidR="00687D0A">
          <w:rPr>
            <w:webHidden/>
            <w:rtl/>
          </w:rPr>
          <w:fldChar w:fldCharType="separate"/>
        </w:r>
        <w:r w:rsidR="00F23696">
          <w:rPr>
            <w:webHidden/>
            <w:rtl/>
          </w:rPr>
          <w:t>35</w:t>
        </w:r>
        <w:r w:rsidR="00687D0A">
          <w:rPr>
            <w:webHidden/>
            <w:rtl/>
          </w:rPr>
          <w:fldChar w:fldCharType="end"/>
        </w:r>
      </w:hyperlink>
    </w:p>
    <w:p w:rsidR="00992CB4" w:rsidRDefault="00403CCD" w:rsidP="003027F8">
      <w:pPr>
        <w:pStyle w:val="TOC1"/>
        <w:rPr>
          <w:rFonts w:asciiTheme="minorHAnsi" w:eastAsiaTheme="minorEastAsia" w:hAnsiTheme="minorHAnsi" w:cstheme="minorBidi"/>
          <w:szCs w:val="22"/>
          <w:rtl/>
          <w:lang w:bidi="ar-SA"/>
        </w:rPr>
      </w:pPr>
      <w:hyperlink w:anchor="_Toc307469151" w:history="1">
        <w:r w:rsidR="00992CB4" w:rsidRPr="004C3F10">
          <w:rPr>
            <w:rStyle w:val="Hyperlink"/>
            <w:rFonts w:hint="eastAsia"/>
            <w:rtl/>
          </w:rPr>
          <w:t>فصل</w:t>
        </w:r>
        <w:r w:rsidR="00992CB4" w:rsidRPr="004C3F10">
          <w:rPr>
            <w:rStyle w:val="Hyperlink"/>
            <w:rtl/>
          </w:rPr>
          <w:t xml:space="preserve"> </w:t>
        </w:r>
        <w:r w:rsidR="00992CB4" w:rsidRPr="004C3F10">
          <w:rPr>
            <w:rStyle w:val="Hyperlink"/>
            <w:rFonts w:hint="eastAsia"/>
            <w:rtl/>
          </w:rPr>
          <w:t>چهارم</w:t>
        </w:r>
        <w:r w:rsidR="00992CB4" w:rsidRPr="004C3F10">
          <w:rPr>
            <w:rStyle w:val="Hyperlink"/>
            <w:rtl/>
          </w:rPr>
          <w:t xml:space="preserve">: </w:t>
        </w:r>
        <w:r w:rsidR="00992CB4" w:rsidRPr="004C3F10">
          <w:rPr>
            <w:rStyle w:val="Hyperlink"/>
            <w:rFonts w:hint="eastAsia"/>
            <w:rtl/>
          </w:rPr>
          <w:t>پ</w:t>
        </w:r>
        <w:r w:rsidR="00992CB4" w:rsidRPr="004C3F10">
          <w:rPr>
            <w:rStyle w:val="Hyperlink"/>
            <w:rFonts w:hint="cs"/>
            <w:rtl/>
          </w:rPr>
          <w:t>ی</w:t>
        </w:r>
        <w:r w:rsidR="00992CB4" w:rsidRPr="004C3F10">
          <w:rPr>
            <w:rStyle w:val="Hyperlink"/>
            <w:rFonts w:hint="eastAsia"/>
            <w:rtl/>
          </w:rPr>
          <w:t>شگ</w:t>
        </w:r>
        <w:r w:rsidR="00992CB4" w:rsidRPr="004C3F10">
          <w:rPr>
            <w:rStyle w:val="Hyperlink"/>
            <w:rFonts w:hint="cs"/>
            <w:rtl/>
          </w:rPr>
          <w:t>ی</w:t>
        </w:r>
        <w:r w:rsidR="00992CB4" w:rsidRPr="004C3F10">
          <w:rPr>
            <w:rStyle w:val="Hyperlink"/>
            <w:rFonts w:hint="eastAsia"/>
            <w:rtl/>
          </w:rPr>
          <w:t>ر</w:t>
        </w:r>
        <w:r w:rsidR="00992CB4" w:rsidRPr="004C3F10">
          <w:rPr>
            <w:rStyle w:val="Hyperlink"/>
            <w:rFonts w:hint="cs"/>
            <w:rtl/>
          </w:rPr>
          <w:t>ی</w:t>
        </w:r>
        <w:r w:rsidR="00992CB4" w:rsidRPr="004C3F10">
          <w:rPr>
            <w:rStyle w:val="Hyperlink"/>
            <w:rtl/>
          </w:rPr>
          <w:t xml:space="preserve"> </w:t>
        </w:r>
        <w:r w:rsidR="00992CB4" w:rsidRPr="004C3F10">
          <w:rPr>
            <w:rStyle w:val="Hyperlink"/>
            <w:rFonts w:hint="eastAsia"/>
            <w:rtl/>
          </w:rPr>
          <w:t>و</w:t>
        </w:r>
        <w:r w:rsidR="00992CB4" w:rsidRPr="004C3F10">
          <w:rPr>
            <w:rStyle w:val="Hyperlink"/>
            <w:rtl/>
          </w:rPr>
          <w:t xml:space="preserve"> </w:t>
        </w:r>
        <w:r w:rsidR="00992CB4" w:rsidRPr="004C3F10">
          <w:rPr>
            <w:rStyle w:val="Hyperlink"/>
            <w:rFonts w:hint="eastAsia"/>
            <w:rtl/>
          </w:rPr>
          <w:t>کنترل</w:t>
        </w:r>
        <w:r w:rsidR="00992CB4" w:rsidRPr="004C3F10">
          <w:rPr>
            <w:rStyle w:val="Hyperlink"/>
            <w:rtl/>
          </w:rPr>
          <w:t xml:space="preserve"> </w:t>
        </w:r>
        <w:r w:rsidR="00992CB4" w:rsidRPr="004C3F10">
          <w:rPr>
            <w:rStyle w:val="Hyperlink"/>
            <w:rFonts w:hint="eastAsia"/>
            <w:rtl/>
          </w:rPr>
          <w:t>ب</w:t>
        </w:r>
        <w:r w:rsidR="00992CB4" w:rsidRPr="004C3F10">
          <w:rPr>
            <w:rStyle w:val="Hyperlink"/>
            <w:rFonts w:hint="cs"/>
            <w:rtl/>
          </w:rPr>
          <w:t>ی</w:t>
        </w:r>
        <w:r w:rsidR="00992CB4" w:rsidRPr="004C3F10">
          <w:rPr>
            <w:rStyle w:val="Hyperlink"/>
            <w:rFonts w:hint="eastAsia"/>
            <w:rtl/>
          </w:rPr>
          <w:t>مار</w:t>
        </w:r>
        <w:r w:rsidR="00992CB4" w:rsidRPr="004C3F10">
          <w:rPr>
            <w:rStyle w:val="Hyperlink"/>
            <w:rFonts w:hint="cs"/>
            <w:rtl/>
          </w:rPr>
          <w:t>ی</w:t>
        </w:r>
        <w:r w:rsidR="00992CB4" w:rsidRPr="004C3F10">
          <w:rPr>
            <w:rStyle w:val="Hyperlink"/>
            <w:rtl/>
          </w:rPr>
          <w:t xml:space="preserve"> </w:t>
        </w:r>
        <w:r w:rsidR="00992CB4" w:rsidRPr="004C3F10">
          <w:rPr>
            <w:rStyle w:val="Hyperlink"/>
            <w:rFonts w:hint="eastAsia"/>
            <w:rtl/>
          </w:rPr>
          <w:t>فشارخون</w:t>
        </w:r>
        <w:r w:rsidR="00992CB4" w:rsidRPr="004C3F10">
          <w:rPr>
            <w:rStyle w:val="Hyperlink"/>
            <w:rtl/>
          </w:rPr>
          <w:t xml:space="preserve"> </w:t>
        </w:r>
        <w:r w:rsidR="00992CB4" w:rsidRPr="004C3F10">
          <w:rPr>
            <w:rStyle w:val="Hyperlink"/>
            <w:rFonts w:hint="eastAsia"/>
            <w:rtl/>
          </w:rPr>
          <w:t>بالا</w:t>
        </w:r>
        <w:r w:rsidR="00992CB4">
          <w:rPr>
            <w:webHidden/>
            <w:rtl/>
          </w:rPr>
          <w:tab/>
        </w:r>
        <w:r w:rsidR="00687D0A">
          <w:rPr>
            <w:webHidden/>
            <w:rtl/>
          </w:rPr>
          <w:fldChar w:fldCharType="begin"/>
        </w:r>
        <w:r w:rsidR="00992CB4">
          <w:rPr>
            <w:webHidden/>
            <w:rtl/>
          </w:rPr>
          <w:instrText xml:space="preserve"> </w:instrText>
        </w:r>
        <w:r w:rsidR="00992CB4">
          <w:rPr>
            <w:webHidden/>
          </w:rPr>
          <w:instrText>PAGEREF</w:instrText>
        </w:r>
        <w:r w:rsidR="00992CB4">
          <w:rPr>
            <w:webHidden/>
            <w:rtl/>
          </w:rPr>
          <w:instrText xml:space="preserve"> _</w:instrText>
        </w:r>
        <w:r w:rsidR="00992CB4">
          <w:rPr>
            <w:webHidden/>
          </w:rPr>
          <w:instrText>Toc</w:instrText>
        </w:r>
        <w:r w:rsidR="00992CB4">
          <w:rPr>
            <w:webHidden/>
            <w:rtl/>
          </w:rPr>
          <w:instrText xml:space="preserve">307469151 </w:instrText>
        </w:r>
        <w:r w:rsidR="00992CB4">
          <w:rPr>
            <w:webHidden/>
          </w:rPr>
          <w:instrText>\h</w:instrText>
        </w:r>
        <w:r w:rsidR="00992CB4">
          <w:rPr>
            <w:webHidden/>
            <w:rtl/>
          </w:rPr>
          <w:instrText xml:space="preserve"> </w:instrText>
        </w:r>
        <w:r w:rsidR="00687D0A">
          <w:rPr>
            <w:webHidden/>
            <w:rtl/>
          </w:rPr>
        </w:r>
        <w:r w:rsidR="00687D0A">
          <w:rPr>
            <w:webHidden/>
            <w:rtl/>
          </w:rPr>
          <w:fldChar w:fldCharType="separate"/>
        </w:r>
        <w:r w:rsidR="00F23696">
          <w:rPr>
            <w:webHidden/>
            <w:rtl/>
          </w:rPr>
          <w:t>73</w:t>
        </w:r>
        <w:r w:rsidR="00687D0A">
          <w:rPr>
            <w:webHidden/>
            <w:rtl/>
          </w:rPr>
          <w:fldChar w:fldCharType="end"/>
        </w:r>
      </w:hyperlink>
    </w:p>
    <w:p w:rsidR="00992CB4" w:rsidRDefault="00403CCD" w:rsidP="003027F8">
      <w:pPr>
        <w:pStyle w:val="TOC1"/>
        <w:rPr>
          <w:rFonts w:asciiTheme="minorHAnsi" w:eastAsiaTheme="minorEastAsia" w:hAnsiTheme="minorHAnsi" w:cstheme="minorBidi"/>
          <w:szCs w:val="22"/>
          <w:rtl/>
          <w:lang w:bidi="ar-SA"/>
        </w:rPr>
      </w:pPr>
      <w:hyperlink w:anchor="_Toc307469152" w:history="1">
        <w:r w:rsidR="00992CB4" w:rsidRPr="004C3F10">
          <w:rPr>
            <w:rStyle w:val="Hyperlink"/>
            <w:rFonts w:hint="eastAsia"/>
            <w:rtl/>
          </w:rPr>
          <w:t>فصل</w:t>
        </w:r>
        <w:r w:rsidR="00992CB4" w:rsidRPr="004C3F10">
          <w:rPr>
            <w:rStyle w:val="Hyperlink"/>
            <w:rtl/>
          </w:rPr>
          <w:t xml:space="preserve"> </w:t>
        </w:r>
        <w:r w:rsidR="00992CB4" w:rsidRPr="004C3F10">
          <w:rPr>
            <w:rStyle w:val="Hyperlink"/>
            <w:rFonts w:hint="eastAsia"/>
            <w:rtl/>
          </w:rPr>
          <w:t>پنجم</w:t>
        </w:r>
        <w:r w:rsidR="00992CB4" w:rsidRPr="004C3F10">
          <w:rPr>
            <w:rStyle w:val="Hyperlink"/>
            <w:rtl/>
          </w:rPr>
          <w:t xml:space="preserve">: </w:t>
        </w:r>
        <w:r w:rsidR="00992CB4" w:rsidRPr="004C3F10">
          <w:rPr>
            <w:rStyle w:val="Hyperlink"/>
            <w:rFonts w:hint="eastAsia"/>
            <w:rtl/>
          </w:rPr>
          <w:t>پ</w:t>
        </w:r>
        <w:r w:rsidR="00992CB4" w:rsidRPr="004C3F10">
          <w:rPr>
            <w:rStyle w:val="Hyperlink"/>
            <w:rFonts w:hint="cs"/>
            <w:rtl/>
          </w:rPr>
          <w:t>ی</w:t>
        </w:r>
        <w:r w:rsidR="00992CB4" w:rsidRPr="004C3F10">
          <w:rPr>
            <w:rStyle w:val="Hyperlink"/>
            <w:rFonts w:hint="eastAsia"/>
            <w:rtl/>
          </w:rPr>
          <w:t>شگ</w:t>
        </w:r>
        <w:r w:rsidR="00992CB4" w:rsidRPr="004C3F10">
          <w:rPr>
            <w:rStyle w:val="Hyperlink"/>
            <w:rFonts w:hint="cs"/>
            <w:rtl/>
          </w:rPr>
          <w:t>ی</w:t>
        </w:r>
        <w:r w:rsidR="00992CB4" w:rsidRPr="004C3F10">
          <w:rPr>
            <w:rStyle w:val="Hyperlink"/>
            <w:rFonts w:hint="eastAsia"/>
            <w:rtl/>
          </w:rPr>
          <w:t>ر</w:t>
        </w:r>
        <w:r w:rsidR="00992CB4" w:rsidRPr="004C3F10">
          <w:rPr>
            <w:rStyle w:val="Hyperlink"/>
            <w:rFonts w:hint="cs"/>
            <w:rtl/>
          </w:rPr>
          <w:t>ی</w:t>
        </w:r>
        <w:r w:rsidR="00992CB4" w:rsidRPr="004C3F10">
          <w:rPr>
            <w:rStyle w:val="Hyperlink"/>
            <w:rtl/>
          </w:rPr>
          <w:t xml:space="preserve"> </w:t>
        </w:r>
        <w:r w:rsidR="00992CB4" w:rsidRPr="004C3F10">
          <w:rPr>
            <w:rStyle w:val="Hyperlink"/>
            <w:rFonts w:hint="eastAsia"/>
            <w:rtl/>
          </w:rPr>
          <w:t>و</w:t>
        </w:r>
        <w:r w:rsidR="00992CB4" w:rsidRPr="004C3F10">
          <w:rPr>
            <w:rStyle w:val="Hyperlink"/>
            <w:rtl/>
          </w:rPr>
          <w:t xml:space="preserve"> </w:t>
        </w:r>
        <w:r w:rsidR="00992CB4" w:rsidRPr="004C3F10">
          <w:rPr>
            <w:rStyle w:val="Hyperlink"/>
            <w:rFonts w:hint="eastAsia"/>
            <w:rtl/>
          </w:rPr>
          <w:t>کنترل</w:t>
        </w:r>
        <w:r w:rsidR="00992CB4" w:rsidRPr="004C3F10">
          <w:rPr>
            <w:rStyle w:val="Hyperlink"/>
            <w:rtl/>
          </w:rPr>
          <w:t xml:space="preserve"> </w:t>
        </w:r>
        <w:r w:rsidR="00992CB4" w:rsidRPr="004C3F10">
          <w:rPr>
            <w:rStyle w:val="Hyperlink"/>
            <w:rFonts w:hint="eastAsia"/>
            <w:rtl/>
          </w:rPr>
          <w:t>ب</w:t>
        </w:r>
        <w:r w:rsidR="00992CB4" w:rsidRPr="004C3F10">
          <w:rPr>
            <w:rStyle w:val="Hyperlink"/>
            <w:rFonts w:hint="cs"/>
            <w:rtl/>
          </w:rPr>
          <w:t>ی</w:t>
        </w:r>
        <w:r w:rsidR="00992CB4" w:rsidRPr="004C3F10">
          <w:rPr>
            <w:rStyle w:val="Hyperlink"/>
            <w:rFonts w:hint="eastAsia"/>
            <w:rtl/>
          </w:rPr>
          <w:t>مار</w:t>
        </w:r>
        <w:r w:rsidR="00992CB4" w:rsidRPr="004C3F10">
          <w:rPr>
            <w:rStyle w:val="Hyperlink"/>
            <w:rFonts w:hint="cs"/>
            <w:rtl/>
          </w:rPr>
          <w:t>ی</w:t>
        </w:r>
        <w:r w:rsidR="00992CB4" w:rsidRPr="004C3F10">
          <w:rPr>
            <w:rStyle w:val="Hyperlink"/>
            <w:rtl/>
          </w:rPr>
          <w:t xml:space="preserve"> </w:t>
        </w:r>
        <w:r w:rsidR="00992CB4" w:rsidRPr="004C3F10">
          <w:rPr>
            <w:rStyle w:val="Hyperlink"/>
            <w:rFonts w:hint="eastAsia"/>
            <w:rtl/>
          </w:rPr>
          <w:t>بتا</w:t>
        </w:r>
        <w:r w:rsidR="00992CB4" w:rsidRPr="004C3F10">
          <w:rPr>
            <w:rStyle w:val="Hyperlink"/>
            <w:rtl/>
          </w:rPr>
          <w:t xml:space="preserve"> </w:t>
        </w:r>
        <w:r w:rsidR="00992CB4" w:rsidRPr="004C3F10">
          <w:rPr>
            <w:rStyle w:val="Hyperlink"/>
            <w:rFonts w:hint="eastAsia"/>
            <w:rtl/>
          </w:rPr>
          <w:t>تالاسم</w:t>
        </w:r>
        <w:r w:rsidR="00992CB4" w:rsidRPr="004C3F10">
          <w:rPr>
            <w:rStyle w:val="Hyperlink"/>
            <w:rFonts w:hint="cs"/>
            <w:rtl/>
          </w:rPr>
          <w:t>ی</w:t>
        </w:r>
        <w:r w:rsidR="00992CB4" w:rsidRPr="004C3F10">
          <w:rPr>
            <w:rStyle w:val="Hyperlink"/>
            <w:rtl/>
          </w:rPr>
          <w:t xml:space="preserve"> </w:t>
        </w:r>
        <w:r w:rsidR="00992CB4" w:rsidRPr="004C3F10">
          <w:rPr>
            <w:rStyle w:val="Hyperlink"/>
            <w:rFonts w:hint="eastAsia"/>
            <w:rtl/>
          </w:rPr>
          <w:t>ماژور</w:t>
        </w:r>
        <w:r w:rsidR="00992CB4">
          <w:rPr>
            <w:webHidden/>
            <w:rtl/>
          </w:rPr>
          <w:tab/>
        </w:r>
        <w:r w:rsidR="00687D0A">
          <w:rPr>
            <w:webHidden/>
            <w:rtl/>
          </w:rPr>
          <w:fldChar w:fldCharType="begin"/>
        </w:r>
        <w:r w:rsidR="00992CB4">
          <w:rPr>
            <w:webHidden/>
            <w:rtl/>
          </w:rPr>
          <w:instrText xml:space="preserve"> </w:instrText>
        </w:r>
        <w:r w:rsidR="00992CB4">
          <w:rPr>
            <w:webHidden/>
          </w:rPr>
          <w:instrText>PAGEREF</w:instrText>
        </w:r>
        <w:r w:rsidR="00992CB4">
          <w:rPr>
            <w:webHidden/>
            <w:rtl/>
          </w:rPr>
          <w:instrText xml:space="preserve"> _</w:instrText>
        </w:r>
        <w:r w:rsidR="00992CB4">
          <w:rPr>
            <w:webHidden/>
          </w:rPr>
          <w:instrText>Toc</w:instrText>
        </w:r>
        <w:r w:rsidR="00992CB4">
          <w:rPr>
            <w:webHidden/>
            <w:rtl/>
          </w:rPr>
          <w:instrText xml:space="preserve">307469152 </w:instrText>
        </w:r>
        <w:r w:rsidR="00992CB4">
          <w:rPr>
            <w:webHidden/>
          </w:rPr>
          <w:instrText>\h</w:instrText>
        </w:r>
        <w:r w:rsidR="00992CB4">
          <w:rPr>
            <w:webHidden/>
            <w:rtl/>
          </w:rPr>
          <w:instrText xml:space="preserve"> </w:instrText>
        </w:r>
        <w:r w:rsidR="00687D0A">
          <w:rPr>
            <w:webHidden/>
            <w:rtl/>
          </w:rPr>
        </w:r>
        <w:r w:rsidR="00687D0A">
          <w:rPr>
            <w:webHidden/>
            <w:rtl/>
          </w:rPr>
          <w:fldChar w:fldCharType="separate"/>
        </w:r>
        <w:r w:rsidR="00F23696">
          <w:rPr>
            <w:webHidden/>
            <w:rtl/>
          </w:rPr>
          <w:t>95</w:t>
        </w:r>
        <w:r w:rsidR="00687D0A">
          <w:rPr>
            <w:webHidden/>
            <w:rtl/>
          </w:rPr>
          <w:fldChar w:fldCharType="end"/>
        </w:r>
      </w:hyperlink>
    </w:p>
    <w:p w:rsidR="00992CB4" w:rsidRDefault="00403CCD" w:rsidP="003027F8">
      <w:pPr>
        <w:pStyle w:val="TOC1"/>
        <w:rPr>
          <w:rFonts w:asciiTheme="minorHAnsi" w:eastAsiaTheme="minorEastAsia" w:hAnsiTheme="minorHAnsi" w:cstheme="minorBidi"/>
          <w:szCs w:val="22"/>
          <w:rtl/>
          <w:lang w:bidi="ar-SA"/>
        </w:rPr>
      </w:pPr>
      <w:hyperlink w:anchor="_Toc307469153" w:history="1">
        <w:r w:rsidR="00992CB4" w:rsidRPr="004C3F10">
          <w:rPr>
            <w:rStyle w:val="Hyperlink"/>
            <w:rFonts w:hint="eastAsia"/>
            <w:rtl/>
          </w:rPr>
          <w:t>فصل</w:t>
        </w:r>
        <w:r w:rsidR="00992CB4" w:rsidRPr="004C3F10">
          <w:rPr>
            <w:rStyle w:val="Hyperlink"/>
            <w:rtl/>
          </w:rPr>
          <w:t xml:space="preserve"> </w:t>
        </w:r>
        <w:r w:rsidR="00992CB4" w:rsidRPr="004C3F10">
          <w:rPr>
            <w:rStyle w:val="Hyperlink"/>
            <w:rFonts w:hint="eastAsia"/>
            <w:rtl/>
          </w:rPr>
          <w:t>ششم</w:t>
        </w:r>
        <w:r w:rsidR="00992CB4" w:rsidRPr="004C3F10">
          <w:rPr>
            <w:rStyle w:val="Hyperlink"/>
            <w:rtl/>
          </w:rPr>
          <w:t xml:space="preserve">: </w:t>
        </w:r>
        <w:r w:rsidR="00992CB4" w:rsidRPr="004C3F10">
          <w:rPr>
            <w:rStyle w:val="Hyperlink"/>
            <w:rFonts w:hint="eastAsia"/>
            <w:rtl/>
          </w:rPr>
          <w:t>سرطان‌ها</w:t>
        </w:r>
        <w:r w:rsidR="00992CB4" w:rsidRPr="004C3F10">
          <w:rPr>
            <w:rStyle w:val="Hyperlink"/>
            <w:rFonts w:hint="cs"/>
            <w:rtl/>
          </w:rPr>
          <w:t>ی</w:t>
        </w:r>
        <w:r w:rsidR="00992CB4" w:rsidRPr="004C3F10">
          <w:rPr>
            <w:rStyle w:val="Hyperlink"/>
            <w:rtl/>
          </w:rPr>
          <w:t xml:space="preserve"> </w:t>
        </w:r>
        <w:r w:rsidR="00992CB4" w:rsidRPr="004C3F10">
          <w:rPr>
            <w:rStyle w:val="Hyperlink"/>
            <w:rFonts w:hint="eastAsia"/>
            <w:rtl/>
          </w:rPr>
          <w:t>شا</w:t>
        </w:r>
        <w:r w:rsidR="00992CB4" w:rsidRPr="004C3F10">
          <w:rPr>
            <w:rStyle w:val="Hyperlink"/>
            <w:rFonts w:hint="cs"/>
            <w:rtl/>
          </w:rPr>
          <w:t>ی</w:t>
        </w:r>
        <w:r w:rsidR="00992CB4" w:rsidRPr="004C3F10">
          <w:rPr>
            <w:rStyle w:val="Hyperlink"/>
            <w:rFonts w:hint="eastAsia"/>
            <w:rtl/>
          </w:rPr>
          <w:t>ع</w:t>
        </w:r>
        <w:r w:rsidR="00992CB4">
          <w:rPr>
            <w:webHidden/>
            <w:rtl/>
          </w:rPr>
          <w:tab/>
        </w:r>
        <w:r w:rsidR="00687D0A">
          <w:rPr>
            <w:webHidden/>
            <w:rtl/>
          </w:rPr>
          <w:fldChar w:fldCharType="begin"/>
        </w:r>
        <w:r w:rsidR="00992CB4">
          <w:rPr>
            <w:webHidden/>
            <w:rtl/>
          </w:rPr>
          <w:instrText xml:space="preserve"> </w:instrText>
        </w:r>
        <w:r w:rsidR="00992CB4">
          <w:rPr>
            <w:webHidden/>
          </w:rPr>
          <w:instrText>PAGEREF</w:instrText>
        </w:r>
        <w:r w:rsidR="00992CB4">
          <w:rPr>
            <w:webHidden/>
            <w:rtl/>
          </w:rPr>
          <w:instrText xml:space="preserve"> _</w:instrText>
        </w:r>
        <w:r w:rsidR="00992CB4">
          <w:rPr>
            <w:webHidden/>
          </w:rPr>
          <w:instrText>Toc</w:instrText>
        </w:r>
        <w:r w:rsidR="00992CB4">
          <w:rPr>
            <w:webHidden/>
            <w:rtl/>
          </w:rPr>
          <w:instrText xml:space="preserve">307469153 </w:instrText>
        </w:r>
        <w:r w:rsidR="00992CB4">
          <w:rPr>
            <w:webHidden/>
          </w:rPr>
          <w:instrText>\h</w:instrText>
        </w:r>
        <w:r w:rsidR="00992CB4">
          <w:rPr>
            <w:webHidden/>
            <w:rtl/>
          </w:rPr>
          <w:instrText xml:space="preserve"> </w:instrText>
        </w:r>
        <w:r w:rsidR="00687D0A">
          <w:rPr>
            <w:webHidden/>
            <w:rtl/>
          </w:rPr>
        </w:r>
        <w:r w:rsidR="00687D0A">
          <w:rPr>
            <w:webHidden/>
            <w:rtl/>
          </w:rPr>
          <w:fldChar w:fldCharType="separate"/>
        </w:r>
        <w:r w:rsidR="00F23696">
          <w:rPr>
            <w:webHidden/>
            <w:rtl/>
          </w:rPr>
          <w:t>129</w:t>
        </w:r>
        <w:r w:rsidR="00687D0A">
          <w:rPr>
            <w:webHidden/>
            <w:rtl/>
          </w:rPr>
          <w:fldChar w:fldCharType="end"/>
        </w:r>
      </w:hyperlink>
    </w:p>
    <w:p w:rsidR="00992CB4" w:rsidRDefault="00403CCD" w:rsidP="003027F8">
      <w:pPr>
        <w:pStyle w:val="TOC1"/>
        <w:rPr>
          <w:rFonts w:asciiTheme="minorHAnsi" w:eastAsiaTheme="minorEastAsia" w:hAnsiTheme="minorHAnsi" w:cstheme="minorBidi"/>
          <w:szCs w:val="22"/>
          <w:rtl/>
          <w:lang w:bidi="ar-SA"/>
        </w:rPr>
      </w:pPr>
      <w:hyperlink w:anchor="_Toc307469154" w:history="1">
        <w:r w:rsidR="00992CB4" w:rsidRPr="004C3F10">
          <w:rPr>
            <w:rStyle w:val="Hyperlink"/>
            <w:rFonts w:hint="eastAsia"/>
            <w:rtl/>
          </w:rPr>
          <w:t>فصل</w:t>
        </w:r>
        <w:r w:rsidR="00992CB4" w:rsidRPr="004C3F10">
          <w:rPr>
            <w:rStyle w:val="Hyperlink"/>
            <w:rtl/>
          </w:rPr>
          <w:t xml:space="preserve"> </w:t>
        </w:r>
        <w:r w:rsidR="00992CB4" w:rsidRPr="004C3F10">
          <w:rPr>
            <w:rStyle w:val="Hyperlink"/>
            <w:rFonts w:hint="eastAsia"/>
            <w:rtl/>
          </w:rPr>
          <w:t>هفتم</w:t>
        </w:r>
        <w:r w:rsidR="00992CB4" w:rsidRPr="004C3F10">
          <w:rPr>
            <w:rStyle w:val="Hyperlink"/>
            <w:rtl/>
          </w:rPr>
          <w:t xml:space="preserve">: </w:t>
        </w:r>
        <w:r w:rsidR="00992CB4" w:rsidRPr="004C3F10">
          <w:rPr>
            <w:rStyle w:val="Hyperlink"/>
            <w:rFonts w:hint="eastAsia"/>
            <w:rtl/>
          </w:rPr>
          <w:t>بهداشت</w:t>
        </w:r>
        <w:r w:rsidR="00992CB4" w:rsidRPr="004C3F10">
          <w:rPr>
            <w:rStyle w:val="Hyperlink"/>
            <w:rtl/>
          </w:rPr>
          <w:t xml:space="preserve"> </w:t>
        </w:r>
        <w:r w:rsidR="00992CB4" w:rsidRPr="004C3F10">
          <w:rPr>
            <w:rStyle w:val="Hyperlink"/>
            <w:rFonts w:hint="eastAsia"/>
            <w:rtl/>
          </w:rPr>
          <w:t>روان</w:t>
        </w:r>
        <w:r w:rsidR="00992CB4">
          <w:rPr>
            <w:webHidden/>
            <w:rtl/>
          </w:rPr>
          <w:tab/>
        </w:r>
        <w:r w:rsidR="00687D0A">
          <w:rPr>
            <w:webHidden/>
            <w:rtl/>
          </w:rPr>
          <w:fldChar w:fldCharType="begin"/>
        </w:r>
        <w:r w:rsidR="00992CB4">
          <w:rPr>
            <w:webHidden/>
            <w:rtl/>
          </w:rPr>
          <w:instrText xml:space="preserve"> </w:instrText>
        </w:r>
        <w:r w:rsidR="00992CB4">
          <w:rPr>
            <w:webHidden/>
          </w:rPr>
          <w:instrText>PAGEREF</w:instrText>
        </w:r>
        <w:r w:rsidR="00992CB4">
          <w:rPr>
            <w:webHidden/>
            <w:rtl/>
          </w:rPr>
          <w:instrText xml:space="preserve"> _</w:instrText>
        </w:r>
        <w:r w:rsidR="00992CB4">
          <w:rPr>
            <w:webHidden/>
          </w:rPr>
          <w:instrText>Toc</w:instrText>
        </w:r>
        <w:r w:rsidR="00992CB4">
          <w:rPr>
            <w:webHidden/>
            <w:rtl/>
          </w:rPr>
          <w:instrText xml:space="preserve">307469154 </w:instrText>
        </w:r>
        <w:r w:rsidR="00992CB4">
          <w:rPr>
            <w:webHidden/>
          </w:rPr>
          <w:instrText>\h</w:instrText>
        </w:r>
        <w:r w:rsidR="00992CB4">
          <w:rPr>
            <w:webHidden/>
            <w:rtl/>
          </w:rPr>
          <w:instrText xml:space="preserve"> </w:instrText>
        </w:r>
        <w:r w:rsidR="00687D0A">
          <w:rPr>
            <w:webHidden/>
            <w:rtl/>
          </w:rPr>
        </w:r>
        <w:r w:rsidR="00687D0A">
          <w:rPr>
            <w:webHidden/>
            <w:rtl/>
          </w:rPr>
          <w:fldChar w:fldCharType="separate"/>
        </w:r>
        <w:r w:rsidR="00F23696">
          <w:rPr>
            <w:webHidden/>
            <w:rtl/>
          </w:rPr>
          <w:t>159</w:t>
        </w:r>
        <w:r w:rsidR="00687D0A">
          <w:rPr>
            <w:webHidden/>
            <w:rtl/>
          </w:rPr>
          <w:fldChar w:fldCharType="end"/>
        </w:r>
      </w:hyperlink>
    </w:p>
    <w:p w:rsidR="00992CB4" w:rsidRDefault="00403CCD" w:rsidP="003027F8">
      <w:pPr>
        <w:pStyle w:val="TOC1"/>
        <w:rPr>
          <w:rFonts w:asciiTheme="minorHAnsi" w:eastAsiaTheme="minorEastAsia" w:hAnsiTheme="minorHAnsi" w:cstheme="minorBidi"/>
          <w:szCs w:val="22"/>
          <w:rtl/>
          <w:lang w:bidi="ar-SA"/>
        </w:rPr>
      </w:pPr>
      <w:hyperlink w:anchor="_Toc307469155" w:history="1">
        <w:r w:rsidR="00992CB4" w:rsidRPr="004C3F10">
          <w:rPr>
            <w:rStyle w:val="Hyperlink"/>
            <w:rFonts w:hint="eastAsia"/>
            <w:rtl/>
          </w:rPr>
          <w:t>فصل</w:t>
        </w:r>
        <w:r w:rsidR="00992CB4" w:rsidRPr="004C3F10">
          <w:rPr>
            <w:rStyle w:val="Hyperlink"/>
            <w:rtl/>
          </w:rPr>
          <w:t xml:space="preserve"> </w:t>
        </w:r>
        <w:r w:rsidR="00992CB4" w:rsidRPr="004C3F10">
          <w:rPr>
            <w:rStyle w:val="Hyperlink"/>
            <w:rFonts w:hint="eastAsia"/>
            <w:rtl/>
          </w:rPr>
          <w:t>هشتم</w:t>
        </w:r>
        <w:r w:rsidR="00992CB4" w:rsidRPr="004C3F10">
          <w:rPr>
            <w:rStyle w:val="Hyperlink"/>
            <w:rtl/>
          </w:rPr>
          <w:t xml:space="preserve">: </w:t>
        </w:r>
        <w:r w:rsidR="00992CB4" w:rsidRPr="004C3F10">
          <w:rPr>
            <w:rStyle w:val="Hyperlink"/>
            <w:rFonts w:hint="eastAsia"/>
            <w:rtl/>
          </w:rPr>
          <w:t>سوانح</w:t>
        </w:r>
        <w:r w:rsidR="00992CB4" w:rsidRPr="004C3F10">
          <w:rPr>
            <w:rStyle w:val="Hyperlink"/>
            <w:rtl/>
          </w:rPr>
          <w:t xml:space="preserve"> </w:t>
        </w:r>
        <w:r w:rsidR="00992CB4" w:rsidRPr="004C3F10">
          <w:rPr>
            <w:rStyle w:val="Hyperlink"/>
            <w:rFonts w:hint="eastAsia"/>
            <w:rtl/>
          </w:rPr>
          <w:t>و</w:t>
        </w:r>
        <w:r w:rsidR="00992CB4" w:rsidRPr="004C3F10">
          <w:rPr>
            <w:rStyle w:val="Hyperlink"/>
            <w:rtl/>
          </w:rPr>
          <w:t xml:space="preserve"> </w:t>
        </w:r>
        <w:r w:rsidR="00992CB4" w:rsidRPr="004C3F10">
          <w:rPr>
            <w:rStyle w:val="Hyperlink"/>
            <w:rFonts w:hint="eastAsia"/>
            <w:rtl/>
          </w:rPr>
          <w:t>حوادث</w:t>
        </w:r>
        <w:r w:rsidR="00992CB4">
          <w:rPr>
            <w:webHidden/>
            <w:rtl/>
          </w:rPr>
          <w:tab/>
        </w:r>
        <w:r w:rsidR="00687D0A">
          <w:rPr>
            <w:webHidden/>
            <w:rtl/>
          </w:rPr>
          <w:fldChar w:fldCharType="begin"/>
        </w:r>
        <w:r w:rsidR="00992CB4">
          <w:rPr>
            <w:webHidden/>
            <w:rtl/>
          </w:rPr>
          <w:instrText xml:space="preserve"> </w:instrText>
        </w:r>
        <w:r w:rsidR="00992CB4">
          <w:rPr>
            <w:webHidden/>
          </w:rPr>
          <w:instrText>PAGEREF</w:instrText>
        </w:r>
        <w:r w:rsidR="00992CB4">
          <w:rPr>
            <w:webHidden/>
            <w:rtl/>
          </w:rPr>
          <w:instrText xml:space="preserve"> _</w:instrText>
        </w:r>
        <w:r w:rsidR="00992CB4">
          <w:rPr>
            <w:webHidden/>
          </w:rPr>
          <w:instrText>Toc</w:instrText>
        </w:r>
        <w:r w:rsidR="00992CB4">
          <w:rPr>
            <w:webHidden/>
            <w:rtl/>
          </w:rPr>
          <w:instrText xml:space="preserve">307469155 </w:instrText>
        </w:r>
        <w:r w:rsidR="00992CB4">
          <w:rPr>
            <w:webHidden/>
          </w:rPr>
          <w:instrText>\h</w:instrText>
        </w:r>
        <w:r w:rsidR="00992CB4">
          <w:rPr>
            <w:webHidden/>
            <w:rtl/>
          </w:rPr>
          <w:instrText xml:space="preserve"> </w:instrText>
        </w:r>
        <w:r w:rsidR="00687D0A">
          <w:rPr>
            <w:webHidden/>
            <w:rtl/>
          </w:rPr>
        </w:r>
        <w:r w:rsidR="00687D0A">
          <w:rPr>
            <w:webHidden/>
            <w:rtl/>
          </w:rPr>
          <w:fldChar w:fldCharType="separate"/>
        </w:r>
        <w:r w:rsidR="00F23696">
          <w:rPr>
            <w:webHidden/>
            <w:rtl/>
          </w:rPr>
          <w:t>193</w:t>
        </w:r>
        <w:r w:rsidR="00687D0A">
          <w:rPr>
            <w:webHidden/>
            <w:rtl/>
          </w:rPr>
          <w:fldChar w:fldCharType="end"/>
        </w:r>
      </w:hyperlink>
    </w:p>
    <w:p w:rsidR="00992CB4" w:rsidRPr="003027F8" w:rsidRDefault="00403CCD" w:rsidP="003027F8">
      <w:pPr>
        <w:pStyle w:val="TOC1"/>
        <w:rPr>
          <w:rStyle w:val="Hyperlink"/>
          <w:color w:val="auto"/>
          <w:rtl/>
        </w:rPr>
      </w:pPr>
      <w:hyperlink w:anchor="_Toc307469156" w:history="1">
        <w:r w:rsidR="00992CB4" w:rsidRPr="003027F8">
          <w:rPr>
            <w:rStyle w:val="Hyperlink"/>
            <w:rFonts w:hint="eastAsia"/>
            <w:color w:val="auto"/>
            <w:rtl/>
          </w:rPr>
          <w:t>فصل</w:t>
        </w:r>
        <w:r w:rsidR="00992CB4" w:rsidRPr="003027F8">
          <w:rPr>
            <w:rStyle w:val="Hyperlink"/>
            <w:color w:val="auto"/>
            <w:rtl/>
          </w:rPr>
          <w:t xml:space="preserve"> </w:t>
        </w:r>
        <w:r w:rsidR="00992CB4" w:rsidRPr="003027F8">
          <w:rPr>
            <w:rStyle w:val="Hyperlink"/>
            <w:rFonts w:hint="eastAsia"/>
            <w:color w:val="auto"/>
            <w:rtl/>
          </w:rPr>
          <w:t>نهم</w:t>
        </w:r>
        <w:r w:rsidR="00992CB4" w:rsidRPr="003027F8">
          <w:rPr>
            <w:rStyle w:val="Hyperlink"/>
            <w:color w:val="auto"/>
            <w:rtl/>
          </w:rPr>
          <w:t xml:space="preserve">: </w:t>
        </w:r>
        <w:r w:rsidR="00992CB4" w:rsidRPr="003027F8">
          <w:rPr>
            <w:rStyle w:val="Hyperlink"/>
            <w:rFonts w:hint="eastAsia"/>
            <w:color w:val="auto"/>
            <w:rtl/>
          </w:rPr>
          <w:t>سوء</w:t>
        </w:r>
        <w:r w:rsidR="00992CB4" w:rsidRPr="003027F8">
          <w:rPr>
            <w:rStyle w:val="Hyperlink"/>
            <w:color w:val="auto"/>
            <w:rtl/>
          </w:rPr>
          <w:t xml:space="preserve"> </w:t>
        </w:r>
        <w:r w:rsidR="00992CB4" w:rsidRPr="003027F8">
          <w:rPr>
            <w:rStyle w:val="Hyperlink"/>
            <w:rFonts w:hint="eastAsia"/>
            <w:color w:val="auto"/>
            <w:rtl/>
          </w:rPr>
          <w:t>مصرف</w:t>
        </w:r>
        <w:r w:rsidR="00992CB4" w:rsidRPr="003027F8">
          <w:rPr>
            <w:rStyle w:val="Hyperlink"/>
            <w:color w:val="auto"/>
            <w:rtl/>
          </w:rPr>
          <w:t xml:space="preserve"> </w:t>
        </w:r>
        <w:r w:rsidR="00992CB4" w:rsidRPr="003027F8">
          <w:rPr>
            <w:rStyle w:val="Hyperlink"/>
            <w:rFonts w:hint="eastAsia"/>
            <w:color w:val="auto"/>
            <w:rtl/>
          </w:rPr>
          <w:t>مواد</w:t>
        </w:r>
        <w:r w:rsidR="00992CB4" w:rsidRPr="003027F8">
          <w:rPr>
            <w:webHidden/>
            <w:rtl/>
          </w:rPr>
          <w:tab/>
        </w:r>
        <w:r w:rsidR="00687D0A" w:rsidRPr="003027F8">
          <w:rPr>
            <w:webHidden/>
            <w:rtl/>
          </w:rPr>
          <w:fldChar w:fldCharType="begin"/>
        </w:r>
        <w:r w:rsidR="00992CB4" w:rsidRPr="003027F8">
          <w:rPr>
            <w:webHidden/>
            <w:rtl/>
          </w:rPr>
          <w:instrText xml:space="preserve"> </w:instrText>
        </w:r>
        <w:r w:rsidR="00992CB4" w:rsidRPr="003027F8">
          <w:rPr>
            <w:webHidden/>
          </w:rPr>
          <w:instrText>PAGEREF</w:instrText>
        </w:r>
        <w:r w:rsidR="00992CB4" w:rsidRPr="003027F8">
          <w:rPr>
            <w:webHidden/>
            <w:rtl/>
          </w:rPr>
          <w:instrText xml:space="preserve"> _</w:instrText>
        </w:r>
        <w:r w:rsidR="00992CB4" w:rsidRPr="003027F8">
          <w:rPr>
            <w:webHidden/>
          </w:rPr>
          <w:instrText>Toc</w:instrText>
        </w:r>
        <w:r w:rsidR="00992CB4" w:rsidRPr="003027F8">
          <w:rPr>
            <w:webHidden/>
            <w:rtl/>
          </w:rPr>
          <w:instrText xml:space="preserve">307469156 </w:instrText>
        </w:r>
        <w:r w:rsidR="00992CB4" w:rsidRPr="003027F8">
          <w:rPr>
            <w:webHidden/>
          </w:rPr>
          <w:instrText>\h</w:instrText>
        </w:r>
        <w:r w:rsidR="00992CB4" w:rsidRPr="003027F8">
          <w:rPr>
            <w:webHidden/>
            <w:rtl/>
          </w:rPr>
          <w:instrText xml:space="preserve"> </w:instrText>
        </w:r>
        <w:r w:rsidR="00687D0A" w:rsidRPr="003027F8">
          <w:rPr>
            <w:webHidden/>
            <w:rtl/>
          </w:rPr>
        </w:r>
        <w:r w:rsidR="00687D0A" w:rsidRPr="003027F8">
          <w:rPr>
            <w:webHidden/>
            <w:rtl/>
          </w:rPr>
          <w:fldChar w:fldCharType="separate"/>
        </w:r>
        <w:r w:rsidR="00F23696">
          <w:rPr>
            <w:webHidden/>
            <w:rtl/>
          </w:rPr>
          <w:t>209</w:t>
        </w:r>
        <w:r w:rsidR="00687D0A" w:rsidRPr="003027F8">
          <w:rPr>
            <w:webHidden/>
            <w:rtl/>
          </w:rPr>
          <w:fldChar w:fldCharType="end"/>
        </w:r>
      </w:hyperlink>
    </w:p>
    <w:p w:rsidR="00992CB4" w:rsidRDefault="00992CB4" w:rsidP="003027F8">
      <w:pPr>
        <w:spacing w:line="360" w:lineRule="auto"/>
        <w:rPr>
          <w:noProof/>
          <w:rtl/>
        </w:rPr>
        <w:sectPr w:rsidR="00992CB4" w:rsidSect="00093075">
          <w:type w:val="oddPage"/>
          <w:pgSz w:w="11906" w:h="16838" w:code="9"/>
          <w:pgMar w:top="1418" w:right="1418" w:bottom="851" w:left="851" w:header="709" w:footer="709" w:gutter="0"/>
          <w:paperSrc w:first="1"/>
          <w:pgNumType w:start="1"/>
          <w:cols w:space="708"/>
          <w:titlePg/>
          <w:bidi/>
          <w:rtlGutter/>
          <w:docGrid w:linePitch="360"/>
        </w:sectPr>
      </w:pPr>
    </w:p>
    <w:p w:rsidR="00992CB4" w:rsidRDefault="00992CB4" w:rsidP="003027F8">
      <w:pPr>
        <w:spacing w:line="360" w:lineRule="auto"/>
        <w:rPr>
          <w:noProof/>
          <w:rtl/>
        </w:rPr>
        <w:sectPr w:rsidR="00992CB4" w:rsidSect="00992CB4">
          <w:type w:val="continuous"/>
          <w:pgSz w:w="11906" w:h="16838" w:code="9"/>
          <w:pgMar w:top="1418" w:right="1418" w:bottom="851" w:left="851" w:header="709" w:footer="709" w:gutter="0"/>
          <w:paperSrc w:first="1"/>
          <w:pgNumType w:start="1"/>
          <w:cols w:space="708"/>
          <w:titlePg/>
          <w:bidi/>
          <w:rtlGutter/>
          <w:docGrid w:linePitch="360"/>
        </w:sectPr>
      </w:pPr>
    </w:p>
    <w:p w:rsidR="002C42CD" w:rsidRPr="00992CB4" w:rsidRDefault="00687D0A" w:rsidP="003027F8">
      <w:pPr>
        <w:pStyle w:val="onvan1"/>
        <w:spacing w:line="360" w:lineRule="auto"/>
        <w:rPr>
          <w:rtl/>
        </w:rPr>
      </w:pPr>
      <w:r>
        <w:rPr>
          <w:rtl/>
        </w:rPr>
        <w:lastRenderedPageBreak/>
        <w:fldChar w:fldCharType="end"/>
      </w:r>
      <w:bookmarkStart w:id="1" w:name="_Toc307469148"/>
      <w:r w:rsidR="002C42CD" w:rsidRPr="00992CB4">
        <w:rPr>
          <w:rFonts w:hint="cs"/>
          <w:rtl/>
        </w:rPr>
        <w:t xml:space="preserve">فصل اول: آشنايي با </w:t>
      </w:r>
      <w:r w:rsidR="003A7E50" w:rsidRPr="00992CB4">
        <w:rPr>
          <w:rFonts w:hint="cs"/>
          <w:rtl/>
        </w:rPr>
        <w:t>بيماري‌ها</w:t>
      </w:r>
      <w:r w:rsidR="002C42CD" w:rsidRPr="00992CB4">
        <w:rPr>
          <w:rFonts w:hint="cs"/>
          <w:rtl/>
        </w:rPr>
        <w:t>ي غير واگير</w:t>
      </w:r>
      <w:bookmarkEnd w:id="1"/>
    </w:p>
    <w:p w:rsidR="001B0C95" w:rsidRDefault="001B0C95" w:rsidP="007E6A71">
      <w:pPr>
        <w:pStyle w:val="onvan2"/>
        <w:rPr>
          <w:rtl/>
        </w:rPr>
      </w:pPr>
    </w:p>
    <w:p w:rsidR="002C42CD" w:rsidRPr="0091666A" w:rsidRDefault="002C42CD" w:rsidP="007E6A71">
      <w:pPr>
        <w:pStyle w:val="onvan2"/>
        <w:rPr>
          <w:rtl/>
        </w:rPr>
      </w:pPr>
      <w:r w:rsidRPr="0091666A">
        <w:rPr>
          <w:rFonts w:hint="cs"/>
          <w:rtl/>
        </w:rPr>
        <w:t>اهداف</w:t>
      </w:r>
      <w:r>
        <w:rPr>
          <w:rFonts w:hint="cs"/>
          <w:rtl/>
        </w:rPr>
        <w:t xml:space="preserve"> آموزشي</w:t>
      </w:r>
    </w:p>
    <w:p w:rsidR="002C42CD" w:rsidRPr="00F01A39" w:rsidRDefault="002C42CD" w:rsidP="007E6A71">
      <w:pPr>
        <w:pStyle w:val="matn1"/>
        <w:rPr>
          <w:rtl/>
        </w:rPr>
      </w:pPr>
      <w:r w:rsidRPr="00F01A39">
        <w:rPr>
          <w:rFonts w:hint="cs"/>
          <w:rtl/>
        </w:rPr>
        <w:t xml:space="preserve">انتظار </w:t>
      </w:r>
      <w:r>
        <w:rPr>
          <w:rFonts w:hint="cs"/>
          <w:rtl/>
        </w:rPr>
        <w:t>مي‌رود</w:t>
      </w:r>
      <w:r w:rsidRPr="00F01A39">
        <w:rPr>
          <w:rFonts w:hint="cs"/>
          <w:rtl/>
        </w:rPr>
        <w:t xml:space="preserve"> </w:t>
      </w:r>
      <w:r>
        <w:rPr>
          <w:rFonts w:hint="cs"/>
          <w:rtl/>
        </w:rPr>
        <w:t xml:space="preserve">فراگیران </w:t>
      </w:r>
      <w:r w:rsidRPr="00F01A39">
        <w:rPr>
          <w:rFonts w:hint="cs"/>
          <w:rtl/>
        </w:rPr>
        <w:t xml:space="preserve">در </w:t>
      </w:r>
      <w:r>
        <w:rPr>
          <w:rFonts w:hint="cs"/>
          <w:rtl/>
        </w:rPr>
        <w:t>پا</w:t>
      </w:r>
      <w:r w:rsidRPr="00F01A39">
        <w:rPr>
          <w:rFonts w:hint="cs"/>
          <w:rtl/>
        </w:rPr>
        <w:t xml:space="preserve">يان </w:t>
      </w:r>
      <w:r w:rsidR="00384B20">
        <w:rPr>
          <w:rFonts w:hint="cs"/>
          <w:rtl/>
          <w:lang w:bidi="fa-IR"/>
        </w:rPr>
        <w:t>فصل</w:t>
      </w:r>
      <w:r w:rsidRPr="00F01A39">
        <w:rPr>
          <w:rFonts w:hint="cs"/>
          <w:rtl/>
        </w:rPr>
        <w:t xml:space="preserve"> بتوان</w:t>
      </w:r>
      <w:r w:rsidR="00093075">
        <w:rPr>
          <w:rFonts w:hint="cs"/>
          <w:rtl/>
        </w:rPr>
        <w:t>ند</w:t>
      </w:r>
      <w:r w:rsidR="00093075">
        <w:t>:</w:t>
      </w:r>
    </w:p>
    <w:p w:rsidR="002C42CD" w:rsidRPr="00F01A39" w:rsidRDefault="003A7E50" w:rsidP="00DD1990">
      <w:pPr>
        <w:pStyle w:val="matn2"/>
        <w:numPr>
          <w:ilvl w:val="0"/>
          <w:numId w:val="28"/>
        </w:numPr>
      </w:pPr>
      <w:r>
        <w:rPr>
          <w:rFonts w:hint="cs"/>
          <w:rtl/>
        </w:rPr>
        <w:t>بيماري‌ها</w:t>
      </w:r>
      <w:r w:rsidR="002C42CD" w:rsidRPr="00F01A39">
        <w:rPr>
          <w:rFonts w:hint="cs"/>
          <w:rtl/>
        </w:rPr>
        <w:t>ي غير واگير را تعريف نماي</w:t>
      </w:r>
      <w:r w:rsidR="002C42CD">
        <w:rPr>
          <w:rFonts w:hint="cs"/>
          <w:rtl/>
        </w:rPr>
        <w:t>ن</w:t>
      </w:r>
      <w:r w:rsidR="002C42CD" w:rsidRPr="00F01A39">
        <w:rPr>
          <w:rFonts w:hint="cs"/>
          <w:rtl/>
        </w:rPr>
        <w:t>د.</w:t>
      </w:r>
    </w:p>
    <w:p w:rsidR="002C42CD" w:rsidRPr="00F01A39" w:rsidRDefault="002C42CD" w:rsidP="00DD1990">
      <w:pPr>
        <w:pStyle w:val="matn2"/>
        <w:numPr>
          <w:ilvl w:val="0"/>
          <w:numId w:val="28"/>
        </w:numPr>
      </w:pPr>
      <w:r w:rsidRPr="00F01A39">
        <w:rPr>
          <w:rFonts w:hint="cs"/>
          <w:rtl/>
        </w:rPr>
        <w:t xml:space="preserve">تفاوت بين </w:t>
      </w:r>
      <w:r w:rsidR="003A7E50">
        <w:rPr>
          <w:rFonts w:hint="cs"/>
          <w:rtl/>
        </w:rPr>
        <w:t>بيماري‌ها</w:t>
      </w:r>
      <w:r w:rsidRPr="00F01A39">
        <w:rPr>
          <w:rFonts w:hint="cs"/>
          <w:rtl/>
        </w:rPr>
        <w:t>ي واگير و غير واگير را بيان نماي</w:t>
      </w:r>
      <w:r>
        <w:rPr>
          <w:rFonts w:hint="cs"/>
          <w:rtl/>
        </w:rPr>
        <w:t>ن</w:t>
      </w:r>
      <w:r w:rsidRPr="00F01A39">
        <w:rPr>
          <w:rFonts w:hint="cs"/>
          <w:rtl/>
        </w:rPr>
        <w:t>د.</w:t>
      </w:r>
    </w:p>
    <w:p w:rsidR="002C42CD" w:rsidRPr="00F01A39" w:rsidRDefault="002C42CD" w:rsidP="00DD1990">
      <w:pPr>
        <w:pStyle w:val="matn2"/>
        <w:numPr>
          <w:ilvl w:val="0"/>
          <w:numId w:val="28"/>
        </w:numPr>
      </w:pPr>
      <w:r w:rsidRPr="00F01A39">
        <w:rPr>
          <w:rFonts w:hint="cs"/>
          <w:rtl/>
        </w:rPr>
        <w:t xml:space="preserve">عوامل خطر </w:t>
      </w:r>
      <w:r w:rsidR="003A7E50">
        <w:rPr>
          <w:rFonts w:hint="cs"/>
          <w:rtl/>
        </w:rPr>
        <w:t>بيماري‌ها</w:t>
      </w:r>
      <w:r w:rsidRPr="00F01A39">
        <w:rPr>
          <w:rFonts w:hint="cs"/>
          <w:rtl/>
        </w:rPr>
        <w:t>ي غير واگير را ليست نماي</w:t>
      </w:r>
      <w:r>
        <w:rPr>
          <w:rFonts w:hint="cs"/>
          <w:rtl/>
        </w:rPr>
        <w:t>ن</w:t>
      </w:r>
      <w:r w:rsidRPr="00F01A39">
        <w:rPr>
          <w:rFonts w:hint="cs"/>
          <w:rtl/>
        </w:rPr>
        <w:t>د.</w:t>
      </w:r>
    </w:p>
    <w:p w:rsidR="00E24733" w:rsidRDefault="002C42CD" w:rsidP="00DD1990">
      <w:pPr>
        <w:pStyle w:val="matn2"/>
        <w:numPr>
          <w:ilvl w:val="0"/>
          <w:numId w:val="28"/>
        </w:numPr>
        <w:rPr>
          <w:rtl/>
        </w:rPr>
      </w:pPr>
      <w:r w:rsidRPr="00F01A39">
        <w:rPr>
          <w:rFonts w:hint="cs"/>
          <w:rtl/>
        </w:rPr>
        <w:t xml:space="preserve">سطوح پيشگيري در </w:t>
      </w:r>
      <w:r w:rsidR="003A7E50">
        <w:rPr>
          <w:rFonts w:hint="cs"/>
          <w:rtl/>
        </w:rPr>
        <w:t>بيماري‌ها</w:t>
      </w:r>
      <w:r w:rsidRPr="00F01A39">
        <w:rPr>
          <w:rFonts w:hint="cs"/>
          <w:rtl/>
        </w:rPr>
        <w:t xml:space="preserve">ي غير واگير را </w:t>
      </w:r>
      <w:r>
        <w:rPr>
          <w:rFonts w:hint="cs"/>
          <w:rtl/>
        </w:rPr>
        <w:t>لیست نمایند</w:t>
      </w:r>
      <w:r w:rsidRPr="00F01A39">
        <w:rPr>
          <w:rFonts w:hint="cs"/>
          <w:rtl/>
        </w:rPr>
        <w:t>.</w:t>
      </w:r>
    </w:p>
    <w:p w:rsidR="00E24733" w:rsidRDefault="00E24733" w:rsidP="00443D8B">
      <w:pPr>
        <w:pStyle w:val="matn1"/>
        <w:rPr>
          <w:rtl/>
        </w:rPr>
        <w:sectPr w:rsidR="00E24733" w:rsidSect="00992CB4">
          <w:type w:val="oddPage"/>
          <w:pgSz w:w="11906" w:h="16838" w:code="9"/>
          <w:pgMar w:top="1418" w:right="1418" w:bottom="851" w:left="851" w:header="709" w:footer="709" w:gutter="0"/>
          <w:paperSrc w:first="1"/>
          <w:pgNumType w:start="1"/>
          <w:cols w:space="708"/>
          <w:titlePg/>
          <w:bidi/>
          <w:rtlGutter/>
          <w:docGrid w:linePitch="360"/>
        </w:sectPr>
      </w:pPr>
    </w:p>
    <w:p w:rsidR="00443D8B" w:rsidRDefault="00443D8B">
      <w:pPr>
        <w:tabs>
          <w:tab w:val="clear" w:pos="5103"/>
        </w:tabs>
        <w:bidi w:val="0"/>
        <w:spacing w:after="200"/>
        <w:ind w:firstLine="0"/>
        <w:jc w:val="left"/>
        <w:rPr>
          <w:rFonts w:cs="2  Zar"/>
          <w:b/>
          <w:sz w:val="24"/>
          <w:szCs w:val="28"/>
          <w:rtl/>
          <w:lang w:bidi="ar-SA"/>
        </w:rPr>
      </w:pPr>
      <w:r>
        <w:rPr>
          <w:rtl/>
        </w:rPr>
        <w:lastRenderedPageBreak/>
        <w:br w:type="page"/>
      </w:r>
    </w:p>
    <w:p w:rsidR="002C42CD" w:rsidRPr="00F01A39" w:rsidRDefault="002C42CD" w:rsidP="007E6A71">
      <w:pPr>
        <w:pStyle w:val="onvan2"/>
        <w:rPr>
          <w:rtl/>
          <w:lang w:bidi="fa-IR"/>
        </w:rPr>
      </w:pPr>
      <w:r w:rsidRPr="00F01A39">
        <w:rPr>
          <w:rFonts w:hint="cs"/>
          <w:rtl/>
          <w:lang w:bidi="fa-IR"/>
        </w:rPr>
        <w:lastRenderedPageBreak/>
        <w:t xml:space="preserve">آشنايي با </w:t>
      </w:r>
      <w:r w:rsidR="003A7E50">
        <w:rPr>
          <w:rFonts w:hint="cs"/>
          <w:rtl/>
          <w:lang w:bidi="fa-IR"/>
        </w:rPr>
        <w:t>بيماري‌ها</w:t>
      </w:r>
      <w:r w:rsidRPr="00F01A39">
        <w:rPr>
          <w:rFonts w:hint="cs"/>
          <w:rtl/>
          <w:lang w:bidi="fa-IR"/>
        </w:rPr>
        <w:t>ي غير واگير</w:t>
      </w:r>
    </w:p>
    <w:p w:rsidR="002C42CD" w:rsidRPr="00F01A39" w:rsidRDefault="002C42CD" w:rsidP="007E6A71">
      <w:pPr>
        <w:pStyle w:val="onvan3"/>
        <w:rPr>
          <w:rtl/>
        </w:rPr>
      </w:pPr>
      <w:r>
        <w:rPr>
          <w:rFonts w:hint="cs"/>
          <w:rtl/>
        </w:rPr>
        <w:t>مقدمه</w:t>
      </w:r>
    </w:p>
    <w:p w:rsidR="002C42CD" w:rsidRPr="00F01A39" w:rsidRDefault="002C42CD" w:rsidP="007E6A71">
      <w:pPr>
        <w:pStyle w:val="matn1"/>
        <w:rPr>
          <w:rtl/>
        </w:rPr>
      </w:pPr>
      <w:r w:rsidRPr="00F01A39">
        <w:rPr>
          <w:rFonts w:hint="cs"/>
          <w:rtl/>
        </w:rPr>
        <w:t>بشر از ديرباز با درد و بيماري مواجه بوده و هميشه</w:t>
      </w:r>
      <w:r>
        <w:rPr>
          <w:rFonts w:hint="cs"/>
          <w:rtl/>
        </w:rPr>
        <w:t xml:space="preserve"> مي‌</w:t>
      </w:r>
      <w:r w:rsidRPr="00F01A39">
        <w:rPr>
          <w:rFonts w:hint="cs"/>
          <w:rtl/>
        </w:rPr>
        <w:t>كوشيده تا به بيماري مبتلا نگردد (بهداشت) و در صورت ابتلاء راه</w:t>
      </w:r>
      <w:r w:rsidR="003A7E50">
        <w:rPr>
          <w:rFonts w:hint="cs"/>
          <w:rtl/>
        </w:rPr>
        <w:t>‌</w:t>
      </w:r>
      <w:r w:rsidRPr="00F01A39">
        <w:rPr>
          <w:rFonts w:hint="cs"/>
          <w:rtl/>
        </w:rPr>
        <w:t>هاي بهبودي را</w:t>
      </w:r>
      <w:r>
        <w:rPr>
          <w:rFonts w:hint="cs"/>
          <w:rtl/>
        </w:rPr>
        <w:t xml:space="preserve"> پیدا کند</w:t>
      </w:r>
      <w:r w:rsidRPr="00F01A39">
        <w:rPr>
          <w:rFonts w:hint="cs"/>
          <w:rtl/>
        </w:rPr>
        <w:t>. (درمان)</w:t>
      </w:r>
    </w:p>
    <w:p w:rsidR="002C42CD" w:rsidRPr="00F01A39" w:rsidRDefault="002C42CD" w:rsidP="007E6A71">
      <w:pPr>
        <w:pStyle w:val="matn1"/>
        <w:rPr>
          <w:rtl/>
        </w:rPr>
      </w:pPr>
      <w:r w:rsidRPr="00F01A39">
        <w:rPr>
          <w:rFonts w:hint="cs"/>
          <w:rtl/>
        </w:rPr>
        <w:t>طولاني شدن عمر، نياز اوليه هر انسان است كه در سايه رفاه كامل جسمي-</w:t>
      </w:r>
      <w:r>
        <w:rPr>
          <w:rFonts w:hint="cs"/>
          <w:rtl/>
        </w:rPr>
        <w:t xml:space="preserve"> </w:t>
      </w:r>
      <w:r w:rsidRPr="00F01A39">
        <w:rPr>
          <w:rFonts w:hint="cs"/>
          <w:rtl/>
        </w:rPr>
        <w:t>رواني و اجتماعي تحقق مي</w:t>
      </w:r>
      <w:r>
        <w:rPr>
          <w:rFonts w:hint="cs"/>
          <w:rtl/>
        </w:rPr>
        <w:t>‌</w:t>
      </w:r>
      <w:r w:rsidRPr="00F01A39">
        <w:rPr>
          <w:rFonts w:hint="cs"/>
          <w:rtl/>
        </w:rPr>
        <w:t>يابد.</w:t>
      </w:r>
      <w:r>
        <w:rPr>
          <w:rFonts w:hint="cs"/>
          <w:rtl/>
        </w:rPr>
        <w:t xml:space="preserve"> </w:t>
      </w:r>
      <w:r w:rsidRPr="00F01A39">
        <w:rPr>
          <w:rFonts w:hint="cs"/>
          <w:rtl/>
        </w:rPr>
        <w:t>پيشرفت علم پزشكي، بهبود شرايط زندگي، گسترش ارتباطات، ارتقاء دانش عمومي، تغذيه صحيح و مناسب، آب آشاميدني سالم، دفع زباله به طريق بهداشتي و بالاخره انجام واكسيناسيون موجب كاهش مرگ و مير كودكان و مادران شده و اميد به زندگي و متوسط عمر را افزايش داده است.</w:t>
      </w:r>
    </w:p>
    <w:p w:rsidR="002C42CD" w:rsidRPr="00F01A39" w:rsidRDefault="002C42CD" w:rsidP="007E6A71">
      <w:pPr>
        <w:pStyle w:val="matn1"/>
        <w:spacing w:line="312" w:lineRule="auto"/>
        <w:rPr>
          <w:rtl/>
        </w:rPr>
      </w:pPr>
      <w:r w:rsidRPr="00F01A39">
        <w:rPr>
          <w:rFonts w:hint="cs"/>
          <w:rtl/>
        </w:rPr>
        <w:t xml:space="preserve">افزايش متوسط عمر از يك طرف- زندگي ماشيني و شهرنشيني و از طرف ديگر موجب شيوع </w:t>
      </w:r>
      <w:r w:rsidR="003A7E50">
        <w:rPr>
          <w:rFonts w:hint="cs"/>
          <w:rtl/>
        </w:rPr>
        <w:t>بيماري‌ها</w:t>
      </w:r>
      <w:r w:rsidRPr="00F01A39">
        <w:rPr>
          <w:rFonts w:hint="cs"/>
          <w:rtl/>
        </w:rPr>
        <w:t>ي غيرواگير شده به طوري كه شايع</w:t>
      </w:r>
      <w:r>
        <w:rPr>
          <w:rFonts w:hint="cs"/>
          <w:rtl/>
        </w:rPr>
        <w:t xml:space="preserve">‌ترين </w:t>
      </w:r>
      <w:r w:rsidRPr="00F01A39">
        <w:rPr>
          <w:rFonts w:hint="cs"/>
          <w:rtl/>
        </w:rPr>
        <w:t xml:space="preserve">علل مرگ و مير را در كشورهاي پيشرفته و در حال توسعه باعث </w:t>
      </w:r>
      <w:r>
        <w:rPr>
          <w:rFonts w:hint="cs"/>
          <w:rtl/>
        </w:rPr>
        <w:t>مي‌گردد</w:t>
      </w:r>
      <w:r w:rsidRPr="00F01A39">
        <w:rPr>
          <w:rFonts w:hint="cs"/>
          <w:rtl/>
        </w:rPr>
        <w:t>.</w:t>
      </w:r>
    </w:p>
    <w:p w:rsidR="002C42CD" w:rsidRPr="00F01A39" w:rsidRDefault="003A7E50" w:rsidP="007E6A71">
      <w:pPr>
        <w:pStyle w:val="matn1"/>
        <w:spacing w:line="312" w:lineRule="auto"/>
        <w:rPr>
          <w:rtl/>
        </w:rPr>
      </w:pPr>
      <w:r>
        <w:rPr>
          <w:rFonts w:hint="cs"/>
          <w:rtl/>
        </w:rPr>
        <w:t>بيماري‌ها</w:t>
      </w:r>
      <w:r w:rsidR="002C42CD" w:rsidRPr="00F01A39">
        <w:rPr>
          <w:rFonts w:hint="cs"/>
          <w:rtl/>
        </w:rPr>
        <w:t>ي غير واگ</w:t>
      </w:r>
      <w:r w:rsidR="002C42CD">
        <w:rPr>
          <w:rFonts w:hint="cs"/>
          <w:rtl/>
        </w:rPr>
        <w:t>ير اكثرا مزمن بوده و ناتواني بر</w:t>
      </w:r>
      <w:r w:rsidR="002C42CD" w:rsidRPr="00F01A39">
        <w:rPr>
          <w:rFonts w:hint="cs"/>
          <w:rtl/>
        </w:rPr>
        <w:t xml:space="preserve">جا </w:t>
      </w:r>
      <w:r w:rsidR="002C42CD">
        <w:rPr>
          <w:rFonts w:hint="cs"/>
          <w:rtl/>
        </w:rPr>
        <w:t>می‌</w:t>
      </w:r>
      <w:r w:rsidR="002C42CD" w:rsidRPr="00F01A39">
        <w:rPr>
          <w:rFonts w:hint="cs"/>
          <w:rtl/>
        </w:rPr>
        <w:t>گذارد و براي ادامه حيات آموزش</w:t>
      </w:r>
      <w:r>
        <w:rPr>
          <w:rFonts w:hint="cs"/>
          <w:rtl/>
        </w:rPr>
        <w:t>‌</w:t>
      </w:r>
      <w:r w:rsidR="002C42CD" w:rsidRPr="00F01A39">
        <w:rPr>
          <w:rFonts w:hint="cs"/>
          <w:rtl/>
        </w:rPr>
        <w:t>هاي خاصي مطرح است و مهم اينكه بيمار غير واگير به سرپرستي و مراقبت دايم و طولاني نياز دارد.</w:t>
      </w:r>
    </w:p>
    <w:p w:rsidR="002C42CD" w:rsidRPr="00F01A39" w:rsidRDefault="002C42CD" w:rsidP="007E6A71">
      <w:pPr>
        <w:pStyle w:val="matn1"/>
        <w:spacing w:line="312" w:lineRule="auto"/>
        <w:rPr>
          <w:rtl/>
        </w:rPr>
      </w:pPr>
      <w:r w:rsidRPr="00F01A39">
        <w:rPr>
          <w:rFonts w:hint="cs"/>
          <w:rtl/>
        </w:rPr>
        <w:t xml:space="preserve">به علت اهميت موضوع در سال 1370 اداره كل پيشگيري و مبارزه با </w:t>
      </w:r>
      <w:r w:rsidR="003A7E50">
        <w:rPr>
          <w:rFonts w:hint="cs"/>
          <w:rtl/>
        </w:rPr>
        <w:t>بيماري‌ها</w:t>
      </w:r>
      <w:r w:rsidRPr="00F01A39">
        <w:rPr>
          <w:rFonts w:hint="cs"/>
          <w:rtl/>
        </w:rPr>
        <w:t>ي غير واگير كار خود را در كشور در قالب شش بيماري ديابت،</w:t>
      </w:r>
      <w:r>
        <w:rPr>
          <w:rFonts w:hint="cs"/>
          <w:rtl/>
        </w:rPr>
        <w:t xml:space="preserve"> فشارخون </w:t>
      </w:r>
      <w:r w:rsidRPr="00F01A39">
        <w:rPr>
          <w:rFonts w:hint="cs"/>
          <w:rtl/>
        </w:rPr>
        <w:t>بالا، تالاسمي، سوانح و حوادث خانگي، كانسر ريجستري و بهداشت روان آغاز نمود كه اين اقدام</w:t>
      </w:r>
      <w:r>
        <w:rPr>
          <w:rFonts w:hint="cs"/>
          <w:rtl/>
        </w:rPr>
        <w:t>،</w:t>
      </w:r>
      <w:r w:rsidRPr="00F01A39">
        <w:rPr>
          <w:rFonts w:hint="cs"/>
          <w:rtl/>
        </w:rPr>
        <w:t xml:space="preserve"> آغاز يك حركت طولاني است.</w:t>
      </w:r>
    </w:p>
    <w:p w:rsidR="002C42CD" w:rsidRPr="00F01A39" w:rsidRDefault="003A7E50" w:rsidP="003A7E50">
      <w:pPr>
        <w:pStyle w:val="matn1"/>
        <w:spacing w:line="312" w:lineRule="auto"/>
        <w:rPr>
          <w:rtl/>
        </w:rPr>
      </w:pPr>
      <w:r>
        <w:rPr>
          <w:rFonts w:hint="cs"/>
          <w:rtl/>
        </w:rPr>
        <w:t>بيماري‌ها</w:t>
      </w:r>
      <w:r w:rsidR="002C42CD" w:rsidRPr="00F01A39">
        <w:rPr>
          <w:rFonts w:hint="cs"/>
          <w:rtl/>
        </w:rPr>
        <w:t>ي كليوي- استخواني، مفصلي</w:t>
      </w:r>
      <w:r>
        <w:rPr>
          <w:rFonts w:hint="cs"/>
          <w:rtl/>
        </w:rPr>
        <w:t xml:space="preserve"> </w:t>
      </w:r>
      <w:r w:rsidR="002C42CD" w:rsidRPr="00F01A39">
        <w:rPr>
          <w:rFonts w:hint="cs"/>
          <w:rtl/>
        </w:rPr>
        <w:t>(استئوپروز، آرتروز، و...)</w:t>
      </w:r>
      <w:r w:rsidR="002C42CD" w:rsidRPr="00F01A39">
        <w:rPr>
          <w:rFonts w:cs="Times New Roman" w:hint="cs"/>
          <w:rtl/>
        </w:rPr>
        <w:t>–</w:t>
      </w:r>
      <w:r w:rsidR="002C42CD" w:rsidRPr="00F01A39">
        <w:rPr>
          <w:rFonts w:hint="cs"/>
          <w:rtl/>
        </w:rPr>
        <w:t xml:space="preserve"> تنفسي (برونشيت مزمن، آسم و...)</w:t>
      </w:r>
      <w:r w:rsidR="002C42CD" w:rsidRPr="00F01A39">
        <w:rPr>
          <w:rFonts w:cs="Times New Roman" w:hint="cs"/>
          <w:rtl/>
        </w:rPr>
        <w:t>–</w:t>
      </w:r>
      <w:r w:rsidR="002C42CD" w:rsidRPr="00F01A39">
        <w:rPr>
          <w:rFonts w:hint="cs"/>
          <w:rtl/>
        </w:rPr>
        <w:t xml:space="preserve"> خوني (هموفيلي، فاويسم و...)- متابوليك و تغذيه</w:t>
      </w:r>
      <w:r w:rsidR="002C42CD">
        <w:rPr>
          <w:rFonts w:hint="cs"/>
          <w:rtl/>
        </w:rPr>
        <w:t>‌</w:t>
      </w:r>
      <w:r w:rsidR="002C42CD" w:rsidRPr="00F01A39">
        <w:rPr>
          <w:rFonts w:hint="cs"/>
          <w:rtl/>
        </w:rPr>
        <w:t>اي (چاقي، گواتر و...)- پي</w:t>
      </w:r>
      <w:r>
        <w:rPr>
          <w:rFonts w:hint="cs"/>
          <w:rtl/>
        </w:rPr>
        <w:t>‌</w:t>
      </w:r>
      <w:r w:rsidR="002C42CD" w:rsidRPr="00F01A39">
        <w:rPr>
          <w:rFonts w:hint="cs"/>
          <w:rtl/>
        </w:rPr>
        <w:t>آمدهاي پيري (نابينايي، ناشنوايي و ناتواني ...) در راه هستند كه روز به روز ساختار اين روند را تغيير</w:t>
      </w:r>
      <w:r w:rsidR="002C42CD">
        <w:rPr>
          <w:rFonts w:hint="cs"/>
          <w:rtl/>
        </w:rPr>
        <w:t xml:space="preserve"> مي‌</w:t>
      </w:r>
      <w:r w:rsidR="002C42CD" w:rsidRPr="00F01A39">
        <w:rPr>
          <w:rFonts w:hint="cs"/>
          <w:rtl/>
        </w:rPr>
        <w:t>دهند.</w:t>
      </w:r>
    </w:p>
    <w:p w:rsidR="002C42CD" w:rsidRPr="00395EF4" w:rsidRDefault="002C42CD" w:rsidP="007E6A71">
      <w:pPr>
        <w:pStyle w:val="matn1"/>
        <w:spacing w:line="312" w:lineRule="auto"/>
        <w:rPr>
          <w:spacing w:val="-4"/>
          <w:position w:val="-4"/>
          <w:rtl/>
        </w:rPr>
      </w:pPr>
      <w:r w:rsidRPr="00395EF4">
        <w:rPr>
          <w:rFonts w:hint="cs"/>
          <w:spacing w:val="-4"/>
          <w:position w:val="-4"/>
          <w:rtl/>
        </w:rPr>
        <w:t xml:space="preserve">دو دهه آينده شاهد تغييراتی عمده در نيازهاي بهداشتي مردم جهان خواهد بود. در مناطق در حال توسعه كه چهار پنجم جمعيت جهان را شامل مي‌شود </w:t>
      </w:r>
      <w:r w:rsidR="003A7E50">
        <w:rPr>
          <w:rFonts w:hint="cs"/>
          <w:spacing w:val="-4"/>
          <w:position w:val="-4"/>
          <w:rtl/>
        </w:rPr>
        <w:t>بيماري‌ها</w:t>
      </w:r>
      <w:r w:rsidRPr="00395EF4">
        <w:rPr>
          <w:rFonts w:hint="cs"/>
          <w:spacing w:val="-4"/>
          <w:position w:val="-4"/>
          <w:rtl/>
        </w:rPr>
        <w:t xml:space="preserve">ي غير واگير مثل افسردگي و </w:t>
      </w:r>
      <w:r w:rsidR="003A7E50">
        <w:rPr>
          <w:rFonts w:hint="cs"/>
          <w:spacing w:val="-4"/>
          <w:position w:val="-4"/>
          <w:rtl/>
        </w:rPr>
        <w:lastRenderedPageBreak/>
        <w:t>بيماري‌ها</w:t>
      </w:r>
      <w:r w:rsidRPr="00395EF4">
        <w:rPr>
          <w:rFonts w:hint="cs"/>
          <w:spacing w:val="-4"/>
          <w:position w:val="-4"/>
          <w:rtl/>
        </w:rPr>
        <w:t xml:space="preserve">ي قلبي به سرعت جايگزين دشمنان سنتي بشر، مانند </w:t>
      </w:r>
      <w:r w:rsidR="003A7E50">
        <w:rPr>
          <w:rFonts w:hint="cs"/>
          <w:spacing w:val="-4"/>
          <w:position w:val="-4"/>
          <w:rtl/>
        </w:rPr>
        <w:t>بيماري‌ها</w:t>
      </w:r>
      <w:r w:rsidRPr="00395EF4">
        <w:rPr>
          <w:rFonts w:hint="cs"/>
          <w:spacing w:val="-4"/>
          <w:position w:val="-4"/>
          <w:rtl/>
        </w:rPr>
        <w:t>ي عفوني و سوء تغذيه مي‌شود و در صدر عامل</w:t>
      </w:r>
      <w:r>
        <w:rPr>
          <w:rFonts w:hint="cs"/>
          <w:spacing w:val="-4"/>
          <w:position w:val="-4"/>
          <w:rtl/>
        </w:rPr>
        <w:t>‌</w:t>
      </w:r>
      <w:r w:rsidRPr="00395EF4">
        <w:rPr>
          <w:rFonts w:hint="cs"/>
          <w:spacing w:val="-4"/>
          <w:position w:val="-4"/>
          <w:rtl/>
        </w:rPr>
        <w:t>هاي ايجاد كننده ناتواني و مرگ زود رس قرار</w:t>
      </w:r>
      <w:r>
        <w:rPr>
          <w:rFonts w:hint="cs"/>
          <w:spacing w:val="-4"/>
          <w:position w:val="-4"/>
          <w:rtl/>
        </w:rPr>
        <w:t xml:space="preserve"> مي‌</w:t>
      </w:r>
      <w:r w:rsidRPr="00395EF4">
        <w:rPr>
          <w:rFonts w:hint="cs"/>
          <w:spacing w:val="-4"/>
          <w:position w:val="-4"/>
          <w:rtl/>
        </w:rPr>
        <w:t>گيرد. انتظار</w:t>
      </w:r>
      <w:r>
        <w:rPr>
          <w:rFonts w:hint="cs"/>
          <w:spacing w:val="-4"/>
          <w:position w:val="-4"/>
          <w:rtl/>
        </w:rPr>
        <w:t xml:space="preserve"> مي‌</w:t>
      </w:r>
      <w:r w:rsidRPr="00395EF4">
        <w:rPr>
          <w:rFonts w:hint="cs"/>
          <w:spacing w:val="-4"/>
          <w:position w:val="-4"/>
          <w:rtl/>
        </w:rPr>
        <w:t xml:space="preserve">رود تا سال 2020 </w:t>
      </w:r>
      <w:r w:rsidR="003A7E50">
        <w:rPr>
          <w:rFonts w:hint="cs"/>
          <w:spacing w:val="-4"/>
          <w:position w:val="-4"/>
          <w:rtl/>
        </w:rPr>
        <w:t>بيماري‌ها</w:t>
      </w:r>
      <w:r w:rsidRPr="00395EF4">
        <w:rPr>
          <w:rFonts w:hint="cs"/>
          <w:spacing w:val="-4"/>
          <w:position w:val="-4"/>
          <w:rtl/>
        </w:rPr>
        <w:t>ي غير واگير در كشورهاي رو به توسعه مسبب 7 مرگ از هر 10 مرگ باشد در حالي كه امروز كمتر از نصف اين مقدار است.</w:t>
      </w:r>
    </w:p>
    <w:p w:rsidR="002C42CD" w:rsidRPr="00395EF4" w:rsidRDefault="002C42CD" w:rsidP="003A7E50">
      <w:pPr>
        <w:pStyle w:val="matn1"/>
        <w:spacing w:line="312" w:lineRule="auto"/>
        <w:rPr>
          <w:spacing w:val="-4"/>
          <w:position w:val="-4"/>
          <w:rtl/>
        </w:rPr>
      </w:pPr>
      <w:r w:rsidRPr="00395EF4">
        <w:rPr>
          <w:rFonts w:hint="cs"/>
          <w:spacing w:val="-4"/>
          <w:position w:val="-4"/>
          <w:rtl/>
        </w:rPr>
        <w:t>انتظار اين تغييرها به دليل آن است كه جمعيت كشورهاي رو به توسعه به سرعت رو به سالمندان شدن دارد وقتي شمار متولدين در جامعه</w:t>
      </w:r>
      <w:r w:rsidR="003A7E50">
        <w:rPr>
          <w:rFonts w:hint="cs"/>
          <w:spacing w:val="-4"/>
          <w:position w:val="-4"/>
          <w:rtl/>
        </w:rPr>
        <w:t>‌</w:t>
      </w:r>
      <w:r w:rsidRPr="00395EF4">
        <w:rPr>
          <w:rFonts w:hint="cs"/>
          <w:spacing w:val="-4"/>
          <w:position w:val="-4"/>
          <w:rtl/>
        </w:rPr>
        <w:t>اي كمتر شود، نسبت بزرگسالان به كودكان افزايش</w:t>
      </w:r>
      <w:r>
        <w:rPr>
          <w:rFonts w:hint="cs"/>
          <w:spacing w:val="-4"/>
          <w:position w:val="-4"/>
          <w:rtl/>
        </w:rPr>
        <w:t xml:space="preserve"> مي‌</w:t>
      </w:r>
      <w:r w:rsidRPr="00395EF4">
        <w:rPr>
          <w:rFonts w:hint="cs"/>
          <w:spacing w:val="-4"/>
          <w:position w:val="-4"/>
          <w:rtl/>
        </w:rPr>
        <w:t xml:space="preserve">بايد و </w:t>
      </w:r>
      <w:r w:rsidR="003A7E50">
        <w:rPr>
          <w:rFonts w:hint="cs"/>
          <w:spacing w:val="-4"/>
          <w:position w:val="-4"/>
          <w:rtl/>
        </w:rPr>
        <w:t>بيماري‌ها</w:t>
      </w:r>
      <w:r w:rsidRPr="00395EF4">
        <w:rPr>
          <w:rFonts w:hint="cs"/>
          <w:spacing w:val="-4"/>
          <w:position w:val="-4"/>
          <w:rtl/>
        </w:rPr>
        <w:t>ي شايع جامعه ب</w:t>
      </w:r>
      <w:r w:rsidR="003A7E50">
        <w:rPr>
          <w:rFonts w:hint="cs"/>
          <w:spacing w:val="-4"/>
          <w:position w:val="-4"/>
          <w:rtl/>
        </w:rPr>
        <w:t xml:space="preserve">ه </w:t>
      </w:r>
      <w:r w:rsidRPr="00395EF4">
        <w:rPr>
          <w:rFonts w:hint="cs"/>
          <w:spacing w:val="-4"/>
          <w:position w:val="-4"/>
          <w:rtl/>
        </w:rPr>
        <w:t>طور عمده به بزرگسالان مربوط مي‌شود تا مسايل وابسته به كودكان.</w:t>
      </w:r>
    </w:p>
    <w:p w:rsidR="002C42CD" w:rsidRDefault="002C42CD" w:rsidP="007E6A71">
      <w:pPr>
        <w:pStyle w:val="matn1"/>
        <w:spacing w:line="312" w:lineRule="auto"/>
        <w:rPr>
          <w:rtl/>
        </w:rPr>
      </w:pPr>
      <w:r w:rsidRPr="00395EF4">
        <w:rPr>
          <w:rFonts w:hint="cs"/>
          <w:spacing w:val="-4"/>
          <w:position w:val="-4"/>
          <w:rtl/>
        </w:rPr>
        <w:t xml:space="preserve">سالمند شدن جمعيت سبب افزايش عدد مطلق </w:t>
      </w:r>
      <w:r w:rsidR="003A7E50">
        <w:rPr>
          <w:rFonts w:hint="cs"/>
          <w:spacing w:val="-4"/>
          <w:position w:val="-4"/>
          <w:rtl/>
        </w:rPr>
        <w:t>بيماري‌ها</w:t>
      </w:r>
      <w:r w:rsidRPr="00395EF4">
        <w:rPr>
          <w:rFonts w:hint="cs"/>
          <w:spacing w:val="-4"/>
          <w:position w:val="-4"/>
          <w:rtl/>
        </w:rPr>
        <w:t>ي غير واگير و بالا</w:t>
      </w:r>
      <w:r w:rsidR="003A7E50">
        <w:rPr>
          <w:rFonts w:hint="cs"/>
          <w:spacing w:val="-4"/>
          <w:position w:val="-4"/>
          <w:rtl/>
        </w:rPr>
        <w:t xml:space="preserve"> </w:t>
      </w:r>
      <w:r w:rsidRPr="00395EF4">
        <w:rPr>
          <w:rFonts w:hint="cs"/>
          <w:spacing w:val="-4"/>
          <w:position w:val="-4"/>
          <w:rtl/>
        </w:rPr>
        <w:t>رفتن س</w:t>
      </w:r>
      <w:r>
        <w:rPr>
          <w:rFonts w:hint="cs"/>
          <w:spacing w:val="-4"/>
          <w:position w:val="-4"/>
          <w:rtl/>
        </w:rPr>
        <w:t>هم اين بیماری‌ها</w:t>
      </w:r>
      <w:r w:rsidRPr="00395EF4">
        <w:rPr>
          <w:rFonts w:hint="cs"/>
          <w:spacing w:val="-4"/>
          <w:position w:val="-4"/>
          <w:rtl/>
        </w:rPr>
        <w:t xml:space="preserve"> به كل بار</w:t>
      </w:r>
      <w:r>
        <w:rPr>
          <w:rFonts w:hint="cs"/>
          <w:spacing w:val="-4"/>
          <w:position w:val="-4"/>
          <w:rtl/>
        </w:rPr>
        <w:t xml:space="preserve"> بیماری‌ها</w:t>
      </w:r>
      <w:r w:rsidRPr="00395EF4">
        <w:rPr>
          <w:rFonts w:hint="cs"/>
          <w:spacing w:val="-4"/>
          <w:position w:val="-4"/>
          <w:rtl/>
        </w:rPr>
        <w:t xml:space="preserve"> در جهان </w:t>
      </w:r>
      <w:r>
        <w:rPr>
          <w:rFonts w:hint="cs"/>
          <w:spacing w:val="-4"/>
          <w:position w:val="-4"/>
          <w:rtl/>
        </w:rPr>
        <w:t>می‌گردد</w:t>
      </w:r>
      <w:r w:rsidRPr="00395EF4">
        <w:rPr>
          <w:rFonts w:hint="cs"/>
          <w:spacing w:val="-4"/>
          <w:position w:val="-4"/>
          <w:rtl/>
        </w:rPr>
        <w:t xml:space="preserve">. شكل شماره 1 طرز جابجايي الگوي </w:t>
      </w:r>
      <w:r w:rsidR="003A7E50">
        <w:rPr>
          <w:rFonts w:hint="cs"/>
          <w:spacing w:val="-4"/>
          <w:position w:val="-4"/>
          <w:rtl/>
        </w:rPr>
        <w:t>بيماري‌ها</w:t>
      </w:r>
      <w:r w:rsidRPr="00395EF4">
        <w:rPr>
          <w:rFonts w:hint="cs"/>
          <w:spacing w:val="-4"/>
          <w:position w:val="-4"/>
          <w:rtl/>
        </w:rPr>
        <w:t xml:space="preserve"> تا سال 2020 را نشان</w:t>
      </w:r>
      <w:r w:rsidRPr="00F01A39">
        <w:rPr>
          <w:rFonts w:hint="cs"/>
          <w:rtl/>
        </w:rPr>
        <w:t xml:space="preserve"> </w:t>
      </w:r>
      <w:r>
        <w:rPr>
          <w:rFonts w:hint="cs"/>
          <w:rtl/>
        </w:rPr>
        <w:t>مي‌دهد</w:t>
      </w:r>
      <w:r w:rsidRPr="00F01A39">
        <w:rPr>
          <w:rFonts w:hint="cs"/>
          <w:rtl/>
        </w:rPr>
        <w:t>.</w:t>
      </w:r>
    </w:p>
    <w:p w:rsidR="002C42CD" w:rsidRDefault="002C42CD" w:rsidP="007E6A71">
      <w:pPr>
        <w:pStyle w:val="Titrjadval"/>
        <w:bidi/>
        <w:rPr>
          <w:rtl/>
        </w:rPr>
      </w:pPr>
      <w:r>
        <w:rPr>
          <w:rFonts w:hint="cs"/>
          <w:rtl/>
        </w:rPr>
        <w:t>شكل شماره 1: تغيير در ترتيب و توالي بار جهاني براي 15 علت 2020-1990</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gridCol w:w="2942"/>
      </w:tblGrid>
      <w:tr w:rsidR="002C42CD" w:rsidTr="003A7E50">
        <w:trPr>
          <w:trHeight w:val="346"/>
          <w:jc w:val="center"/>
        </w:trPr>
        <w:tc>
          <w:tcPr>
            <w:tcW w:w="2835" w:type="dxa"/>
            <w:tcBorders>
              <w:bottom w:val="single" w:sz="4" w:space="0" w:color="auto"/>
            </w:tcBorders>
          </w:tcPr>
          <w:p w:rsidR="002C42CD" w:rsidRPr="00A03BD5" w:rsidRDefault="002C42CD" w:rsidP="007E6A71">
            <w:pPr>
              <w:pStyle w:val="TableBold"/>
              <w:bidi w:val="0"/>
            </w:pPr>
            <w:r w:rsidRPr="00A03BD5">
              <w:rPr>
                <w:rFonts w:hint="cs"/>
                <w:rtl/>
              </w:rPr>
              <w:t>بیماری یا صدمه 1990</w:t>
            </w:r>
          </w:p>
        </w:tc>
        <w:tc>
          <w:tcPr>
            <w:tcW w:w="2835" w:type="dxa"/>
          </w:tcPr>
          <w:p w:rsidR="002C42CD" w:rsidRDefault="002C42CD" w:rsidP="007E6A71">
            <w:pPr>
              <w:pStyle w:val="TableBold"/>
              <w:rPr>
                <w:rtl/>
              </w:rPr>
            </w:pPr>
          </w:p>
        </w:tc>
        <w:tc>
          <w:tcPr>
            <w:tcW w:w="2942" w:type="dxa"/>
            <w:tcBorders>
              <w:bottom w:val="single" w:sz="4" w:space="0" w:color="auto"/>
            </w:tcBorders>
          </w:tcPr>
          <w:p w:rsidR="002C42CD" w:rsidRPr="00C3072C" w:rsidRDefault="002C42CD" w:rsidP="007E6A71">
            <w:pPr>
              <w:pStyle w:val="TableBold"/>
              <w:rPr>
                <w:rtl/>
              </w:rPr>
            </w:pPr>
            <w:r w:rsidRPr="00C3072C">
              <w:rPr>
                <w:rFonts w:hint="cs"/>
                <w:rtl/>
              </w:rPr>
              <w:t>(سناريوي‌</w:t>
            </w:r>
            <w:r>
              <w:rPr>
                <w:rFonts w:hint="cs"/>
                <w:rtl/>
              </w:rPr>
              <w:t>پايه) بيماري يا</w:t>
            </w:r>
            <w:r w:rsidRPr="00C3072C">
              <w:rPr>
                <w:rFonts w:hint="cs"/>
                <w:rtl/>
              </w:rPr>
              <w:t>صدمه2020</w:t>
            </w:r>
          </w:p>
        </w:tc>
      </w:tr>
      <w:tr w:rsidR="002C42CD" w:rsidTr="003A7E50">
        <w:trPr>
          <w:trHeight w:val="69"/>
          <w:jc w:val="center"/>
        </w:trPr>
        <w:tc>
          <w:tcPr>
            <w:tcW w:w="2835" w:type="dxa"/>
            <w:tcBorders>
              <w:top w:val="single" w:sz="4" w:space="0" w:color="auto"/>
            </w:tcBorders>
            <w:vAlign w:val="center"/>
          </w:tcPr>
          <w:p w:rsidR="002C42CD" w:rsidRPr="00C3072C" w:rsidRDefault="002C42CD" w:rsidP="007E6A71">
            <w:pPr>
              <w:pStyle w:val="Table"/>
              <w:bidi/>
              <w:spacing w:line="264" w:lineRule="auto"/>
              <w:contextualSpacing/>
              <w:jc w:val="right"/>
            </w:pPr>
            <w:r w:rsidRPr="00C3072C">
              <w:rPr>
                <w:rFonts w:hint="cs"/>
                <w:rtl/>
              </w:rPr>
              <w:t>عفونت‌هاي تنفسي تحتاني1</w:t>
            </w:r>
          </w:p>
        </w:tc>
        <w:tc>
          <w:tcPr>
            <w:tcW w:w="2835" w:type="dxa"/>
          </w:tcPr>
          <w:p w:rsidR="002C42CD" w:rsidRDefault="002C42CD" w:rsidP="007E6A71">
            <w:pPr>
              <w:pStyle w:val="Table"/>
              <w:bidi/>
              <w:spacing w:line="264" w:lineRule="auto"/>
              <w:contextualSpacing/>
              <w:rPr>
                <w:rtl/>
              </w:rPr>
            </w:pPr>
          </w:p>
        </w:tc>
        <w:tc>
          <w:tcPr>
            <w:tcW w:w="2942" w:type="dxa"/>
            <w:tcBorders>
              <w:top w:val="single" w:sz="4" w:space="0" w:color="auto"/>
            </w:tcBorders>
            <w:vAlign w:val="center"/>
          </w:tcPr>
          <w:p w:rsidR="002C42CD" w:rsidRPr="008C304A" w:rsidRDefault="006E1122" w:rsidP="007E6A71">
            <w:pPr>
              <w:pStyle w:val="Table"/>
              <w:bidi/>
              <w:spacing w:line="264" w:lineRule="auto"/>
              <w:contextualSpacing/>
              <w:rPr>
                <w:rtl/>
              </w:rPr>
            </w:pPr>
            <w:r>
              <w:rPr>
                <w:noProof/>
                <w:rtl/>
                <w:lang w:bidi="fa-IR"/>
              </w:rPr>
              <mc:AlternateContent>
                <mc:Choice Requires="wpg">
                  <w:drawing>
                    <wp:anchor distT="0" distB="0" distL="114300" distR="114300" simplePos="0" relativeHeight="251672576" behindDoc="0" locked="0" layoutInCell="1" allowOverlap="1">
                      <wp:simplePos x="0" y="0"/>
                      <wp:positionH relativeFrom="column">
                        <wp:posOffset>1794510</wp:posOffset>
                      </wp:positionH>
                      <wp:positionV relativeFrom="paragraph">
                        <wp:posOffset>93980</wp:posOffset>
                      </wp:positionV>
                      <wp:extent cx="1805305" cy="4424680"/>
                      <wp:effectExtent l="38100" t="38100" r="4445" b="5207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305" cy="4424680"/>
                                <a:chOff x="0" y="0"/>
                                <a:chExt cx="1849781" cy="4425188"/>
                              </a:xfrm>
                            </wpg:grpSpPr>
                            <wps:wsp>
                              <wps:cNvPr id="292" name="Straight Arrow Connector 292"/>
                              <wps:cNvCnPr/>
                              <wps:spPr>
                                <a:xfrm flipH="1">
                                  <a:off x="43891" y="0"/>
                                  <a:ext cx="1798955" cy="11410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3" name="Straight Arrow Connector 293"/>
                              <wps:cNvCnPr/>
                              <wps:spPr>
                                <a:xfrm flipH="1">
                                  <a:off x="43891" y="226772"/>
                                  <a:ext cx="1798955" cy="1616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6" name="Straight Arrow Connector 296"/>
                              <wps:cNvCnPr/>
                              <wps:spPr>
                                <a:xfrm flipH="1">
                                  <a:off x="7315" y="475488"/>
                                  <a:ext cx="1835150" cy="18357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7" name="Straight Arrow Connector 297"/>
                              <wps:cNvCnPr/>
                              <wps:spPr>
                                <a:xfrm flipH="1" flipV="1">
                                  <a:off x="7315" y="226772"/>
                                  <a:ext cx="1828165" cy="474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8" name="Straight Arrow Connector 298"/>
                              <wps:cNvCnPr/>
                              <wps:spPr>
                                <a:xfrm flipH="1" flipV="1">
                                  <a:off x="7315" y="7316"/>
                                  <a:ext cx="1828165" cy="899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9"/>
                              <wps:cNvCnPr/>
                              <wps:spPr>
                                <a:xfrm flipH="1" flipV="1">
                                  <a:off x="43891" y="702260"/>
                                  <a:ext cx="1798320" cy="4311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flipH="1" flipV="1">
                                  <a:off x="21946" y="1389888"/>
                                  <a:ext cx="17983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1" name="Straight Arrow Connector 301"/>
                              <wps:cNvCnPr/>
                              <wps:spPr>
                                <a:xfrm flipH="1">
                                  <a:off x="14631" y="1667866"/>
                                  <a:ext cx="1835150" cy="2282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H="1" flipV="1">
                                  <a:off x="0" y="468173"/>
                                  <a:ext cx="1820545" cy="13671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flipH="1">
                                  <a:off x="0" y="2092148"/>
                                  <a:ext cx="1842770" cy="701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6" name="Straight Arrow Connector 306"/>
                              <wps:cNvCnPr/>
                              <wps:spPr>
                                <a:xfrm flipH="1">
                                  <a:off x="14631" y="2355495"/>
                                  <a:ext cx="1819910" cy="13893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flipH="1" flipV="1">
                                  <a:off x="36576" y="950976"/>
                                  <a:ext cx="1746885" cy="1586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flipH="1">
                                  <a:off x="0" y="2779776"/>
                                  <a:ext cx="1842770" cy="746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flipH="1">
                                  <a:off x="21946" y="3035808"/>
                                  <a:ext cx="1819910" cy="13893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flipH="1">
                                  <a:off x="0" y="3255264"/>
                                  <a:ext cx="1849120" cy="929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flipH="1" flipV="1">
                                  <a:off x="0" y="1645920"/>
                                  <a:ext cx="1819275" cy="182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3" name="Straight Arrow Connector 313"/>
                              <wps:cNvCnPr/>
                              <wps:spPr>
                                <a:xfrm flipH="1" flipV="1">
                                  <a:off x="21946" y="3035808"/>
                                  <a:ext cx="1819910" cy="657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4" name="Straight Arrow Connector 314"/>
                              <wps:cNvCnPr/>
                              <wps:spPr>
                                <a:xfrm flipH="1" flipV="1">
                                  <a:off x="14631" y="2574951"/>
                                  <a:ext cx="1820545" cy="13671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5" name="Straight Arrow Connector 315"/>
                              <wps:cNvCnPr/>
                              <wps:spPr>
                                <a:xfrm flipH="1" flipV="1">
                                  <a:off x="0" y="2092148"/>
                                  <a:ext cx="1835150" cy="20910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6" name="Straight Arrow Connector 316"/>
                              <wps:cNvCnPr/>
                              <wps:spPr>
                                <a:xfrm flipH="1" flipV="1">
                                  <a:off x="14631" y="3255264"/>
                                  <a:ext cx="1819910" cy="11696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ACEA47" id="Group 317" o:spid="_x0000_s1026" style="position:absolute;left:0;text-align:left;margin-left:141.3pt;margin-top:7.4pt;width:142.15pt;height:348.4pt;z-index:251672576;mso-width-relative:margin;mso-height-relative:margin" coordsize="18497,4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">
                      <v:shapetype id="_x0000_t32" coordsize="21600,21600" o:spt="32" o:oned="t" path="m,l21600,21600e" filled="f">
                        <v:path arrowok="t" fillok="f" o:connecttype="none"/>
                        <o:lock v:ext="edit" shapetype="t"/>
                      </v:shapetype>
                      <v:shape id="Straight Arrow Connector 292" o:spid="_x0000_s1027" type="#_x0000_t32" style="position:absolute;left:438;width:17990;height:11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" strokecolor="black [3213]">
                        <v:stroke endarrow="open"/>
                      </v:shape>
                      <v:shape id="Straight Arrow Connector 293" o:spid="_x0000_s1028" type="#_x0000_t32" style="position:absolute;left:438;top:2267;width:17990;height:161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" strokecolor="black [3213]">
                        <v:stroke endarrow="open"/>
                      </v:shape>
                      <v:shape id="Straight Arrow Connector 296" o:spid="_x0000_s1029" type="#_x0000_t32" style="position:absolute;left:73;top:4754;width:18351;height:18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" strokecolor="black [3213]">
                        <v:stroke endarrow="open"/>
                      </v:shape>
                      <v:shape id="Straight Arrow Connector 297" o:spid="_x0000_s1030" type="#_x0000_t32" style="position:absolute;left:73;top:2267;width:18281;height:47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" strokecolor="black [3213]">
                        <v:stroke endarrow="open"/>
                      </v:shape>
                      <v:shape id="Straight Arrow Connector 298" o:spid="_x0000_s1031" type="#_x0000_t32" style="position:absolute;left:73;top:73;width:18281;height:89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" strokecolor="black [3213]">
                        <v:stroke endarrow="open"/>
                      </v:shape>
                      <v:shape id="Straight Arrow Connector 299" o:spid="_x0000_s1032" type="#_x0000_t32" style="position:absolute;left:438;top:7022;width:17984;height:43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" strokecolor="black [3213]">
                        <v:stroke endarrow="open"/>
                      </v:shape>
                      <v:shape id="Straight Arrow Connector 300" o:spid="_x0000_s1033" type="#_x0000_t32" style="position:absolute;left:219;top:13898;width:1798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" strokecolor="black [3213]">
                        <v:stroke endarrow="open"/>
                      </v:shape>
                      <v:shape id="Straight Arrow Connector 301" o:spid="_x0000_s1034" type="#_x0000_t32" style="position:absolute;left:146;top:16678;width:18351;height:228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" strokecolor="black [3213]">
                        <v:stroke endarrow="open"/>
                      </v:shape>
                      <v:shape id="Straight Arrow Connector 302" o:spid="_x0000_s1035" type="#_x0000_t32" style="position:absolute;top:4681;width:18205;height:136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" strokecolor="black [3213]">
                        <v:stroke endarrow="open"/>
                      </v:shape>
                      <v:shape id="Straight Arrow Connector 304" o:spid="_x0000_s1036" type="#_x0000_t32" style="position:absolute;top:20921;width:18427;height:70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" strokecolor="black [3213]">
                        <v:stroke endarrow="open"/>
                      </v:shape>
                      <v:shape id="Straight Arrow Connector 306" o:spid="_x0000_s1037" type="#_x0000_t32" style="position:absolute;left:146;top:23554;width:18199;height:138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" strokecolor="black [3213]">
                        <v:stroke endarrow="open"/>
                      </v:shape>
                      <v:shape id="Straight Arrow Connector 308" o:spid="_x0000_s1038" type="#_x0000_t32" style="position:absolute;left:365;top:9509;width:17469;height:158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" strokecolor="black [3213]">
                        <v:stroke endarrow="open"/>
                      </v:shape>
                      <v:shape id="Straight Arrow Connector 309" o:spid="_x0000_s1039" type="#_x0000_t32" style="position:absolute;top:27797;width:18427;height:74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" strokecolor="black [3213]">
                        <v:stroke endarrow="open"/>
                      </v:shape>
                      <v:shape id="Straight Arrow Connector 310" o:spid="_x0000_s1040" type="#_x0000_t32" style="position:absolute;left:219;top:30358;width:18199;height:138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" strokecolor="black [3213]">
                        <v:stroke endarrow="open"/>
                      </v:shape>
                      <v:shape id="Straight Arrow Connector 311" o:spid="_x0000_s1041" type="#_x0000_t32" style="position:absolute;top:32552;width:18491;height:9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" strokecolor="black [3213]">
                        <v:stroke endarrow="open"/>
                      </v:shape>
                      <v:shape id="Straight Arrow Connector 312" o:spid="_x0000_s1042" type="#_x0000_t32" style="position:absolute;top:16459;width:18192;height:182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" strokecolor="black [3213]">
                        <v:stroke endarrow="open"/>
                      </v:shape>
                      <v:shape id="Straight Arrow Connector 313" o:spid="_x0000_s1043" type="#_x0000_t32" style="position:absolute;left:219;top:30358;width:18199;height:6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" strokecolor="black [3213]">
                        <v:stroke endarrow="open"/>
                      </v:shape>
                      <v:shape id="Straight Arrow Connector 314" o:spid="_x0000_s1044" type="#_x0000_t32" style="position:absolute;left:146;top:25749;width:18205;height:136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" strokecolor="black [3213]">
                        <v:stroke endarrow="open"/>
                      </v:shape>
                      <v:shape id="Straight Arrow Connector 315" o:spid="_x0000_s1045" type="#_x0000_t32" style="position:absolute;top:20921;width:18351;height:209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" strokecolor="black [3213]">
                        <v:stroke endarrow="open"/>
                      </v:shape>
                      <v:shape id="Straight Arrow Connector 316" o:spid="_x0000_s1046" type="#_x0000_t32" style="position:absolute;left:146;top:32552;width:18199;height:11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" strokecolor="black [3213]">
                        <v:stroke endarrow="open"/>
                      </v:shape>
                    </v:group>
                  </w:pict>
                </mc:Fallback>
              </mc:AlternateContent>
            </w:r>
            <w:r w:rsidR="002C42CD" w:rsidRPr="008C304A">
              <w:rPr>
                <w:rFonts w:hint="cs"/>
                <w:rtl/>
              </w:rPr>
              <w:t xml:space="preserve">1 بيماري ايسكميك قلب </w:t>
            </w:r>
          </w:p>
        </w:tc>
      </w:tr>
      <w:tr w:rsidR="002C42CD" w:rsidTr="003A7E50">
        <w:trPr>
          <w:jc w:val="center"/>
        </w:trPr>
        <w:tc>
          <w:tcPr>
            <w:tcW w:w="2835" w:type="dxa"/>
            <w:vAlign w:val="center"/>
          </w:tcPr>
          <w:p w:rsidR="002C42CD" w:rsidRPr="008C304A" w:rsidRDefault="003A7E50" w:rsidP="007E6A71">
            <w:pPr>
              <w:pStyle w:val="Table"/>
              <w:bidi/>
              <w:spacing w:line="264" w:lineRule="auto"/>
              <w:contextualSpacing/>
              <w:jc w:val="right"/>
              <w:rPr>
                <w:rtl/>
              </w:rPr>
            </w:pPr>
            <w:r>
              <w:rPr>
                <w:rFonts w:hint="cs"/>
                <w:rtl/>
              </w:rPr>
              <w:t>بيماري‌ها</w:t>
            </w:r>
            <w:r w:rsidR="002C42CD" w:rsidRPr="008C304A">
              <w:rPr>
                <w:rFonts w:hint="cs"/>
                <w:rtl/>
              </w:rPr>
              <w:t>ي اسهالي2</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2 افسردگي ماژوريك قطبي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rPr>
                <w:rFonts w:hint="cs"/>
                <w:rtl/>
              </w:rPr>
              <w:t>ناراحتي‌هاي دوران حول تولد3</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3 تصادف هاي رانندگي در جاده‌ها</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rPr>
                <w:rFonts w:hint="cs"/>
                <w:rtl/>
              </w:rPr>
              <w:t>افسردگي ماژور تك قطبي4</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4 </w:t>
            </w:r>
            <w:r w:rsidR="003A7E50">
              <w:rPr>
                <w:rFonts w:hint="cs"/>
                <w:rtl/>
              </w:rPr>
              <w:t>بيماري‌ها</w:t>
            </w:r>
            <w:r w:rsidRPr="008C304A">
              <w:rPr>
                <w:rFonts w:hint="cs"/>
                <w:rtl/>
              </w:rPr>
              <w:t>ي عروق مغزي</w:t>
            </w:r>
          </w:p>
        </w:tc>
      </w:tr>
      <w:tr w:rsidR="002C42CD" w:rsidTr="003A7E50">
        <w:trPr>
          <w:jc w:val="center"/>
        </w:trPr>
        <w:tc>
          <w:tcPr>
            <w:tcW w:w="2835" w:type="dxa"/>
            <w:vAlign w:val="center"/>
          </w:tcPr>
          <w:p w:rsidR="002C42CD" w:rsidRPr="008C304A" w:rsidRDefault="003A7E50" w:rsidP="007E6A71">
            <w:pPr>
              <w:pStyle w:val="Table"/>
              <w:bidi/>
              <w:spacing w:line="264" w:lineRule="auto"/>
              <w:contextualSpacing/>
              <w:jc w:val="right"/>
              <w:rPr>
                <w:rtl/>
              </w:rPr>
            </w:pPr>
            <w:r>
              <w:rPr>
                <w:rFonts w:hint="cs"/>
                <w:rtl/>
              </w:rPr>
              <w:t>بيماري‌ها</w:t>
            </w:r>
            <w:r w:rsidR="002C42CD" w:rsidRPr="008C304A">
              <w:rPr>
                <w:rFonts w:hint="cs"/>
                <w:rtl/>
              </w:rPr>
              <w:t>ي اسكميك قلب5</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5 </w:t>
            </w:r>
            <w:r w:rsidR="003A7E50">
              <w:rPr>
                <w:rFonts w:hint="cs"/>
                <w:rtl/>
              </w:rPr>
              <w:t>بيماري‌ها</w:t>
            </w:r>
            <w:r w:rsidRPr="008C304A">
              <w:rPr>
                <w:rFonts w:hint="cs"/>
                <w:rtl/>
              </w:rPr>
              <w:t xml:space="preserve">ي انسدادي مزمن ريه </w:t>
            </w:r>
          </w:p>
        </w:tc>
      </w:tr>
      <w:tr w:rsidR="002C42CD" w:rsidTr="003A7E50">
        <w:trPr>
          <w:jc w:val="center"/>
        </w:trPr>
        <w:tc>
          <w:tcPr>
            <w:tcW w:w="2835" w:type="dxa"/>
            <w:vAlign w:val="center"/>
          </w:tcPr>
          <w:p w:rsidR="002C42CD" w:rsidRPr="008C304A" w:rsidRDefault="003A7E50" w:rsidP="007E6A71">
            <w:pPr>
              <w:pStyle w:val="Table"/>
              <w:bidi/>
              <w:spacing w:line="264" w:lineRule="auto"/>
              <w:contextualSpacing/>
              <w:jc w:val="right"/>
              <w:rPr>
                <w:rtl/>
              </w:rPr>
            </w:pPr>
            <w:r>
              <w:rPr>
                <w:rFonts w:hint="cs"/>
                <w:rtl/>
              </w:rPr>
              <w:t>بيماري‌ها</w:t>
            </w:r>
            <w:r w:rsidR="002C42CD" w:rsidRPr="008C304A">
              <w:rPr>
                <w:rFonts w:hint="cs"/>
                <w:rtl/>
              </w:rPr>
              <w:t>ي عروق مغزي6</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6 عفونت‌هاي تنفسي تحتاني</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pPr>
            <w:r w:rsidRPr="008C304A">
              <w:rPr>
                <w:rFonts w:hint="cs"/>
                <w:rtl/>
              </w:rPr>
              <w:t>سل7</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7 سل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rPr>
                <w:rFonts w:hint="cs"/>
                <w:rtl/>
              </w:rPr>
              <w:t>سرخك8</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8 جنگ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rPr>
                <w:rFonts w:hint="cs"/>
                <w:rtl/>
              </w:rPr>
              <w:t>تصادف‌هاي رانندگي در جاده‌ها 9</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9 </w:t>
            </w:r>
            <w:r w:rsidR="003A7E50">
              <w:rPr>
                <w:rFonts w:hint="cs"/>
                <w:rtl/>
              </w:rPr>
              <w:t>بيماري‌ها</w:t>
            </w:r>
            <w:r w:rsidRPr="008C304A">
              <w:rPr>
                <w:rFonts w:hint="cs"/>
                <w:rtl/>
              </w:rPr>
              <w:t xml:space="preserve">ي اسهالي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rPr>
                <w:rFonts w:hint="cs"/>
                <w:rtl/>
              </w:rPr>
              <w:t>ناهنجاري‌هاي مادرزاد10</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10 </w:t>
            </w:r>
            <w:r w:rsidRPr="008C304A">
              <w:t>HIV</w:t>
            </w:r>
            <w:r w:rsidRPr="008C304A">
              <w:rPr>
                <w:rFonts w:hint="cs"/>
                <w:rtl/>
              </w:rPr>
              <w:t xml:space="preserve">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rPr>
                <w:rFonts w:hint="cs"/>
                <w:rtl/>
              </w:rPr>
              <w:t>مالاريا11</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11 ناراحتي‌هاي دوران حول تولد </w:t>
            </w:r>
          </w:p>
        </w:tc>
      </w:tr>
      <w:tr w:rsidR="002C42CD" w:rsidTr="003A7E50">
        <w:trPr>
          <w:jc w:val="center"/>
        </w:trPr>
        <w:tc>
          <w:tcPr>
            <w:tcW w:w="2835" w:type="dxa"/>
            <w:vAlign w:val="center"/>
          </w:tcPr>
          <w:p w:rsidR="002C42CD" w:rsidRPr="008C304A" w:rsidRDefault="003A7E50" w:rsidP="007E6A71">
            <w:pPr>
              <w:pStyle w:val="Table"/>
              <w:bidi/>
              <w:spacing w:line="264" w:lineRule="auto"/>
              <w:contextualSpacing/>
              <w:jc w:val="right"/>
              <w:rPr>
                <w:rtl/>
              </w:rPr>
            </w:pPr>
            <w:r>
              <w:rPr>
                <w:rFonts w:hint="cs"/>
                <w:rtl/>
              </w:rPr>
              <w:t>بيماري‌ها</w:t>
            </w:r>
            <w:r w:rsidR="002C42CD" w:rsidRPr="008C304A">
              <w:rPr>
                <w:rFonts w:hint="cs"/>
                <w:rtl/>
              </w:rPr>
              <w:t>ي انسدادي مزمن ريه12</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12 خشونت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rPr>
                <w:rFonts w:hint="cs"/>
                <w:rtl/>
              </w:rPr>
              <w:t>سقوط13</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13 ناهنجاري‌هاي مادرزاد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rPr>
                <w:rFonts w:hint="cs"/>
                <w:rtl/>
              </w:rPr>
              <w:t>كم‌خوني فقر آهن14</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14 صدمه به خود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rPr>
                <w:rFonts w:hint="cs"/>
                <w:rtl/>
              </w:rPr>
              <w:lastRenderedPageBreak/>
              <w:t xml:space="preserve">سوء تغذيه پروتئين </w:t>
            </w:r>
            <w:r w:rsidRPr="008C304A">
              <w:rPr>
                <w:rFonts w:cs="Times New Roman" w:hint="cs"/>
                <w:rtl/>
              </w:rPr>
              <w:t>–</w:t>
            </w:r>
            <w:r w:rsidRPr="008C304A">
              <w:rPr>
                <w:rFonts w:hint="cs"/>
                <w:rtl/>
              </w:rPr>
              <w:t xml:space="preserve"> انرژي 15</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15 سرطان‌هاي ناي، نايژه و ريه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pPr>
            <w:r w:rsidRPr="008C304A">
              <w:rPr>
                <w:rFonts w:hint="cs"/>
                <w:rtl/>
              </w:rPr>
              <w:t>جنگ16</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19 سقوط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rPr>
                <w:rFonts w:hint="cs"/>
                <w:rtl/>
              </w:rPr>
              <w:t>صدمه بخود 17</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24 مالاريا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rPr>
                <w:rFonts w:hint="cs"/>
                <w:rtl/>
              </w:rPr>
              <w:t>خشونت 19</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 xml:space="preserve">25 سرخك </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rPr>
                <w:rtl/>
              </w:rPr>
            </w:pPr>
            <w:r w:rsidRPr="008C304A">
              <w:t>HIV</w:t>
            </w:r>
            <w:r w:rsidRPr="008C304A">
              <w:rPr>
                <w:rFonts w:hint="cs"/>
                <w:rtl/>
              </w:rPr>
              <w:t xml:space="preserve"> 28</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rPr>
                <w:rtl/>
              </w:rPr>
            </w:pPr>
            <w:r w:rsidRPr="008C304A">
              <w:rPr>
                <w:rFonts w:hint="cs"/>
                <w:rtl/>
              </w:rPr>
              <w:t>37 سوء تغذيه</w:t>
            </w:r>
          </w:p>
        </w:tc>
      </w:tr>
      <w:tr w:rsidR="002C42CD" w:rsidTr="003A7E50">
        <w:trPr>
          <w:jc w:val="center"/>
        </w:trPr>
        <w:tc>
          <w:tcPr>
            <w:tcW w:w="2835" w:type="dxa"/>
            <w:vAlign w:val="center"/>
          </w:tcPr>
          <w:p w:rsidR="002C42CD" w:rsidRPr="008C304A" w:rsidRDefault="002C42CD" w:rsidP="007E6A71">
            <w:pPr>
              <w:pStyle w:val="Table"/>
              <w:bidi/>
              <w:spacing w:line="264" w:lineRule="auto"/>
              <w:contextualSpacing/>
              <w:jc w:val="right"/>
            </w:pPr>
            <w:r w:rsidRPr="008C304A">
              <w:rPr>
                <w:rFonts w:hint="cs"/>
                <w:rtl/>
              </w:rPr>
              <w:t xml:space="preserve">سرطان‌هاي ناي </w:t>
            </w:r>
            <w:r w:rsidRPr="008C304A">
              <w:rPr>
                <w:rFonts w:cs="Times New Roman" w:hint="cs"/>
                <w:rtl/>
              </w:rPr>
              <w:t>–</w:t>
            </w:r>
            <w:r w:rsidRPr="008C304A">
              <w:rPr>
                <w:rFonts w:hint="cs"/>
                <w:rtl/>
              </w:rPr>
              <w:t xml:space="preserve"> نايژه </w:t>
            </w:r>
            <w:r w:rsidRPr="008C304A">
              <w:rPr>
                <w:rFonts w:cs="Times New Roman" w:hint="cs"/>
                <w:rtl/>
              </w:rPr>
              <w:t>–</w:t>
            </w:r>
            <w:r w:rsidRPr="008C304A">
              <w:rPr>
                <w:rFonts w:hint="cs"/>
                <w:rtl/>
              </w:rPr>
              <w:t xml:space="preserve"> ريه  33</w:t>
            </w:r>
          </w:p>
        </w:tc>
        <w:tc>
          <w:tcPr>
            <w:tcW w:w="2835" w:type="dxa"/>
          </w:tcPr>
          <w:p w:rsidR="002C42CD" w:rsidRDefault="002C42CD" w:rsidP="007E6A71">
            <w:pPr>
              <w:pStyle w:val="Table"/>
              <w:bidi/>
              <w:spacing w:line="264" w:lineRule="auto"/>
              <w:contextualSpacing/>
              <w:rPr>
                <w:rtl/>
              </w:rPr>
            </w:pPr>
          </w:p>
        </w:tc>
        <w:tc>
          <w:tcPr>
            <w:tcW w:w="2942" w:type="dxa"/>
            <w:vAlign w:val="center"/>
          </w:tcPr>
          <w:p w:rsidR="002C42CD" w:rsidRPr="008C304A" w:rsidRDefault="002C42CD" w:rsidP="007E6A71">
            <w:pPr>
              <w:pStyle w:val="Table"/>
              <w:bidi/>
              <w:spacing w:line="264" w:lineRule="auto"/>
              <w:contextualSpacing/>
            </w:pPr>
            <w:r w:rsidRPr="008C304A">
              <w:rPr>
                <w:rFonts w:hint="cs"/>
                <w:rtl/>
              </w:rPr>
              <w:t xml:space="preserve">39  كم خوني فقر آهن </w:t>
            </w:r>
          </w:p>
        </w:tc>
      </w:tr>
    </w:tbl>
    <w:p w:rsidR="002C42CD" w:rsidRDefault="002C42CD" w:rsidP="007E6A71">
      <w:pPr>
        <w:rPr>
          <w:rFonts w:cs="2  Zar"/>
          <w:bCs/>
          <w:sz w:val="24"/>
          <w:rtl/>
        </w:rPr>
      </w:pPr>
      <w:r>
        <w:rPr>
          <w:rtl/>
        </w:rPr>
        <w:br w:type="page"/>
      </w:r>
    </w:p>
    <w:p w:rsidR="002C42CD" w:rsidRPr="00F01A39" w:rsidRDefault="002C42CD" w:rsidP="007E6A71">
      <w:pPr>
        <w:pStyle w:val="onvan2"/>
        <w:rPr>
          <w:rtl/>
          <w:lang w:bidi="fa-IR"/>
        </w:rPr>
      </w:pPr>
      <w:r>
        <w:rPr>
          <w:rFonts w:hint="cs"/>
          <w:rtl/>
          <w:lang w:bidi="fa-IR"/>
        </w:rPr>
        <w:lastRenderedPageBreak/>
        <w:t xml:space="preserve">تعريف </w:t>
      </w:r>
      <w:r w:rsidR="003A7E50">
        <w:rPr>
          <w:rFonts w:hint="cs"/>
          <w:rtl/>
          <w:lang w:bidi="fa-IR"/>
        </w:rPr>
        <w:t>بيماري‌ها</w:t>
      </w:r>
      <w:r>
        <w:rPr>
          <w:rFonts w:hint="cs"/>
          <w:rtl/>
          <w:lang w:bidi="fa-IR"/>
        </w:rPr>
        <w:t>ي غير واگير</w:t>
      </w:r>
    </w:p>
    <w:p w:rsidR="002C42CD" w:rsidRPr="00F01A39" w:rsidRDefault="002C42CD" w:rsidP="007E6A71">
      <w:pPr>
        <w:pStyle w:val="matn1"/>
        <w:rPr>
          <w:rtl/>
        </w:rPr>
      </w:pPr>
      <w:r w:rsidRPr="00F01A39">
        <w:rPr>
          <w:rFonts w:hint="cs"/>
          <w:rtl/>
        </w:rPr>
        <w:t xml:space="preserve">سازمان جهاني بهداشت در سال 1957 </w:t>
      </w:r>
      <w:r w:rsidR="003A7E50">
        <w:rPr>
          <w:rFonts w:hint="cs"/>
          <w:rtl/>
        </w:rPr>
        <w:t>بيماري‌ها</w:t>
      </w:r>
      <w:r w:rsidRPr="00F01A39">
        <w:rPr>
          <w:rFonts w:hint="cs"/>
          <w:rtl/>
        </w:rPr>
        <w:t>ي غير واگير را به صورت زير تعريف كرده است:</w:t>
      </w:r>
    </w:p>
    <w:p w:rsidR="002C42CD" w:rsidRPr="00F01A39" w:rsidRDefault="002C42CD" w:rsidP="007E6A71">
      <w:pPr>
        <w:pStyle w:val="matn1"/>
        <w:rPr>
          <w:rtl/>
        </w:rPr>
      </w:pPr>
      <w:r w:rsidRPr="00F01A39">
        <w:rPr>
          <w:rFonts w:hint="cs"/>
          <w:rtl/>
        </w:rPr>
        <w:t>كاهش در ساختار يا اعمال بدن كه ضرورتا سبب تغيير در زندگي عادي بيمار گردد و در طي يك دوره زماني طولاني ادامه يافته و پايدار باشد. ولي هيچ تعريف بين المللي درباره</w:t>
      </w:r>
      <w:r>
        <w:rPr>
          <w:rFonts w:hint="cs"/>
          <w:rtl/>
        </w:rPr>
        <w:t xml:space="preserve"> این</w:t>
      </w:r>
      <w:r w:rsidRPr="00F01A39">
        <w:rPr>
          <w:rFonts w:hint="cs"/>
          <w:rtl/>
        </w:rPr>
        <w:t xml:space="preserve"> مدت وجود ندارد كه معلوم نمايد چه مدتي را بايد طولاني محسوب نمود.</w:t>
      </w:r>
    </w:p>
    <w:p w:rsidR="002C42CD" w:rsidRPr="00F01A39" w:rsidRDefault="002C42CD" w:rsidP="007E6A71">
      <w:pPr>
        <w:pStyle w:val="onvan2"/>
        <w:rPr>
          <w:rtl/>
          <w:lang w:bidi="fa-IR"/>
        </w:rPr>
      </w:pPr>
      <w:r w:rsidRPr="00F01A39">
        <w:rPr>
          <w:rFonts w:hint="cs"/>
          <w:rtl/>
          <w:lang w:bidi="fa-IR"/>
        </w:rPr>
        <w:t xml:space="preserve">عوامل خطر در </w:t>
      </w:r>
      <w:r w:rsidR="003A7E50">
        <w:rPr>
          <w:rFonts w:hint="cs"/>
          <w:rtl/>
          <w:lang w:bidi="fa-IR"/>
        </w:rPr>
        <w:t>بيماري‌ها</w:t>
      </w:r>
      <w:r w:rsidRPr="00F01A39">
        <w:rPr>
          <w:rFonts w:hint="cs"/>
          <w:rtl/>
          <w:lang w:bidi="fa-IR"/>
        </w:rPr>
        <w:t xml:space="preserve">ي غير </w:t>
      </w:r>
      <w:r>
        <w:rPr>
          <w:rFonts w:hint="cs"/>
          <w:rtl/>
          <w:lang w:bidi="fa-IR"/>
        </w:rPr>
        <w:t>واگير</w:t>
      </w:r>
    </w:p>
    <w:p w:rsidR="002C42CD" w:rsidRPr="003A7E50" w:rsidRDefault="002C42CD" w:rsidP="00093075">
      <w:pPr>
        <w:pStyle w:val="matn2"/>
      </w:pPr>
      <w:r w:rsidRPr="003A7E50">
        <w:rPr>
          <w:rFonts w:hint="cs"/>
          <w:rtl/>
        </w:rPr>
        <w:t>كشيدن سيگار و ساير اشكال دخانيات</w:t>
      </w:r>
    </w:p>
    <w:p w:rsidR="002C42CD" w:rsidRPr="00F01A39" w:rsidRDefault="002C42CD" w:rsidP="003A7E50">
      <w:pPr>
        <w:pStyle w:val="matn2"/>
      </w:pPr>
      <w:r w:rsidRPr="00F01A39">
        <w:rPr>
          <w:rFonts w:hint="cs"/>
          <w:rtl/>
        </w:rPr>
        <w:t>اعتياد به مشروبات الكلي</w:t>
      </w:r>
    </w:p>
    <w:p w:rsidR="002C42CD" w:rsidRPr="00F01A39" w:rsidRDefault="002C42CD" w:rsidP="003A7E50">
      <w:pPr>
        <w:pStyle w:val="matn2"/>
      </w:pPr>
      <w:r w:rsidRPr="00F01A39">
        <w:rPr>
          <w:rFonts w:hint="cs"/>
          <w:rtl/>
        </w:rPr>
        <w:t>نارسايي يا ناتواني در دسترس</w:t>
      </w:r>
      <w:r w:rsidR="00093075">
        <w:rPr>
          <w:rFonts w:hint="cs"/>
          <w:rtl/>
          <w:lang w:bidi="fa-IR"/>
        </w:rPr>
        <w:t>ی</w:t>
      </w:r>
      <w:r w:rsidRPr="00F01A39">
        <w:rPr>
          <w:rFonts w:hint="cs"/>
          <w:rtl/>
        </w:rPr>
        <w:t xml:space="preserve"> به خدمات بهداشتي براي پيشگيري (مانند مراقبت از پر فشاري </w:t>
      </w:r>
      <w:r>
        <w:rPr>
          <w:rFonts w:hint="cs"/>
          <w:rtl/>
        </w:rPr>
        <w:t>خون- تشخيص به موقع سرطان- درمان</w:t>
      </w:r>
      <w:r w:rsidRPr="00F01A39">
        <w:rPr>
          <w:rFonts w:hint="cs"/>
          <w:rtl/>
        </w:rPr>
        <w:t xml:space="preserve"> بيماري قند)</w:t>
      </w:r>
    </w:p>
    <w:p w:rsidR="002C42CD" w:rsidRPr="00F01A39" w:rsidRDefault="002C42CD" w:rsidP="003A7E50">
      <w:pPr>
        <w:pStyle w:val="matn2"/>
      </w:pPr>
      <w:r w:rsidRPr="00F01A39">
        <w:rPr>
          <w:rFonts w:hint="cs"/>
          <w:rtl/>
        </w:rPr>
        <w:t>دگرگونيهاي سبك زندگي (الگوي غذايي- فعاليت بدني)</w:t>
      </w:r>
    </w:p>
    <w:p w:rsidR="002C42CD" w:rsidRPr="00F01A39" w:rsidRDefault="002C42CD" w:rsidP="003A7E50">
      <w:pPr>
        <w:pStyle w:val="matn2"/>
      </w:pPr>
      <w:r w:rsidRPr="00F01A39">
        <w:rPr>
          <w:rFonts w:hint="cs"/>
          <w:rtl/>
        </w:rPr>
        <w:t>عوامل</w:t>
      </w:r>
      <w:r>
        <w:rPr>
          <w:rFonts w:hint="cs"/>
          <w:rtl/>
        </w:rPr>
        <w:t>‌</w:t>
      </w:r>
      <w:r w:rsidRPr="00F01A39">
        <w:rPr>
          <w:rFonts w:hint="cs"/>
          <w:rtl/>
        </w:rPr>
        <w:t>خطر زيست</w:t>
      </w:r>
      <w:r>
        <w:rPr>
          <w:rFonts w:hint="cs"/>
          <w:rtl/>
        </w:rPr>
        <w:t>‌</w:t>
      </w:r>
      <w:r w:rsidRPr="00F01A39">
        <w:rPr>
          <w:rFonts w:hint="cs"/>
          <w:rtl/>
        </w:rPr>
        <w:t>محيطي مانندخطرات شغلي-آلودگي آب وهوا- اثرات سلاحهاي نابودكننده</w:t>
      </w:r>
    </w:p>
    <w:p w:rsidR="002C42CD" w:rsidRPr="00F01A39" w:rsidRDefault="002C42CD" w:rsidP="003A7E50">
      <w:pPr>
        <w:pStyle w:val="matn2"/>
      </w:pPr>
      <w:r w:rsidRPr="00F01A39">
        <w:rPr>
          <w:rFonts w:hint="cs"/>
          <w:rtl/>
        </w:rPr>
        <w:t>عوامل مربوط به استرس</w:t>
      </w:r>
    </w:p>
    <w:p w:rsidR="002C42CD" w:rsidRPr="00093075" w:rsidRDefault="003A7E50" w:rsidP="00086B55">
      <w:pPr>
        <w:pStyle w:val="Bold"/>
        <w:rPr>
          <w:spacing w:val="-6"/>
          <w:rtl/>
        </w:rPr>
      </w:pPr>
      <w:r w:rsidRPr="00093075">
        <w:rPr>
          <w:rFonts w:hint="cs"/>
          <w:spacing w:val="-6"/>
          <w:rtl/>
        </w:rPr>
        <w:t>بيماري‌ها</w:t>
      </w:r>
      <w:r w:rsidR="002C42CD" w:rsidRPr="00093075">
        <w:rPr>
          <w:rFonts w:hint="cs"/>
          <w:spacing w:val="-6"/>
          <w:rtl/>
        </w:rPr>
        <w:t>ی غير واگير تفاوت</w:t>
      </w:r>
      <w:r w:rsidR="00086B55" w:rsidRPr="00093075">
        <w:rPr>
          <w:rFonts w:hint="cs"/>
          <w:spacing w:val="-6"/>
          <w:rtl/>
        </w:rPr>
        <w:t>‌</w:t>
      </w:r>
      <w:r w:rsidR="002C42CD" w:rsidRPr="00093075">
        <w:rPr>
          <w:rFonts w:hint="cs"/>
          <w:spacing w:val="-6"/>
          <w:rtl/>
        </w:rPr>
        <w:t xml:space="preserve">هاي زيادي با </w:t>
      </w:r>
      <w:r w:rsidRPr="00093075">
        <w:rPr>
          <w:rFonts w:hint="cs"/>
          <w:spacing w:val="-6"/>
          <w:rtl/>
        </w:rPr>
        <w:t>بيماري‌ها</w:t>
      </w:r>
      <w:r w:rsidR="002C42CD" w:rsidRPr="00093075">
        <w:rPr>
          <w:rFonts w:hint="cs"/>
          <w:spacing w:val="-6"/>
          <w:rtl/>
        </w:rPr>
        <w:t>ي واگير داشته كه مهمترين آن</w:t>
      </w:r>
      <w:r w:rsidR="00086B55" w:rsidRPr="00093075">
        <w:rPr>
          <w:rFonts w:hint="cs"/>
          <w:spacing w:val="-6"/>
          <w:rtl/>
        </w:rPr>
        <w:t>‌</w:t>
      </w:r>
      <w:r w:rsidR="002C42CD" w:rsidRPr="00093075">
        <w:rPr>
          <w:rFonts w:hint="cs"/>
          <w:spacing w:val="-6"/>
          <w:rtl/>
        </w:rPr>
        <w:t>ها عبارتند از:</w:t>
      </w:r>
    </w:p>
    <w:p w:rsidR="002C42CD" w:rsidRPr="00F01A39" w:rsidRDefault="002C42CD" w:rsidP="00093075">
      <w:pPr>
        <w:pStyle w:val="matn2"/>
        <w:numPr>
          <w:ilvl w:val="0"/>
          <w:numId w:val="0"/>
        </w:numPr>
        <w:ind w:left="360"/>
        <w:rPr>
          <w:rtl/>
        </w:rPr>
      </w:pPr>
      <w:r w:rsidRPr="00F01A39">
        <w:rPr>
          <w:rFonts w:hint="cs"/>
          <w:rtl/>
        </w:rPr>
        <w:t>الف- نبودن يك عامل بيماري</w:t>
      </w:r>
      <w:r w:rsidR="00086B55">
        <w:rPr>
          <w:rFonts w:hint="cs"/>
          <w:rtl/>
        </w:rPr>
        <w:t>‌</w:t>
      </w:r>
      <w:r w:rsidRPr="00F01A39">
        <w:rPr>
          <w:rFonts w:hint="cs"/>
          <w:rtl/>
        </w:rPr>
        <w:t>زاي معلوم</w:t>
      </w:r>
    </w:p>
    <w:p w:rsidR="002C42CD" w:rsidRPr="00F01A39" w:rsidRDefault="002C42CD" w:rsidP="00093075">
      <w:pPr>
        <w:pStyle w:val="matn2"/>
        <w:numPr>
          <w:ilvl w:val="0"/>
          <w:numId w:val="0"/>
        </w:numPr>
        <w:ind w:left="360"/>
        <w:rPr>
          <w:rtl/>
        </w:rPr>
      </w:pPr>
      <w:r w:rsidRPr="00F01A39">
        <w:rPr>
          <w:rFonts w:hint="cs"/>
          <w:rtl/>
        </w:rPr>
        <w:t>ب- چند عاملي بودن علت (فشار خون بالا)</w:t>
      </w:r>
    </w:p>
    <w:p w:rsidR="002C42CD" w:rsidRPr="00F01A39" w:rsidRDefault="002C42CD" w:rsidP="00093075">
      <w:pPr>
        <w:pStyle w:val="matn2"/>
        <w:numPr>
          <w:ilvl w:val="0"/>
          <w:numId w:val="0"/>
        </w:numPr>
        <w:ind w:left="360"/>
        <w:rPr>
          <w:rtl/>
        </w:rPr>
      </w:pPr>
      <w:r w:rsidRPr="00F01A39">
        <w:rPr>
          <w:rFonts w:hint="cs"/>
          <w:rtl/>
        </w:rPr>
        <w:t>ج- دوره پنهاني طولاني (سرطان)</w:t>
      </w:r>
    </w:p>
    <w:p w:rsidR="002C42CD" w:rsidRPr="00F01A39" w:rsidRDefault="002C42CD" w:rsidP="00093075">
      <w:pPr>
        <w:pStyle w:val="matn2"/>
        <w:numPr>
          <w:ilvl w:val="0"/>
          <w:numId w:val="0"/>
        </w:numPr>
        <w:ind w:left="360"/>
        <w:rPr>
          <w:rtl/>
        </w:rPr>
      </w:pPr>
      <w:r w:rsidRPr="00F01A39">
        <w:rPr>
          <w:rFonts w:hint="cs"/>
          <w:rtl/>
        </w:rPr>
        <w:t>د- عوارض خطرناك (ديابت)</w:t>
      </w:r>
    </w:p>
    <w:p w:rsidR="00093075" w:rsidRDefault="002C42CD" w:rsidP="00093075">
      <w:pPr>
        <w:pStyle w:val="matn2"/>
        <w:numPr>
          <w:ilvl w:val="0"/>
          <w:numId w:val="0"/>
        </w:numPr>
        <w:ind w:left="360"/>
        <w:rPr>
          <w:rtl/>
        </w:rPr>
      </w:pPr>
      <w:r w:rsidRPr="00F01A39">
        <w:rPr>
          <w:rFonts w:hint="cs"/>
          <w:rtl/>
        </w:rPr>
        <w:t>ه- دوره كمون متفاوت و شروع نامعين</w:t>
      </w:r>
    </w:p>
    <w:p w:rsidR="00093075" w:rsidRDefault="00093075">
      <w:pPr>
        <w:tabs>
          <w:tab w:val="clear" w:pos="5103"/>
        </w:tabs>
        <w:bidi w:val="0"/>
        <w:spacing w:after="200"/>
        <w:ind w:firstLine="0"/>
        <w:jc w:val="left"/>
        <w:rPr>
          <w:rFonts w:cs="2  Zar"/>
          <w:b/>
          <w:sz w:val="24"/>
          <w:szCs w:val="28"/>
          <w:rtl/>
          <w:lang w:bidi="ar-SA"/>
        </w:rPr>
      </w:pPr>
      <w:r>
        <w:rPr>
          <w:rtl/>
        </w:rPr>
        <w:br w:type="page"/>
      </w:r>
    </w:p>
    <w:p w:rsidR="002C42CD" w:rsidRPr="00F01A39" w:rsidRDefault="002C42CD" w:rsidP="007E6A71">
      <w:pPr>
        <w:pStyle w:val="onvan2"/>
        <w:rPr>
          <w:rtl/>
        </w:rPr>
      </w:pPr>
      <w:r>
        <w:rPr>
          <w:rFonts w:hint="cs"/>
          <w:rtl/>
        </w:rPr>
        <w:lastRenderedPageBreak/>
        <w:t>سطوح پیشگیری در بیماری</w:t>
      </w:r>
      <w:r w:rsidR="00086B55">
        <w:rPr>
          <w:rFonts w:hint="cs"/>
          <w:rtl/>
        </w:rPr>
        <w:t>‌</w:t>
      </w:r>
      <w:r>
        <w:rPr>
          <w:rFonts w:hint="cs"/>
          <w:rtl/>
        </w:rPr>
        <w:t>های غیرواگیر</w:t>
      </w:r>
    </w:p>
    <w:p w:rsidR="002C42CD" w:rsidRPr="00F01A39" w:rsidRDefault="00086B55" w:rsidP="00086B55">
      <w:pPr>
        <w:pStyle w:val="matn1"/>
      </w:pPr>
      <w:r>
        <w:rPr>
          <w:rFonts w:hint="cs"/>
          <w:rtl/>
        </w:rPr>
        <w:t xml:space="preserve">- </w:t>
      </w:r>
      <w:r w:rsidR="002C42CD" w:rsidRPr="00F01A39">
        <w:rPr>
          <w:rFonts w:hint="cs"/>
          <w:rtl/>
        </w:rPr>
        <w:t>پيشگيري اوليه به معناي حذف و كاهش عوارض خطر و تغيير در الگو و</w:t>
      </w:r>
      <w:r>
        <w:rPr>
          <w:rFonts w:hint="cs"/>
          <w:rtl/>
        </w:rPr>
        <w:t xml:space="preserve"> </w:t>
      </w:r>
      <w:r w:rsidR="002C42CD" w:rsidRPr="00F01A39">
        <w:rPr>
          <w:rFonts w:hint="cs"/>
          <w:rtl/>
        </w:rPr>
        <w:t>سبك زندگي است.</w:t>
      </w:r>
    </w:p>
    <w:p w:rsidR="002C42CD" w:rsidRPr="00F01A39" w:rsidRDefault="00086B55" w:rsidP="00086B55">
      <w:pPr>
        <w:pStyle w:val="matn1"/>
      </w:pPr>
      <w:r>
        <w:rPr>
          <w:rFonts w:hint="cs"/>
          <w:rtl/>
        </w:rPr>
        <w:t xml:space="preserve">- </w:t>
      </w:r>
      <w:r w:rsidR="002C42CD" w:rsidRPr="00F01A39">
        <w:rPr>
          <w:rFonts w:hint="cs"/>
          <w:rtl/>
        </w:rPr>
        <w:t>پيشگيري ثانويه به معناي درمان به موقع</w:t>
      </w:r>
    </w:p>
    <w:p w:rsidR="002C42CD" w:rsidRPr="00F01A39" w:rsidRDefault="00086B55" w:rsidP="00086B55">
      <w:pPr>
        <w:pStyle w:val="matn1"/>
      </w:pPr>
      <w:r>
        <w:rPr>
          <w:rFonts w:hint="cs"/>
          <w:rtl/>
        </w:rPr>
        <w:t xml:space="preserve">- </w:t>
      </w:r>
      <w:r w:rsidR="002C42CD" w:rsidRPr="00F01A39">
        <w:rPr>
          <w:rFonts w:hint="cs"/>
          <w:rtl/>
        </w:rPr>
        <w:t>پيشگيري ثالثيه به معناي جلوگيري از بروز نقص عضو و يا بروز مرگ زودرس</w:t>
      </w:r>
    </w:p>
    <w:p w:rsidR="00086B55" w:rsidRDefault="002C42CD" w:rsidP="00086B55">
      <w:pPr>
        <w:pStyle w:val="matn1"/>
        <w:rPr>
          <w:rtl/>
        </w:rPr>
      </w:pPr>
      <w:r w:rsidRPr="00F01A39">
        <w:rPr>
          <w:rFonts w:hint="cs"/>
          <w:rtl/>
        </w:rPr>
        <w:t>بنابراين غربالگري، تشخيص به موقع، درگير كردن و مشاركت بخش</w:t>
      </w:r>
      <w:r w:rsidR="00086B55">
        <w:rPr>
          <w:rFonts w:hint="cs"/>
          <w:rtl/>
        </w:rPr>
        <w:t>‌</w:t>
      </w:r>
      <w:r w:rsidRPr="00F01A39">
        <w:rPr>
          <w:rFonts w:hint="cs"/>
          <w:rtl/>
        </w:rPr>
        <w:t>هاي توسعه مرتبط با موضوع و بالاخره كاستن از آسيب</w:t>
      </w:r>
      <w:r w:rsidR="00086B55">
        <w:rPr>
          <w:rFonts w:hint="cs"/>
          <w:rtl/>
        </w:rPr>
        <w:t>‌</w:t>
      </w:r>
      <w:r w:rsidRPr="00F01A39">
        <w:rPr>
          <w:rFonts w:hint="cs"/>
          <w:rtl/>
        </w:rPr>
        <w:t>ها و ناهنجاري</w:t>
      </w:r>
      <w:r w:rsidR="00086B55">
        <w:rPr>
          <w:rFonts w:hint="cs"/>
          <w:rtl/>
        </w:rPr>
        <w:t>‌</w:t>
      </w:r>
      <w:r w:rsidRPr="00F01A39">
        <w:rPr>
          <w:rFonts w:hint="cs"/>
          <w:rtl/>
        </w:rPr>
        <w:t xml:space="preserve">هاي جسمي و رواني از اهم مسايل </w:t>
      </w:r>
      <w:r>
        <w:rPr>
          <w:rFonts w:hint="cs"/>
          <w:rtl/>
        </w:rPr>
        <w:t>در</w:t>
      </w:r>
      <w:r w:rsidRPr="00F01A39">
        <w:rPr>
          <w:rFonts w:hint="cs"/>
          <w:rtl/>
        </w:rPr>
        <w:t xml:space="preserve"> </w:t>
      </w:r>
      <w:r w:rsidR="003A7E50">
        <w:rPr>
          <w:rFonts w:hint="cs"/>
          <w:rtl/>
        </w:rPr>
        <w:t>بيماري‌ها</w:t>
      </w:r>
      <w:r w:rsidRPr="00F01A39">
        <w:rPr>
          <w:rFonts w:hint="cs"/>
          <w:rtl/>
        </w:rPr>
        <w:t>ي غير واگير</w:t>
      </w:r>
      <w:r>
        <w:rPr>
          <w:rFonts w:hint="cs"/>
          <w:rtl/>
        </w:rPr>
        <w:t xml:space="preserve"> مي‌</w:t>
      </w:r>
      <w:r w:rsidRPr="00F01A39">
        <w:rPr>
          <w:rFonts w:hint="cs"/>
          <w:rtl/>
        </w:rPr>
        <w:t>باشند.</w:t>
      </w:r>
    </w:p>
    <w:p w:rsidR="00086B55" w:rsidRDefault="00086B55" w:rsidP="00086B55">
      <w:pPr>
        <w:pStyle w:val="matn1"/>
        <w:rPr>
          <w:rtl/>
        </w:rPr>
        <w:sectPr w:rsidR="00086B55" w:rsidSect="00093075">
          <w:headerReference w:type="even" r:id="rId9"/>
          <w:headerReference w:type="default" r:id="rId10"/>
          <w:type w:val="continuous"/>
          <w:pgSz w:w="11906" w:h="16838" w:code="9"/>
          <w:pgMar w:top="1418" w:right="1418" w:bottom="851" w:left="851" w:header="709" w:footer="709" w:gutter="0"/>
          <w:paperSrc w:first="1"/>
          <w:cols w:space="708"/>
          <w:titlePg/>
          <w:bidi/>
          <w:rtlGutter/>
          <w:docGrid w:linePitch="360"/>
        </w:sectPr>
      </w:pPr>
    </w:p>
    <w:p w:rsidR="00A40DC1" w:rsidRDefault="00A40DC1" w:rsidP="007E6A71">
      <w:pPr>
        <w:rPr>
          <w:rtl/>
        </w:rPr>
        <w:sectPr w:rsidR="00A40DC1" w:rsidSect="003A7E50">
          <w:type w:val="continuous"/>
          <w:pgSz w:w="11906" w:h="16838" w:code="9"/>
          <w:pgMar w:top="1418" w:right="851" w:bottom="851" w:left="567" w:header="709" w:footer="709" w:gutter="0"/>
          <w:paperSrc w:first="1"/>
          <w:cols w:space="708"/>
          <w:titlePg/>
          <w:bidi/>
          <w:rtlGutter/>
          <w:docGrid w:linePitch="360"/>
        </w:sectPr>
      </w:pPr>
    </w:p>
    <w:p w:rsidR="00F910C4" w:rsidRPr="00A40DC1" w:rsidRDefault="00F910C4" w:rsidP="00A40DC1">
      <w:pPr>
        <w:pStyle w:val="onvan1"/>
      </w:pPr>
      <w:bookmarkStart w:id="2" w:name="_Toc307469149"/>
      <w:r w:rsidRPr="00A40DC1">
        <w:rPr>
          <w:rFonts w:hint="cs"/>
          <w:rtl/>
        </w:rPr>
        <w:lastRenderedPageBreak/>
        <w:t>فصل دوم :کم کاري تيروئيد</w:t>
      </w:r>
      <w:r w:rsidR="00A40DC1" w:rsidRPr="00A40DC1">
        <w:rPr>
          <w:rFonts w:hint="cs"/>
          <w:rtl/>
        </w:rPr>
        <w:t xml:space="preserve"> </w:t>
      </w:r>
      <w:r w:rsidRPr="00A40DC1">
        <w:rPr>
          <w:rFonts w:hint="cs"/>
          <w:rtl/>
        </w:rPr>
        <w:t>نوزادان</w:t>
      </w:r>
      <w:bookmarkEnd w:id="2"/>
    </w:p>
    <w:p w:rsidR="00F910C4" w:rsidRPr="00F01A39" w:rsidRDefault="00F910C4" w:rsidP="007E6A71">
      <w:pPr>
        <w:pStyle w:val="onvan2"/>
        <w:rPr>
          <w:rtl/>
          <w:lang w:bidi="fa-IR"/>
        </w:rPr>
      </w:pPr>
      <w:r w:rsidRPr="00F01A39">
        <w:rPr>
          <w:rFonts w:hint="cs"/>
          <w:rtl/>
          <w:lang w:bidi="fa-IR"/>
        </w:rPr>
        <w:t>ا</w:t>
      </w:r>
      <w:r>
        <w:rPr>
          <w:rFonts w:hint="cs"/>
          <w:rtl/>
          <w:lang w:bidi="fa-IR"/>
        </w:rPr>
        <w:t>هداف آموزشي</w:t>
      </w:r>
    </w:p>
    <w:p w:rsidR="00F910C4" w:rsidRPr="00422873" w:rsidRDefault="00F910C4" w:rsidP="00A40DC1">
      <w:pPr>
        <w:pStyle w:val="matn1"/>
        <w:spacing w:line="312" w:lineRule="auto"/>
        <w:rPr>
          <w:rtl/>
        </w:rPr>
      </w:pPr>
      <w:r w:rsidRPr="00422873">
        <w:rPr>
          <w:rFonts w:hint="cs"/>
          <w:rtl/>
        </w:rPr>
        <w:t>انتظار مي‌رود فراگیران در پايان</w:t>
      </w:r>
      <w:r w:rsidR="00384B20">
        <w:rPr>
          <w:rFonts w:hint="cs"/>
          <w:rtl/>
        </w:rPr>
        <w:t xml:space="preserve"> فصل</w:t>
      </w:r>
      <w:r w:rsidRPr="00422873">
        <w:rPr>
          <w:rFonts w:hint="cs"/>
          <w:rtl/>
        </w:rPr>
        <w:t xml:space="preserve"> قادر باشند:</w:t>
      </w:r>
    </w:p>
    <w:p w:rsidR="00F910C4" w:rsidRPr="00EB14C7" w:rsidRDefault="00F910C4" w:rsidP="00DD1990">
      <w:pPr>
        <w:pStyle w:val="matn2"/>
        <w:numPr>
          <w:ilvl w:val="0"/>
          <w:numId w:val="3"/>
        </w:numPr>
        <w:spacing w:line="312" w:lineRule="auto"/>
      </w:pPr>
      <w:r w:rsidRPr="00EB14C7">
        <w:rPr>
          <w:rFonts w:hint="cs"/>
          <w:rtl/>
        </w:rPr>
        <w:t>ميزان بروز بيماري را در ايران و جهان بيان كنند.</w:t>
      </w:r>
    </w:p>
    <w:p w:rsidR="00F910C4" w:rsidRPr="00EB14C7" w:rsidRDefault="00F910C4" w:rsidP="00DD1990">
      <w:pPr>
        <w:pStyle w:val="matn2"/>
        <w:numPr>
          <w:ilvl w:val="0"/>
          <w:numId w:val="3"/>
        </w:numPr>
        <w:spacing w:line="312" w:lineRule="auto"/>
      </w:pPr>
      <w:r w:rsidRPr="00EB14C7">
        <w:rPr>
          <w:rFonts w:hint="cs"/>
          <w:rtl/>
        </w:rPr>
        <w:t>علل تفاوت ميزان بروز در كشورهاي آسيايي و اروپايي را شرح دهند.</w:t>
      </w:r>
    </w:p>
    <w:p w:rsidR="00F910C4" w:rsidRPr="00EB14C7" w:rsidRDefault="00F910C4" w:rsidP="00DD1990">
      <w:pPr>
        <w:pStyle w:val="matn2"/>
        <w:numPr>
          <w:ilvl w:val="0"/>
          <w:numId w:val="3"/>
        </w:numPr>
        <w:spacing w:line="312" w:lineRule="auto"/>
      </w:pPr>
      <w:r w:rsidRPr="00EB14C7">
        <w:rPr>
          <w:rFonts w:hint="cs"/>
          <w:rtl/>
        </w:rPr>
        <w:t>دلایل غربالگری کم کاری تیرویید نوزادی را توضیح دهند.</w:t>
      </w:r>
    </w:p>
    <w:p w:rsidR="00F910C4" w:rsidRPr="00EB14C7" w:rsidRDefault="00F910C4" w:rsidP="00DD1990">
      <w:pPr>
        <w:pStyle w:val="matn2"/>
        <w:numPr>
          <w:ilvl w:val="0"/>
          <w:numId w:val="3"/>
        </w:numPr>
        <w:spacing w:line="312" w:lineRule="auto"/>
      </w:pPr>
      <w:r w:rsidRPr="00EB14C7">
        <w:rPr>
          <w:rFonts w:hint="cs"/>
          <w:rtl/>
        </w:rPr>
        <w:t>جايگاه غده تيروئيد در بدن و اهميت آنرا شرح دهند.</w:t>
      </w:r>
    </w:p>
    <w:p w:rsidR="00F910C4" w:rsidRPr="00EB14C7" w:rsidRDefault="00F910C4" w:rsidP="00DD1990">
      <w:pPr>
        <w:pStyle w:val="matn2"/>
        <w:numPr>
          <w:ilvl w:val="0"/>
          <w:numId w:val="3"/>
        </w:numPr>
        <w:spacing w:line="312" w:lineRule="auto"/>
      </w:pPr>
      <w:r w:rsidRPr="00EB14C7">
        <w:rPr>
          <w:rFonts w:hint="cs"/>
          <w:rtl/>
        </w:rPr>
        <w:t>بيماري را تعريف و علائم آنرا در نوزادان شرح دهند.</w:t>
      </w:r>
    </w:p>
    <w:p w:rsidR="00F910C4" w:rsidRPr="00EB14C7" w:rsidRDefault="00F910C4" w:rsidP="00DD1990">
      <w:pPr>
        <w:pStyle w:val="matn2"/>
        <w:numPr>
          <w:ilvl w:val="0"/>
          <w:numId w:val="3"/>
        </w:numPr>
        <w:spacing w:line="312" w:lineRule="auto"/>
      </w:pPr>
      <w:r w:rsidRPr="00EB14C7">
        <w:rPr>
          <w:rFonts w:hint="cs"/>
          <w:rtl/>
        </w:rPr>
        <w:t>عوارض كم كاري مادرزادي تيروئيد را  ليست كنند.</w:t>
      </w:r>
    </w:p>
    <w:p w:rsidR="00F910C4" w:rsidRPr="00EB14C7" w:rsidRDefault="00F910C4" w:rsidP="00DD1990">
      <w:pPr>
        <w:pStyle w:val="matn2"/>
        <w:numPr>
          <w:ilvl w:val="0"/>
          <w:numId w:val="3"/>
        </w:numPr>
        <w:spacing w:line="312" w:lineRule="auto"/>
      </w:pPr>
      <w:r w:rsidRPr="00EB14C7">
        <w:rPr>
          <w:rFonts w:hint="cs"/>
          <w:rtl/>
        </w:rPr>
        <w:t>شرح وظايف بهورز در برنامه كم كاري مادر زادي تيروئيد را ليست نمايند.</w:t>
      </w:r>
    </w:p>
    <w:p w:rsidR="00F910C4" w:rsidRPr="00EB14C7" w:rsidRDefault="00F910C4" w:rsidP="00DD1990">
      <w:pPr>
        <w:pStyle w:val="matn2"/>
        <w:numPr>
          <w:ilvl w:val="0"/>
          <w:numId w:val="3"/>
        </w:numPr>
        <w:spacing w:line="312" w:lineRule="auto"/>
      </w:pPr>
      <w:r w:rsidRPr="00EB14C7">
        <w:rPr>
          <w:rFonts w:hint="cs"/>
          <w:rtl/>
        </w:rPr>
        <w:t>كودك مورد</w:t>
      </w:r>
      <w:r>
        <w:rPr>
          <w:rFonts w:hint="cs"/>
          <w:rtl/>
        </w:rPr>
        <w:t xml:space="preserve"> نظر</w:t>
      </w:r>
      <w:r w:rsidRPr="00EB14C7">
        <w:rPr>
          <w:rFonts w:hint="cs"/>
          <w:rtl/>
        </w:rPr>
        <w:t xml:space="preserve"> را جهت تهيه نمودن خون از پاش</w:t>
      </w:r>
      <w:r>
        <w:rPr>
          <w:rFonts w:hint="cs"/>
          <w:rtl/>
        </w:rPr>
        <w:t>ن</w:t>
      </w:r>
      <w:r w:rsidRPr="00EB14C7">
        <w:rPr>
          <w:rFonts w:hint="cs"/>
          <w:rtl/>
        </w:rPr>
        <w:t>ه پا آماده نمايند.</w:t>
      </w:r>
    </w:p>
    <w:p w:rsidR="00F910C4" w:rsidRPr="00EB14C7" w:rsidRDefault="00F910C4" w:rsidP="00DD1990">
      <w:pPr>
        <w:pStyle w:val="matn2"/>
        <w:numPr>
          <w:ilvl w:val="0"/>
          <w:numId w:val="3"/>
        </w:numPr>
        <w:spacing w:line="312" w:lineRule="auto"/>
      </w:pPr>
      <w:r w:rsidRPr="00EB14C7">
        <w:rPr>
          <w:rFonts w:hint="cs"/>
          <w:rtl/>
        </w:rPr>
        <w:t>نمونه‌اي از پاشنه پاي نوزاد را تهيه نمايند.</w:t>
      </w:r>
    </w:p>
    <w:p w:rsidR="00F910C4" w:rsidRPr="00EB14C7" w:rsidRDefault="00F910C4" w:rsidP="00DD1990">
      <w:pPr>
        <w:pStyle w:val="matn2"/>
        <w:numPr>
          <w:ilvl w:val="0"/>
          <w:numId w:val="3"/>
        </w:numPr>
        <w:spacing w:line="312" w:lineRule="auto"/>
      </w:pPr>
      <w:r w:rsidRPr="00EB14C7">
        <w:rPr>
          <w:rFonts w:hint="cs"/>
          <w:rtl/>
        </w:rPr>
        <w:t>ويژگيهاي يك نمونه مناسب را ليست نمايند.</w:t>
      </w:r>
    </w:p>
    <w:p w:rsidR="00F910C4" w:rsidRPr="00EB14C7" w:rsidRDefault="00F910C4" w:rsidP="00DD1990">
      <w:pPr>
        <w:pStyle w:val="matn2"/>
        <w:numPr>
          <w:ilvl w:val="0"/>
          <w:numId w:val="3"/>
        </w:numPr>
        <w:spacing w:line="312" w:lineRule="auto"/>
      </w:pPr>
      <w:r w:rsidRPr="00EB14C7">
        <w:rPr>
          <w:rFonts w:hint="cs"/>
          <w:rtl/>
        </w:rPr>
        <w:t>شرايط نگهداري نمونه را توضيح دهند.</w:t>
      </w:r>
    </w:p>
    <w:p w:rsidR="00F910C4" w:rsidRPr="00EB14C7" w:rsidRDefault="00F910C4" w:rsidP="00DD1990">
      <w:pPr>
        <w:pStyle w:val="matn2"/>
        <w:numPr>
          <w:ilvl w:val="0"/>
          <w:numId w:val="3"/>
        </w:numPr>
        <w:spacing w:line="312" w:lineRule="auto"/>
      </w:pPr>
      <w:r w:rsidRPr="00EB14C7">
        <w:rPr>
          <w:rFonts w:hint="cs"/>
          <w:rtl/>
        </w:rPr>
        <w:t>فرمهاي شماره 1 و 2 را بطور صحيح تكميل نمايند.</w:t>
      </w:r>
    </w:p>
    <w:p w:rsidR="00F910C4" w:rsidRPr="00EB14C7" w:rsidRDefault="00F910C4" w:rsidP="00DD1990">
      <w:pPr>
        <w:pStyle w:val="matn2"/>
        <w:numPr>
          <w:ilvl w:val="0"/>
          <w:numId w:val="3"/>
        </w:numPr>
        <w:spacing w:line="312" w:lineRule="auto"/>
      </w:pPr>
      <w:r w:rsidRPr="00EB14C7">
        <w:rPr>
          <w:rFonts w:hint="cs"/>
          <w:rtl/>
        </w:rPr>
        <w:t>نحوه مصرف داروي لووتيروكسين و تداخلات دارويي را شرح دهند.</w:t>
      </w:r>
    </w:p>
    <w:p w:rsidR="00F910C4" w:rsidRPr="00EB14C7" w:rsidRDefault="00F910C4" w:rsidP="00DD1990">
      <w:pPr>
        <w:pStyle w:val="matn2"/>
        <w:numPr>
          <w:ilvl w:val="0"/>
          <w:numId w:val="3"/>
        </w:numPr>
        <w:spacing w:line="312" w:lineRule="auto"/>
      </w:pPr>
      <w:r w:rsidRPr="00EB14C7">
        <w:rPr>
          <w:rFonts w:hint="cs"/>
          <w:rtl/>
        </w:rPr>
        <w:t>نكات مورد نياز در هنگام مصرف دارو را به مادر توصيه نمايند.</w:t>
      </w:r>
    </w:p>
    <w:p w:rsidR="00F910C4" w:rsidRPr="00EB14C7" w:rsidRDefault="00F910C4" w:rsidP="00DD1990">
      <w:pPr>
        <w:pStyle w:val="matn2"/>
        <w:numPr>
          <w:ilvl w:val="0"/>
          <w:numId w:val="3"/>
        </w:numPr>
        <w:spacing w:line="312" w:lineRule="auto"/>
        <w:rPr>
          <w:rtl/>
          <w:lang w:bidi="fa-IR"/>
        </w:rPr>
      </w:pPr>
      <w:r w:rsidRPr="00EB14C7">
        <w:rPr>
          <w:rFonts w:hint="cs"/>
          <w:rtl/>
        </w:rPr>
        <w:t>نحوه پایش درمان را توضيح دهند.</w:t>
      </w:r>
    </w:p>
    <w:p w:rsidR="00A40DC1" w:rsidRDefault="00F910C4" w:rsidP="00DD1990">
      <w:pPr>
        <w:pStyle w:val="matn2"/>
        <w:numPr>
          <w:ilvl w:val="0"/>
          <w:numId w:val="3"/>
        </w:numPr>
        <w:spacing w:line="312" w:lineRule="auto"/>
      </w:pPr>
      <w:r w:rsidRPr="00EB14C7">
        <w:rPr>
          <w:rFonts w:hint="cs"/>
          <w:rtl/>
        </w:rPr>
        <w:t>فرم شماره 3 را به نحو صحیح تکمیل کند.</w:t>
      </w:r>
    </w:p>
    <w:p w:rsidR="00A40DC1" w:rsidRDefault="00A40DC1" w:rsidP="00A40DC1">
      <w:pPr>
        <w:pStyle w:val="matn2"/>
        <w:spacing w:line="336" w:lineRule="auto"/>
        <w:sectPr w:rsidR="00A40DC1" w:rsidSect="00093075">
          <w:type w:val="oddPage"/>
          <w:pgSz w:w="11906" w:h="16838" w:code="9"/>
          <w:pgMar w:top="1418" w:right="1418" w:bottom="851" w:left="851" w:header="709" w:footer="709" w:gutter="0"/>
          <w:paperSrc w:first="1"/>
          <w:cols w:space="708"/>
          <w:titlePg/>
          <w:bidi/>
          <w:rtlGutter/>
          <w:docGrid w:linePitch="360"/>
        </w:sectPr>
      </w:pPr>
    </w:p>
    <w:p w:rsidR="00A40DC1" w:rsidRDefault="00A40DC1" w:rsidP="00A40DC1">
      <w:pPr>
        <w:pStyle w:val="matn2"/>
        <w:spacing w:line="336" w:lineRule="auto"/>
        <w:ind w:left="567"/>
        <w:rPr>
          <w:rtl/>
        </w:rPr>
      </w:pPr>
      <w:r>
        <w:rPr>
          <w:rtl/>
        </w:rPr>
        <w:lastRenderedPageBreak/>
        <w:br w:type="page"/>
      </w:r>
    </w:p>
    <w:p w:rsidR="00F910C4" w:rsidRPr="00F01A39" w:rsidRDefault="00F910C4" w:rsidP="007E6A71">
      <w:pPr>
        <w:pStyle w:val="onvan2"/>
        <w:rPr>
          <w:rtl/>
          <w:lang w:bidi="fa-IR"/>
        </w:rPr>
      </w:pPr>
      <w:r w:rsidRPr="00F01A39">
        <w:rPr>
          <w:rFonts w:hint="cs"/>
          <w:rtl/>
          <w:lang w:bidi="fa-IR"/>
        </w:rPr>
        <w:lastRenderedPageBreak/>
        <w:t>ب</w:t>
      </w:r>
      <w:r>
        <w:rPr>
          <w:rFonts w:hint="cs"/>
          <w:rtl/>
          <w:lang w:bidi="fa-IR"/>
        </w:rPr>
        <w:t>هو</w:t>
      </w:r>
      <w:r w:rsidRPr="00F01A39">
        <w:rPr>
          <w:rFonts w:hint="cs"/>
          <w:rtl/>
          <w:lang w:bidi="fa-IR"/>
        </w:rPr>
        <w:t>رز و بيماري كم كار</w:t>
      </w:r>
      <w:r>
        <w:rPr>
          <w:rFonts w:hint="cs"/>
          <w:rtl/>
          <w:lang w:bidi="fa-IR"/>
        </w:rPr>
        <w:t>ي تيروئيد</w:t>
      </w:r>
    </w:p>
    <w:p w:rsidR="00F910C4" w:rsidRPr="00F01A39" w:rsidRDefault="00F910C4" w:rsidP="007E6A71">
      <w:pPr>
        <w:pStyle w:val="onvan3"/>
        <w:rPr>
          <w:rtl/>
        </w:rPr>
      </w:pPr>
      <w:r>
        <w:rPr>
          <w:rFonts w:hint="cs"/>
          <w:rtl/>
        </w:rPr>
        <w:t>مقدمه</w:t>
      </w:r>
    </w:p>
    <w:p w:rsidR="00F910C4" w:rsidRPr="00F01A39" w:rsidRDefault="00F910C4" w:rsidP="0039405C">
      <w:pPr>
        <w:pStyle w:val="matn1"/>
        <w:rPr>
          <w:rtl/>
        </w:rPr>
      </w:pPr>
      <w:r w:rsidRPr="00F01A39">
        <w:rPr>
          <w:rFonts w:hint="cs"/>
          <w:rtl/>
        </w:rPr>
        <w:t>كم كاري تيروئيد يكي از علل مهم قابل پيشگيري عقب ماندگي ذهني در نوزادان است. در صورت وجود كم كاري تيروئيد در جنين، اختلالاتي در ارگان</w:t>
      </w:r>
      <w:r w:rsidR="0039405C">
        <w:rPr>
          <w:rFonts w:hint="cs"/>
          <w:rtl/>
        </w:rPr>
        <w:t>‌</w:t>
      </w:r>
      <w:r w:rsidRPr="00F01A39">
        <w:rPr>
          <w:rFonts w:hint="cs"/>
          <w:rtl/>
        </w:rPr>
        <w:t xml:space="preserve">هاي مهم از جمله سيستم عصبي مركزي و اسكلتي ايجاد </w:t>
      </w:r>
      <w:r>
        <w:rPr>
          <w:rFonts w:hint="cs"/>
          <w:rtl/>
        </w:rPr>
        <w:t>مي‌شود</w:t>
      </w:r>
      <w:r w:rsidRPr="00F01A39">
        <w:rPr>
          <w:rFonts w:hint="cs"/>
          <w:rtl/>
        </w:rPr>
        <w:t>، اغلب نوزادان در بدو تولد كاملا</w:t>
      </w:r>
      <w:r w:rsidR="0039405C">
        <w:rPr>
          <w:rFonts w:hint="cs"/>
          <w:rtl/>
        </w:rPr>
        <w:t>ً</w:t>
      </w:r>
      <w:r w:rsidRPr="00F01A39">
        <w:rPr>
          <w:rFonts w:hint="cs"/>
          <w:rtl/>
        </w:rPr>
        <w:t xml:space="preserve"> طبيعي به نظر</w:t>
      </w:r>
      <w:r>
        <w:rPr>
          <w:rFonts w:hint="cs"/>
          <w:rtl/>
        </w:rPr>
        <w:t xml:space="preserve"> مي‌</w:t>
      </w:r>
      <w:r w:rsidRPr="00F01A39">
        <w:rPr>
          <w:rFonts w:hint="cs"/>
          <w:rtl/>
        </w:rPr>
        <w:t>رسند، تشخيص دير هنگام و با تأخير موجب عقب ماندگي ذهني و اختلال در رشد و نمو نوزاد مبتلا خواهد شد.</w:t>
      </w:r>
    </w:p>
    <w:p w:rsidR="00F910C4" w:rsidRPr="00045638" w:rsidRDefault="00F910C4" w:rsidP="007E6A71">
      <w:pPr>
        <w:pStyle w:val="onvan2"/>
        <w:rPr>
          <w:rtl/>
        </w:rPr>
      </w:pPr>
      <w:r w:rsidRPr="00045638">
        <w:rPr>
          <w:rFonts w:hint="cs"/>
          <w:rtl/>
        </w:rPr>
        <w:t>اپيدميولوژي بيماري در جهان و ايران:</w:t>
      </w:r>
    </w:p>
    <w:p w:rsidR="00F910C4" w:rsidRPr="00045638" w:rsidRDefault="00F910C4" w:rsidP="007E6A71">
      <w:pPr>
        <w:pStyle w:val="matn1"/>
        <w:rPr>
          <w:rtl/>
        </w:rPr>
      </w:pPr>
      <w:r w:rsidRPr="00045638">
        <w:rPr>
          <w:rFonts w:hint="cs"/>
          <w:rtl/>
        </w:rPr>
        <w:t>ب</w:t>
      </w:r>
      <w:r w:rsidR="0039405C">
        <w:rPr>
          <w:rFonts w:hint="cs"/>
          <w:rtl/>
        </w:rPr>
        <w:t xml:space="preserve">ه </w:t>
      </w:r>
      <w:r w:rsidRPr="00045638">
        <w:rPr>
          <w:rFonts w:hint="cs"/>
          <w:rtl/>
        </w:rPr>
        <w:t xml:space="preserve">طور كلي ميزان بروز بيماري در جهان </w:t>
      </w:r>
      <w:r w:rsidR="00093075">
        <w:rPr>
          <w:rFonts w:hint="cs"/>
          <w:rtl/>
        </w:rPr>
        <w:t xml:space="preserve">یک </w:t>
      </w:r>
      <w:r w:rsidRPr="00045638">
        <w:rPr>
          <w:rFonts w:hint="cs"/>
          <w:rtl/>
        </w:rPr>
        <w:t>در هر 3000 تا 4000 تولد زنده برآورد شده است اين ميزان در كشورهاي آسيايي در مقايسه با كشورهاي اروپايي بيشتر است كه از علل اين اختلاف مي‌توان به موارد زير اشاره نمود:</w:t>
      </w:r>
    </w:p>
    <w:p w:rsidR="00F910C4" w:rsidRPr="00045638" w:rsidRDefault="00F910C4" w:rsidP="00DD1990">
      <w:pPr>
        <w:pStyle w:val="matn2"/>
        <w:numPr>
          <w:ilvl w:val="0"/>
          <w:numId w:val="4"/>
        </w:numPr>
      </w:pPr>
      <w:r w:rsidRPr="00045638">
        <w:rPr>
          <w:rFonts w:hint="cs"/>
          <w:rtl/>
        </w:rPr>
        <w:t>وجود هم</w:t>
      </w:r>
      <w:r w:rsidR="0039405C">
        <w:rPr>
          <w:rFonts w:hint="cs"/>
          <w:rtl/>
        </w:rPr>
        <w:t>‌</w:t>
      </w:r>
      <w:r w:rsidRPr="00045638">
        <w:rPr>
          <w:rFonts w:hint="cs"/>
          <w:rtl/>
        </w:rPr>
        <w:t>خوني بيشتر، كه در افراد يك قوم با نژاد خاص وجود دارد.</w:t>
      </w:r>
    </w:p>
    <w:p w:rsidR="00F910C4" w:rsidRPr="00045638" w:rsidRDefault="00F910C4" w:rsidP="0039405C">
      <w:pPr>
        <w:pStyle w:val="matn2"/>
      </w:pPr>
      <w:r w:rsidRPr="00045638">
        <w:rPr>
          <w:rFonts w:hint="cs"/>
          <w:rtl/>
        </w:rPr>
        <w:t>كمبوديد در</w:t>
      </w:r>
      <w:r w:rsidR="0039405C">
        <w:rPr>
          <w:rFonts w:hint="cs"/>
          <w:rtl/>
        </w:rPr>
        <w:t xml:space="preserve"> </w:t>
      </w:r>
      <w:r w:rsidRPr="00045638">
        <w:rPr>
          <w:rFonts w:hint="cs"/>
          <w:rtl/>
        </w:rPr>
        <w:t>منطقه كه شانس بروز كم‌كاري تيروئيد ب</w:t>
      </w:r>
      <w:r w:rsidR="0039405C">
        <w:rPr>
          <w:rFonts w:hint="cs"/>
          <w:rtl/>
        </w:rPr>
        <w:t xml:space="preserve">ه </w:t>
      </w:r>
      <w:r w:rsidRPr="00045638">
        <w:rPr>
          <w:rFonts w:hint="cs"/>
          <w:rtl/>
        </w:rPr>
        <w:t>خصوص نوع گذاري آن افزايش مي‌دهد.</w:t>
      </w:r>
    </w:p>
    <w:p w:rsidR="00F910C4" w:rsidRPr="00045638" w:rsidRDefault="00F910C4" w:rsidP="0039405C">
      <w:pPr>
        <w:pStyle w:val="matn2"/>
      </w:pPr>
      <w:r w:rsidRPr="00045638">
        <w:rPr>
          <w:rFonts w:hint="cs"/>
          <w:rtl/>
        </w:rPr>
        <w:t>احتمال تغييرات خاص ژنتيكي در افراد ساكن آسيا بيشتر است.</w:t>
      </w:r>
    </w:p>
    <w:p w:rsidR="00F910C4" w:rsidRPr="00045638" w:rsidRDefault="00F910C4" w:rsidP="00093075">
      <w:pPr>
        <w:pStyle w:val="matn1"/>
        <w:rPr>
          <w:rtl/>
        </w:rPr>
      </w:pPr>
      <w:r w:rsidRPr="00045638">
        <w:rPr>
          <w:rFonts w:hint="cs"/>
          <w:rtl/>
        </w:rPr>
        <w:t>با توجه به پژوهش‌هاي انجام شده در شهرهاي اصفهان، تهران و شيراز ميانگين بروز كم كاري تيروئيد در ايرا</w:t>
      </w:r>
      <w:r w:rsidRPr="0039405C">
        <w:rPr>
          <w:rFonts w:hint="cs"/>
          <w:rtl/>
        </w:rPr>
        <w:t xml:space="preserve">ن </w:t>
      </w:r>
      <w:r w:rsidRPr="0039405C">
        <w:t>1</w:t>
      </w:r>
      <w:r w:rsidR="0039405C">
        <w:rPr>
          <w:rFonts w:hint="cs"/>
          <w:rtl/>
        </w:rPr>
        <w:t xml:space="preserve"> </w:t>
      </w:r>
      <w:r w:rsidRPr="0039405C">
        <w:rPr>
          <w:rFonts w:hint="cs"/>
          <w:rtl/>
        </w:rPr>
        <w:t>د</w:t>
      </w:r>
      <w:r w:rsidRPr="00045638">
        <w:rPr>
          <w:rFonts w:hint="cs"/>
          <w:rtl/>
        </w:rPr>
        <w:t>ر هر 1000 تولد زنده تخمين زده مي‌شود.</w:t>
      </w:r>
    </w:p>
    <w:p w:rsidR="00F910C4" w:rsidRPr="00045638" w:rsidRDefault="00F910C4" w:rsidP="00093075">
      <w:pPr>
        <w:pStyle w:val="matn1"/>
        <w:rPr>
          <w:rtl/>
        </w:rPr>
      </w:pPr>
      <w:r w:rsidRPr="00045638">
        <w:rPr>
          <w:rFonts w:hint="cs"/>
          <w:rtl/>
        </w:rPr>
        <w:t>انجام غربالگري به م</w:t>
      </w:r>
      <w:r w:rsidR="00093075">
        <w:rPr>
          <w:rFonts w:hint="cs"/>
          <w:rtl/>
        </w:rPr>
        <w:t xml:space="preserve">وقع نوزادان باعث شناسايي زودرس </w:t>
      </w:r>
      <w:r w:rsidRPr="00045638">
        <w:rPr>
          <w:rFonts w:hint="cs"/>
          <w:rtl/>
        </w:rPr>
        <w:t>كم كاري و در نتيجه درمان سريع و به موقع خواهد شد.</w:t>
      </w:r>
    </w:p>
    <w:p w:rsidR="00F910C4" w:rsidRPr="00F01A39" w:rsidRDefault="00F910C4" w:rsidP="007E6A71">
      <w:pPr>
        <w:pStyle w:val="onvan2"/>
        <w:rPr>
          <w:rtl/>
          <w:lang w:bidi="fa-IR"/>
        </w:rPr>
      </w:pPr>
      <w:r w:rsidRPr="00F01A39">
        <w:rPr>
          <w:rFonts w:hint="cs"/>
          <w:rtl/>
          <w:lang w:bidi="fa-IR"/>
        </w:rPr>
        <w:t xml:space="preserve">دلايل پيشگيري و </w:t>
      </w:r>
      <w:r>
        <w:rPr>
          <w:rFonts w:hint="cs"/>
          <w:rtl/>
          <w:lang w:bidi="fa-IR"/>
        </w:rPr>
        <w:t>غربالگري كم كاري تيروئيد نوزادي</w:t>
      </w:r>
    </w:p>
    <w:p w:rsidR="00F910C4" w:rsidRPr="00F01A39" w:rsidRDefault="00F910C4" w:rsidP="00FB5E46">
      <w:pPr>
        <w:pStyle w:val="matn2"/>
        <w:numPr>
          <w:ilvl w:val="0"/>
          <w:numId w:val="122"/>
        </w:numPr>
      </w:pPr>
      <w:r w:rsidRPr="00F01A39">
        <w:rPr>
          <w:rFonts w:hint="cs"/>
          <w:rtl/>
        </w:rPr>
        <w:t>ميزان بروز بيماري يك در سه هزار تا چهار هزار تولد</w:t>
      </w:r>
      <w:r>
        <w:rPr>
          <w:rFonts w:hint="cs"/>
          <w:rtl/>
        </w:rPr>
        <w:t xml:space="preserve"> مي‌</w:t>
      </w:r>
      <w:r w:rsidRPr="00F01A39">
        <w:rPr>
          <w:rFonts w:hint="cs"/>
          <w:rtl/>
        </w:rPr>
        <w:t>باشد حاكي از ميزان بروز بالاي بيماري در جهان</w:t>
      </w:r>
      <w:r>
        <w:rPr>
          <w:rFonts w:hint="cs"/>
          <w:rtl/>
        </w:rPr>
        <w:t xml:space="preserve"> مي‌</w:t>
      </w:r>
      <w:r w:rsidRPr="00F01A39">
        <w:rPr>
          <w:rFonts w:hint="cs"/>
          <w:rtl/>
        </w:rPr>
        <w:t>باشد.</w:t>
      </w:r>
    </w:p>
    <w:p w:rsidR="00F910C4" w:rsidRPr="00F01A39" w:rsidRDefault="00F910C4" w:rsidP="00FB5E46">
      <w:pPr>
        <w:pStyle w:val="matn2"/>
        <w:numPr>
          <w:ilvl w:val="0"/>
          <w:numId w:val="122"/>
        </w:numPr>
      </w:pPr>
      <w:r w:rsidRPr="00F01A39">
        <w:rPr>
          <w:rFonts w:hint="cs"/>
          <w:rtl/>
        </w:rPr>
        <w:lastRenderedPageBreak/>
        <w:t>به دليل كم و غير اختصاصي بودن علائم و نشانه</w:t>
      </w:r>
      <w:r>
        <w:rPr>
          <w:rFonts w:hint="cs"/>
          <w:rtl/>
        </w:rPr>
        <w:t>‌</w:t>
      </w:r>
      <w:r w:rsidRPr="00F01A39">
        <w:rPr>
          <w:rFonts w:hint="cs"/>
          <w:rtl/>
        </w:rPr>
        <w:t>هاي كم كاري تيروئيد در اوايل دوران شيرخوارگي و نوزادي، در اغلب موارد تشخيص بيماري با تأخير صورت</w:t>
      </w:r>
      <w:r>
        <w:rPr>
          <w:rFonts w:hint="cs"/>
          <w:rtl/>
        </w:rPr>
        <w:t xml:space="preserve"> مي‌</w:t>
      </w:r>
      <w:r w:rsidRPr="00F01A39">
        <w:rPr>
          <w:rFonts w:hint="cs"/>
          <w:rtl/>
        </w:rPr>
        <w:t>گيرد.</w:t>
      </w:r>
    </w:p>
    <w:p w:rsidR="00F910C4" w:rsidRPr="00F01A39" w:rsidRDefault="00F910C4" w:rsidP="00FB5E46">
      <w:pPr>
        <w:pStyle w:val="matn2"/>
        <w:numPr>
          <w:ilvl w:val="0"/>
          <w:numId w:val="122"/>
        </w:numPr>
      </w:pPr>
      <w:r w:rsidRPr="00F01A39">
        <w:rPr>
          <w:rFonts w:hint="cs"/>
          <w:rtl/>
        </w:rPr>
        <w:t>شناسايي و درمان با تأخير بيماري، با عوارض جبران ناپذير مغزي ب</w:t>
      </w:r>
      <w:r w:rsidR="0039405C">
        <w:rPr>
          <w:rFonts w:hint="cs"/>
          <w:rtl/>
        </w:rPr>
        <w:t xml:space="preserve">ه </w:t>
      </w:r>
      <w:r w:rsidRPr="00F01A39">
        <w:rPr>
          <w:rFonts w:hint="cs"/>
          <w:rtl/>
        </w:rPr>
        <w:t>ويژه كاهش شديد ضريب هوشي در مبتلايان همراه است.</w:t>
      </w:r>
    </w:p>
    <w:p w:rsidR="00F910C4" w:rsidRPr="00F01A39" w:rsidRDefault="00F910C4" w:rsidP="00FB5E46">
      <w:pPr>
        <w:pStyle w:val="matn2"/>
        <w:numPr>
          <w:ilvl w:val="0"/>
          <w:numId w:val="122"/>
        </w:numPr>
      </w:pPr>
      <w:r w:rsidRPr="00F01A39">
        <w:rPr>
          <w:rFonts w:hint="cs"/>
          <w:rtl/>
        </w:rPr>
        <w:t>در صورت شناسايي و درمان به موقع بيماري كه در برنامه</w:t>
      </w:r>
      <w:r>
        <w:rPr>
          <w:rFonts w:hint="cs"/>
          <w:rtl/>
        </w:rPr>
        <w:t>‌</w:t>
      </w:r>
      <w:r w:rsidRPr="00F01A39">
        <w:rPr>
          <w:rFonts w:hint="cs"/>
          <w:rtl/>
        </w:rPr>
        <w:t>هاي غربالگري كاملا</w:t>
      </w:r>
      <w:r w:rsidR="0039405C">
        <w:rPr>
          <w:rFonts w:hint="cs"/>
          <w:rtl/>
        </w:rPr>
        <w:t>ً</w:t>
      </w:r>
      <w:r w:rsidRPr="00F01A39">
        <w:rPr>
          <w:rFonts w:hint="cs"/>
          <w:rtl/>
        </w:rPr>
        <w:t xml:space="preserve"> ممكن است، از عوارض بيماري پيشگيري ب</w:t>
      </w:r>
      <w:r w:rsidR="0039405C">
        <w:rPr>
          <w:rFonts w:hint="cs"/>
          <w:rtl/>
        </w:rPr>
        <w:t xml:space="preserve">ه </w:t>
      </w:r>
      <w:r w:rsidRPr="00F01A39">
        <w:rPr>
          <w:rFonts w:hint="cs"/>
          <w:rtl/>
        </w:rPr>
        <w:t>عمل</w:t>
      </w:r>
      <w:r>
        <w:rPr>
          <w:rFonts w:hint="cs"/>
          <w:rtl/>
        </w:rPr>
        <w:t xml:space="preserve"> مي‌</w:t>
      </w:r>
      <w:r w:rsidRPr="00F01A39">
        <w:rPr>
          <w:rFonts w:hint="cs"/>
          <w:rtl/>
        </w:rPr>
        <w:t>آيد.</w:t>
      </w:r>
    </w:p>
    <w:p w:rsidR="00F910C4" w:rsidRPr="00F01A39" w:rsidRDefault="00F910C4" w:rsidP="00093075">
      <w:pPr>
        <w:pStyle w:val="matn2"/>
        <w:numPr>
          <w:ilvl w:val="0"/>
          <w:numId w:val="0"/>
        </w:numPr>
        <w:ind w:left="360"/>
      </w:pPr>
      <w:r w:rsidRPr="00F01A39">
        <w:rPr>
          <w:rFonts w:hint="cs"/>
          <w:rtl/>
        </w:rPr>
        <w:t>آزمون</w:t>
      </w:r>
      <w:r w:rsidR="0039405C">
        <w:rPr>
          <w:rFonts w:hint="cs"/>
          <w:rtl/>
        </w:rPr>
        <w:t>‌</w:t>
      </w:r>
      <w:r w:rsidRPr="00F01A39">
        <w:rPr>
          <w:rFonts w:hint="cs"/>
          <w:rtl/>
        </w:rPr>
        <w:t>هاي غربالگري با درجه حساسيت و اختصاصي بودن بالا در دسترس</w:t>
      </w:r>
      <w:r>
        <w:rPr>
          <w:rFonts w:hint="cs"/>
          <w:rtl/>
        </w:rPr>
        <w:t xml:space="preserve"> مي‌</w:t>
      </w:r>
      <w:r w:rsidRPr="00F01A39">
        <w:rPr>
          <w:rFonts w:hint="cs"/>
          <w:rtl/>
        </w:rPr>
        <w:t>باشد (</w:t>
      </w:r>
      <w:r w:rsidRPr="00F01A39">
        <w:t>T</w:t>
      </w:r>
      <w:r w:rsidRPr="00BD258B">
        <w:t>SH</w:t>
      </w:r>
      <w:r w:rsidRPr="00F01A39">
        <w:t>-T</w:t>
      </w:r>
      <w:r w:rsidRPr="00BD258B">
        <w:t>4</w:t>
      </w:r>
      <w:r>
        <w:rPr>
          <w:rFonts w:hint="cs"/>
          <w:rtl/>
        </w:rPr>
        <w:t xml:space="preserve"> و یا هردو)</w:t>
      </w:r>
    </w:p>
    <w:p w:rsidR="00F910C4" w:rsidRPr="00F01A39" w:rsidRDefault="00F910C4" w:rsidP="00093075">
      <w:pPr>
        <w:pStyle w:val="matn2"/>
        <w:numPr>
          <w:ilvl w:val="0"/>
          <w:numId w:val="0"/>
        </w:numPr>
        <w:ind w:left="360"/>
      </w:pPr>
      <w:r w:rsidRPr="00F01A39">
        <w:rPr>
          <w:rFonts w:hint="cs"/>
          <w:rtl/>
        </w:rPr>
        <w:t>درمان بيماري به راحتي امكان پذير است و نياز به اقدامات پرهزينه و بيمارستاني ندارد</w:t>
      </w:r>
    </w:p>
    <w:p w:rsidR="00F910C4" w:rsidRDefault="00F910C4" w:rsidP="00093075">
      <w:pPr>
        <w:pStyle w:val="matn2"/>
        <w:numPr>
          <w:ilvl w:val="0"/>
          <w:numId w:val="0"/>
        </w:numPr>
        <w:ind w:left="360"/>
      </w:pPr>
      <w:r w:rsidRPr="00F01A39">
        <w:rPr>
          <w:rFonts w:hint="cs"/>
          <w:rtl/>
        </w:rPr>
        <w:t>درمان كم كاري تيروئيد در صورتي كه به موقع آغاز شود كاملا</w:t>
      </w:r>
      <w:r w:rsidR="0039405C">
        <w:rPr>
          <w:rFonts w:hint="cs"/>
          <w:rtl/>
        </w:rPr>
        <w:t>ً</w:t>
      </w:r>
      <w:r w:rsidRPr="00F01A39">
        <w:rPr>
          <w:rFonts w:hint="cs"/>
          <w:rtl/>
        </w:rPr>
        <w:t xml:space="preserve"> موثر است.</w:t>
      </w:r>
    </w:p>
    <w:p w:rsidR="00F910C4" w:rsidRPr="00384B20" w:rsidRDefault="00F910C4" w:rsidP="0039405C">
      <w:pPr>
        <w:pStyle w:val="onvan2"/>
        <w:rPr>
          <w:rtl/>
        </w:rPr>
      </w:pPr>
      <w:r w:rsidRPr="00384B20">
        <w:rPr>
          <w:rFonts w:hint="cs"/>
          <w:rtl/>
        </w:rPr>
        <w:t>تيروئيد و كار غده تيروئيد</w:t>
      </w:r>
    </w:p>
    <w:p w:rsidR="00F910C4" w:rsidRPr="00F01A39" w:rsidRDefault="00F910C4" w:rsidP="007E6A71">
      <w:pPr>
        <w:pStyle w:val="matn1"/>
        <w:rPr>
          <w:rtl/>
        </w:rPr>
      </w:pPr>
      <w:r w:rsidRPr="00F01A39">
        <w:rPr>
          <w:rFonts w:hint="cs"/>
          <w:rtl/>
        </w:rPr>
        <w:t>تيروئيد غده كوچكي است كه در جلوي گردن قرار دارد وظيفه اصلي غده تيروئيد توليد و ترشح هورموني به نام تيروكسين در بدن</w:t>
      </w:r>
      <w:r>
        <w:rPr>
          <w:rFonts w:hint="cs"/>
          <w:rtl/>
        </w:rPr>
        <w:t xml:space="preserve"> مي‌</w:t>
      </w:r>
      <w:r w:rsidRPr="00F01A39">
        <w:rPr>
          <w:rFonts w:hint="cs"/>
          <w:rtl/>
        </w:rPr>
        <w:t>باشد. اين هورمون نقش مهمي در سوخت و ساز سلول</w:t>
      </w:r>
      <w:r w:rsidR="0039405C">
        <w:rPr>
          <w:rFonts w:hint="cs"/>
          <w:rtl/>
        </w:rPr>
        <w:t>‌</w:t>
      </w:r>
      <w:r w:rsidRPr="00F01A39">
        <w:rPr>
          <w:rFonts w:hint="cs"/>
          <w:rtl/>
        </w:rPr>
        <w:t>هاي مختلف و رشد و نمو بدن دارد</w:t>
      </w:r>
      <w:r>
        <w:rPr>
          <w:rFonts w:hint="cs"/>
          <w:rtl/>
        </w:rPr>
        <w:t>.</w:t>
      </w:r>
      <w:r w:rsidRPr="00F01A39">
        <w:rPr>
          <w:rFonts w:hint="cs"/>
          <w:rtl/>
        </w:rPr>
        <w:t xml:space="preserve"> اثرات هورمون در رشد و تكامل مغز بسيار مهم و ضروري</w:t>
      </w:r>
      <w:r>
        <w:rPr>
          <w:rFonts w:hint="cs"/>
          <w:rtl/>
        </w:rPr>
        <w:t xml:space="preserve"> مي‌</w:t>
      </w:r>
      <w:r w:rsidRPr="00F01A39">
        <w:rPr>
          <w:rFonts w:hint="cs"/>
          <w:rtl/>
        </w:rPr>
        <w:t>باشد</w:t>
      </w:r>
      <w:r w:rsidR="00093075">
        <w:rPr>
          <w:rFonts w:hint="cs"/>
          <w:rtl/>
        </w:rPr>
        <w:t>.</w:t>
      </w:r>
      <w:r w:rsidRPr="00F01A39">
        <w:rPr>
          <w:rFonts w:hint="cs"/>
          <w:rtl/>
        </w:rPr>
        <w:t xml:space="preserve"> در صورتي كه به هر دليل اين هورمون در بدن توليد نشود يا توليد آن كم باشد عوارض مختلفي در بدن ب</w:t>
      </w:r>
      <w:r w:rsidR="0039405C">
        <w:rPr>
          <w:rFonts w:hint="cs"/>
          <w:rtl/>
        </w:rPr>
        <w:t xml:space="preserve">ه </w:t>
      </w:r>
      <w:r w:rsidRPr="00F01A39">
        <w:rPr>
          <w:rFonts w:hint="cs"/>
          <w:rtl/>
        </w:rPr>
        <w:t>وجود</w:t>
      </w:r>
      <w:r>
        <w:rPr>
          <w:rFonts w:hint="cs"/>
          <w:rtl/>
        </w:rPr>
        <w:t xml:space="preserve"> مي‌</w:t>
      </w:r>
      <w:r w:rsidRPr="00F01A39">
        <w:rPr>
          <w:rFonts w:hint="cs"/>
          <w:rtl/>
        </w:rPr>
        <w:t>آورد كه در سنين مختلف اين عوارض متفاوت</w:t>
      </w:r>
      <w:r>
        <w:rPr>
          <w:rFonts w:hint="cs"/>
          <w:rtl/>
        </w:rPr>
        <w:t xml:space="preserve"> مي‌</w:t>
      </w:r>
      <w:r w:rsidRPr="00F01A39">
        <w:rPr>
          <w:rFonts w:hint="cs"/>
          <w:rtl/>
        </w:rPr>
        <w:t>باشند. گاهي توليد بي</w:t>
      </w:r>
      <w:r>
        <w:rPr>
          <w:rFonts w:hint="cs"/>
          <w:rtl/>
        </w:rPr>
        <w:t>ش از حد طبيعي هورمون نيز سبب مش</w:t>
      </w:r>
      <w:r w:rsidRPr="00F01A39">
        <w:rPr>
          <w:rFonts w:hint="cs"/>
          <w:rtl/>
        </w:rPr>
        <w:t xml:space="preserve">كلات عديده </w:t>
      </w:r>
      <w:r>
        <w:rPr>
          <w:rFonts w:hint="cs"/>
          <w:rtl/>
        </w:rPr>
        <w:t>مي‌شود</w:t>
      </w:r>
      <w:r w:rsidRPr="00F01A39">
        <w:rPr>
          <w:rFonts w:hint="cs"/>
          <w:rtl/>
        </w:rPr>
        <w:t>.</w:t>
      </w:r>
    </w:p>
    <w:p w:rsidR="00F910C4" w:rsidRPr="00F01A39" w:rsidRDefault="00F910C4" w:rsidP="0039405C">
      <w:pPr>
        <w:pStyle w:val="onvan2"/>
      </w:pPr>
      <w:r w:rsidRPr="00F01A39">
        <w:rPr>
          <w:rFonts w:hint="cs"/>
          <w:rtl/>
        </w:rPr>
        <w:t>بيماري كم</w:t>
      </w:r>
      <w:r w:rsidR="0039405C">
        <w:rPr>
          <w:rFonts w:hint="cs"/>
          <w:rtl/>
        </w:rPr>
        <w:t>‌</w:t>
      </w:r>
      <w:r w:rsidRPr="00F01A39">
        <w:rPr>
          <w:rFonts w:hint="cs"/>
          <w:rtl/>
        </w:rPr>
        <w:t>كاري تيروئيد و علائم مربوط به آن</w:t>
      </w:r>
    </w:p>
    <w:p w:rsidR="00F910C4" w:rsidRPr="00F01A39" w:rsidRDefault="00F910C4" w:rsidP="007E6A71">
      <w:pPr>
        <w:pStyle w:val="matn1"/>
        <w:rPr>
          <w:rtl/>
        </w:rPr>
      </w:pPr>
      <w:r w:rsidRPr="00F01A39">
        <w:rPr>
          <w:rFonts w:hint="cs"/>
          <w:rtl/>
        </w:rPr>
        <w:t xml:space="preserve">به هر علتي هورمون تيروكسين در بدن نوزاد، كم باشد و يا عملكرد طبيعي نداشته باشد </w:t>
      </w:r>
      <w:r>
        <w:rPr>
          <w:rFonts w:hint="cs"/>
          <w:rtl/>
        </w:rPr>
        <w:t xml:space="preserve">این </w:t>
      </w:r>
      <w:r w:rsidRPr="00F01A39">
        <w:rPr>
          <w:rFonts w:hint="cs"/>
          <w:rtl/>
        </w:rPr>
        <w:t>بيماري ب</w:t>
      </w:r>
      <w:r w:rsidR="0039405C">
        <w:rPr>
          <w:rFonts w:hint="cs"/>
          <w:rtl/>
        </w:rPr>
        <w:t xml:space="preserve">ه </w:t>
      </w:r>
      <w:r w:rsidRPr="00F01A39">
        <w:rPr>
          <w:rFonts w:hint="cs"/>
          <w:rtl/>
        </w:rPr>
        <w:t>وجود</w:t>
      </w:r>
      <w:r>
        <w:rPr>
          <w:rFonts w:hint="cs"/>
          <w:rtl/>
        </w:rPr>
        <w:t xml:space="preserve"> مي‌آيد که علایم آن در نوزادان مبتلا به شرح زیر است:</w:t>
      </w:r>
    </w:p>
    <w:p w:rsidR="00093075" w:rsidRDefault="00F910C4" w:rsidP="007E6A71">
      <w:pPr>
        <w:pStyle w:val="matn1"/>
        <w:rPr>
          <w:rtl/>
        </w:rPr>
      </w:pPr>
      <w:r>
        <w:rPr>
          <w:rFonts w:hint="cs"/>
          <w:rtl/>
        </w:rPr>
        <w:t>تولد بعد از هفته 42 حاملگي، ی</w:t>
      </w:r>
      <w:r w:rsidRPr="00F01A39">
        <w:rPr>
          <w:rFonts w:hint="cs"/>
          <w:rtl/>
        </w:rPr>
        <w:t>ر</w:t>
      </w:r>
      <w:r>
        <w:rPr>
          <w:rFonts w:hint="cs"/>
          <w:rtl/>
        </w:rPr>
        <w:t>ق</w:t>
      </w:r>
      <w:r w:rsidRPr="00F01A39">
        <w:rPr>
          <w:rFonts w:hint="cs"/>
          <w:rtl/>
        </w:rPr>
        <w:t>ان (زردي) طول ك</w:t>
      </w:r>
      <w:r>
        <w:rPr>
          <w:rFonts w:hint="cs"/>
          <w:rtl/>
        </w:rPr>
        <w:t>شيده، ادم در نوزادان، مك زدن ضع</w:t>
      </w:r>
      <w:r w:rsidRPr="00F01A39">
        <w:rPr>
          <w:rFonts w:hint="cs"/>
          <w:rtl/>
        </w:rPr>
        <w:t xml:space="preserve">يف، شير نخوردن به مقدار كافي، كاهش </w:t>
      </w:r>
      <w:r w:rsidRPr="00F01A39">
        <w:rPr>
          <w:rFonts w:hint="cs"/>
          <w:rtl/>
        </w:rPr>
        <w:lastRenderedPageBreak/>
        <w:t xml:space="preserve">درجه حرارت بدن، كبودي در انگشتان دست و </w:t>
      </w:r>
      <w:r>
        <w:rPr>
          <w:rFonts w:hint="cs"/>
          <w:rtl/>
        </w:rPr>
        <w:t>پ</w:t>
      </w:r>
      <w:r w:rsidRPr="00F01A39">
        <w:rPr>
          <w:rFonts w:hint="cs"/>
          <w:rtl/>
        </w:rPr>
        <w:t>ا</w:t>
      </w:r>
      <w:r>
        <w:rPr>
          <w:rFonts w:hint="cs"/>
          <w:rtl/>
        </w:rPr>
        <w:t>،</w:t>
      </w:r>
      <w:r w:rsidRPr="00F01A39">
        <w:rPr>
          <w:rFonts w:hint="cs"/>
          <w:rtl/>
        </w:rPr>
        <w:t xml:space="preserve"> مشكلات تنفسي</w:t>
      </w:r>
      <w:r>
        <w:rPr>
          <w:rFonts w:hint="cs"/>
          <w:rtl/>
        </w:rPr>
        <w:t>،</w:t>
      </w:r>
      <w:r w:rsidRPr="00F01A39">
        <w:rPr>
          <w:rFonts w:hint="cs"/>
          <w:rtl/>
        </w:rPr>
        <w:t xml:space="preserve"> وزن نگرفتن،</w:t>
      </w:r>
      <w:r>
        <w:rPr>
          <w:rFonts w:hint="cs"/>
          <w:rtl/>
        </w:rPr>
        <w:t xml:space="preserve"> کاهش دفعات دفع مدفوع،</w:t>
      </w:r>
      <w:r w:rsidRPr="00F01A39">
        <w:rPr>
          <w:rFonts w:hint="cs"/>
          <w:rtl/>
        </w:rPr>
        <w:t xml:space="preserve"> يبوست، زبان بزرگ و صداي گريه خشن</w:t>
      </w:r>
      <w:r>
        <w:rPr>
          <w:rFonts w:hint="cs"/>
          <w:rtl/>
        </w:rPr>
        <w:t>. این علایم</w:t>
      </w:r>
      <w:r w:rsidRPr="00F01A39">
        <w:rPr>
          <w:rFonts w:hint="cs"/>
          <w:rtl/>
        </w:rPr>
        <w:t xml:space="preserve"> در هفته اول تولد قابل تشخيص</w:t>
      </w:r>
      <w:r>
        <w:rPr>
          <w:rFonts w:hint="cs"/>
          <w:rtl/>
        </w:rPr>
        <w:t xml:space="preserve"> مي‌</w:t>
      </w:r>
      <w:r w:rsidRPr="00F01A39">
        <w:rPr>
          <w:rFonts w:hint="cs"/>
          <w:rtl/>
        </w:rPr>
        <w:t>باشد.</w:t>
      </w:r>
    </w:p>
    <w:p w:rsidR="00093075" w:rsidRDefault="00093075">
      <w:pPr>
        <w:tabs>
          <w:tab w:val="clear" w:pos="5103"/>
        </w:tabs>
        <w:bidi w:val="0"/>
        <w:spacing w:after="200"/>
        <w:ind w:firstLine="0"/>
        <w:jc w:val="left"/>
        <w:rPr>
          <w:rFonts w:cs="2  Zar"/>
          <w:b/>
          <w:sz w:val="24"/>
          <w:szCs w:val="28"/>
          <w:rtl/>
          <w:lang w:bidi="ar-SA"/>
        </w:rPr>
      </w:pPr>
      <w:r>
        <w:rPr>
          <w:rtl/>
        </w:rPr>
        <w:br w:type="page"/>
      </w:r>
    </w:p>
    <w:p w:rsidR="00F910C4" w:rsidRPr="0039405C" w:rsidRDefault="00F910C4" w:rsidP="0039405C">
      <w:pPr>
        <w:pStyle w:val="onvan2"/>
        <w:rPr>
          <w:rtl/>
        </w:rPr>
      </w:pPr>
      <w:r w:rsidRPr="0039405C">
        <w:rPr>
          <w:rFonts w:hint="cs"/>
          <w:rtl/>
        </w:rPr>
        <w:lastRenderedPageBreak/>
        <w:t>عوارض كم كاري تيروئيد</w:t>
      </w:r>
    </w:p>
    <w:p w:rsidR="00F910C4" w:rsidRPr="00F01A39" w:rsidRDefault="00F910C4" w:rsidP="007E6A71">
      <w:pPr>
        <w:pStyle w:val="matn1"/>
        <w:rPr>
          <w:rtl/>
        </w:rPr>
      </w:pPr>
      <w:r w:rsidRPr="00F01A39">
        <w:rPr>
          <w:rFonts w:hint="cs"/>
          <w:rtl/>
        </w:rPr>
        <w:t xml:space="preserve">رشد و تكامل مغز تا حدود 3 سالگي ادامه دارد، به همين دليل كم كاري تيروئيد باعث عوارض جبران ناپذيري بر رشد و تكامل مغز و اعصاب مركزي نوزاد </w:t>
      </w:r>
      <w:r>
        <w:rPr>
          <w:rFonts w:hint="cs"/>
          <w:rtl/>
        </w:rPr>
        <w:t>مي‌شود</w:t>
      </w:r>
      <w:r w:rsidRPr="00F01A39">
        <w:rPr>
          <w:rFonts w:hint="cs"/>
          <w:rtl/>
        </w:rPr>
        <w:t xml:space="preserve">. رشد طولي و قد نوزاد نيز تحت تأثير اين بيماري قرار گرفته و كند </w:t>
      </w:r>
      <w:r>
        <w:rPr>
          <w:rFonts w:hint="cs"/>
          <w:rtl/>
        </w:rPr>
        <w:t>مي‌شود</w:t>
      </w:r>
      <w:r w:rsidRPr="00F01A39">
        <w:rPr>
          <w:rFonts w:hint="cs"/>
          <w:rtl/>
        </w:rPr>
        <w:t xml:space="preserve"> بنابراين اين بيماري با عوارضي نظير عقب ماندگي ذهني، كوتاهي قد و كاهش شنوايي همراه است، غربالگري نوزادان در سنين 3 تا 5 روز بعد از تولد از اهميت بسيار زيادي برخوردار</w:t>
      </w:r>
      <w:r>
        <w:rPr>
          <w:rFonts w:hint="cs"/>
          <w:rtl/>
        </w:rPr>
        <w:t xml:space="preserve"> مي‌</w:t>
      </w:r>
      <w:r w:rsidRPr="00F01A39">
        <w:rPr>
          <w:rFonts w:hint="cs"/>
          <w:rtl/>
        </w:rPr>
        <w:t>باشد.</w:t>
      </w:r>
    </w:p>
    <w:p w:rsidR="00F910C4" w:rsidRPr="004062AF" w:rsidRDefault="00F910C4" w:rsidP="007E6A71">
      <w:pPr>
        <w:pStyle w:val="matn1"/>
        <w:rPr>
          <w:spacing w:val="-4"/>
          <w:rtl/>
        </w:rPr>
      </w:pPr>
      <w:r w:rsidRPr="004062AF">
        <w:rPr>
          <w:rFonts w:hint="cs"/>
          <w:spacing w:val="-4"/>
          <w:rtl/>
        </w:rPr>
        <w:t xml:space="preserve">براي جلوگيري از بروز عوارض بيماري در نوزادان، تشخيص به موقع در همان روزهاي اول زندگي و درمان در اسرع وقت با قرص لووتيروكسين مي‌باشد كه بر اساس تجويز پزشك در شير مادر و يا آب حل شده و به نوزاد خورانده </w:t>
      </w:r>
      <w:r w:rsidR="004062AF">
        <w:rPr>
          <w:rFonts w:hint="cs"/>
          <w:spacing w:val="-4"/>
          <w:rtl/>
        </w:rPr>
        <w:t>می‌</w:t>
      </w:r>
      <w:r w:rsidRPr="004062AF">
        <w:rPr>
          <w:rFonts w:hint="cs"/>
          <w:spacing w:val="-4"/>
          <w:rtl/>
        </w:rPr>
        <w:t>شود.</w:t>
      </w:r>
    </w:p>
    <w:p w:rsidR="00F910C4" w:rsidRPr="00384B20" w:rsidRDefault="00F910C4" w:rsidP="0039405C">
      <w:pPr>
        <w:pStyle w:val="onvan2"/>
        <w:rPr>
          <w:rtl/>
        </w:rPr>
      </w:pPr>
      <w:r w:rsidRPr="00384B20">
        <w:rPr>
          <w:rFonts w:hint="cs"/>
          <w:rtl/>
        </w:rPr>
        <w:t>شرح وظايف بهورز در برنامه كم كاري تيروئيد</w:t>
      </w:r>
    </w:p>
    <w:p w:rsidR="00F910C4" w:rsidRPr="00F01A39" w:rsidRDefault="00F910C4" w:rsidP="00DD1990">
      <w:pPr>
        <w:pStyle w:val="matn2"/>
        <w:numPr>
          <w:ilvl w:val="0"/>
          <w:numId w:val="5"/>
        </w:numPr>
      </w:pPr>
      <w:r>
        <w:rPr>
          <w:rFonts w:hint="cs"/>
          <w:rtl/>
        </w:rPr>
        <w:t>شناسايي و آموزش زن</w:t>
      </w:r>
      <w:r w:rsidRPr="00F01A39">
        <w:rPr>
          <w:rFonts w:hint="cs"/>
          <w:rtl/>
        </w:rPr>
        <w:t xml:space="preserve">ان باردار در مورد بيماري كم كاري تيروئيد و عوارض آن و تأكيد بر لزوم </w:t>
      </w:r>
      <w:r>
        <w:rPr>
          <w:rFonts w:hint="cs"/>
          <w:rtl/>
        </w:rPr>
        <w:t xml:space="preserve">انجام غربالگري نوزاد در سنين 3 </w:t>
      </w:r>
      <w:r w:rsidR="0039405C">
        <w:rPr>
          <w:rFonts w:hint="cs"/>
          <w:rtl/>
        </w:rPr>
        <w:t>تا 5 روز بعد از تولد</w:t>
      </w:r>
    </w:p>
    <w:p w:rsidR="00F910C4" w:rsidRPr="00F01A39" w:rsidRDefault="00F910C4" w:rsidP="00DD1990">
      <w:pPr>
        <w:pStyle w:val="matn2"/>
        <w:numPr>
          <w:ilvl w:val="0"/>
          <w:numId w:val="5"/>
        </w:numPr>
      </w:pPr>
      <w:r w:rsidRPr="00F01A39">
        <w:rPr>
          <w:rFonts w:hint="cs"/>
          <w:rtl/>
        </w:rPr>
        <w:t>آموزش عموم مردم درباره بيماري و عوارض آن</w:t>
      </w:r>
    </w:p>
    <w:p w:rsidR="00F910C4" w:rsidRPr="00F01A39" w:rsidRDefault="00F910C4" w:rsidP="00DD1990">
      <w:pPr>
        <w:pStyle w:val="matn2"/>
        <w:numPr>
          <w:ilvl w:val="0"/>
          <w:numId w:val="5"/>
        </w:numPr>
      </w:pPr>
      <w:r w:rsidRPr="00F01A39">
        <w:rPr>
          <w:rFonts w:hint="cs"/>
          <w:rtl/>
        </w:rPr>
        <w:t>غربالگري نوزادان در روز 3 تا 5 بعد از تولد شامل: تكميل فر</w:t>
      </w:r>
      <w:r>
        <w:rPr>
          <w:rFonts w:hint="cs"/>
          <w:rtl/>
        </w:rPr>
        <w:t>م اطلاعات كاغذ فيلتر (فرم شماره</w:t>
      </w:r>
      <w:r w:rsidRPr="00F01A39">
        <w:rPr>
          <w:rFonts w:hint="cs"/>
          <w:rtl/>
        </w:rPr>
        <w:t>1) نمونه</w:t>
      </w:r>
      <w:r>
        <w:rPr>
          <w:rFonts w:hint="cs"/>
          <w:rtl/>
        </w:rPr>
        <w:t>‌</w:t>
      </w:r>
      <w:r w:rsidRPr="00F01A39">
        <w:rPr>
          <w:rFonts w:hint="cs"/>
          <w:rtl/>
        </w:rPr>
        <w:t xml:space="preserve">گيري از پاشنه پا، خشك كردن نمونه اخذ شده در دماي اتاق </w:t>
      </w:r>
      <w:r>
        <w:rPr>
          <w:rFonts w:hint="cs"/>
          <w:rtl/>
        </w:rPr>
        <w:t>به مدت 3 ساعت و گذاشتن آن در پا</w:t>
      </w:r>
      <w:r w:rsidRPr="00F01A39">
        <w:rPr>
          <w:rFonts w:hint="cs"/>
          <w:rtl/>
        </w:rPr>
        <w:t>كت مخصوص و ارسال آن در اسرع وقت به آزمايشگاه مركز بهداشت.</w:t>
      </w:r>
    </w:p>
    <w:p w:rsidR="00F910C4" w:rsidRPr="00F01A39" w:rsidRDefault="00F910C4" w:rsidP="00DD1990">
      <w:pPr>
        <w:pStyle w:val="matn2"/>
        <w:numPr>
          <w:ilvl w:val="0"/>
          <w:numId w:val="5"/>
        </w:numPr>
      </w:pPr>
      <w:r w:rsidRPr="00F01A39">
        <w:rPr>
          <w:rFonts w:hint="cs"/>
          <w:rtl/>
        </w:rPr>
        <w:t>پيگيري جهت تحويل به موقع جواب</w:t>
      </w:r>
      <w:r w:rsidR="0039405C">
        <w:rPr>
          <w:rFonts w:hint="cs"/>
          <w:rtl/>
        </w:rPr>
        <w:t>‌</w:t>
      </w:r>
      <w:r w:rsidRPr="00F01A39">
        <w:rPr>
          <w:rFonts w:hint="cs"/>
          <w:rtl/>
        </w:rPr>
        <w:t>هاي آزمايش از طريق كاردان منطقه</w:t>
      </w:r>
    </w:p>
    <w:p w:rsidR="00F910C4" w:rsidRPr="00A539E1" w:rsidRDefault="00F910C4" w:rsidP="00DD1990">
      <w:pPr>
        <w:pStyle w:val="matn2"/>
        <w:numPr>
          <w:ilvl w:val="0"/>
          <w:numId w:val="5"/>
        </w:numPr>
      </w:pPr>
      <w:r w:rsidRPr="00A539E1">
        <w:rPr>
          <w:rFonts w:hint="cs"/>
          <w:rtl/>
        </w:rPr>
        <w:t>فراخان، ارجاع و پيگيري نوزادان مشكوك که در هفته اول تولد غربالگري شده</w:t>
      </w:r>
      <w:r w:rsidR="0039405C">
        <w:rPr>
          <w:rFonts w:hint="cs"/>
          <w:rtl/>
        </w:rPr>
        <w:t>‌</w:t>
      </w:r>
      <w:r w:rsidRPr="00A539E1">
        <w:rPr>
          <w:rFonts w:hint="cs"/>
          <w:rtl/>
        </w:rPr>
        <w:t>اند</w:t>
      </w:r>
      <w:r w:rsidR="0039405C">
        <w:rPr>
          <w:rFonts w:hint="cs"/>
          <w:rtl/>
        </w:rPr>
        <w:t xml:space="preserve"> </w:t>
      </w:r>
      <w:r w:rsidRPr="00A539E1">
        <w:rPr>
          <w:rFonts w:hint="cs"/>
          <w:rtl/>
        </w:rPr>
        <w:t>(اگر</w:t>
      </w:r>
      <w:r w:rsidR="0039405C">
        <w:rPr>
          <w:rFonts w:hint="cs"/>
          <w:rtl/>
        </w:rPr>
        <w:t xml:space="preserve"> </w:t>
      </w:r>
      <w:r>
        <w:rPr>
          <w:rFonts w:hint="cs"/>
          <w:rtl/>
        </w:rPr>
        <w:t>اندازه</w:t>
      </w:r>
      <w:r w:rsidRPr="00A539E1">
        <w:rPr>
          <w:rFonts w:hint="cs"/>
          <w:rtl/>
        </w:rPr>
        <w:t xml:space="preserve"> </w:t>
      </w:r>
      <w:r w:rsidRPr="00A539E1">
        <w:t>TSH</w:t>
      </w:r>
      <w:r w:rsidRPr="00A539E1">
        <w:rPr>
          <w:rFonts w:hint="cs"/>
          <w:rtl/>
        </w:rPr>
        <w:t xml:space="preserve"> مساوی یا بیشتر از (</w:t>
      </w:r>
      <w:r w:rsidR="004062AF" w:rsidRPr="00A539E1">
        <w:rPr>
          <w:lang w:bidi="fa-IR"/>
        </w:rPr>
        <w:t>mu/l</w:t>
      </w:r>
      <w:r w:rsidR="004062AF" w:rsidRPr="00A539E1">
        <w:rPr>
          <w:rFonts w:hint="cs"/>
          <w:rtl/>
        </w:rPr>
        <w:t xml:space="preserve"> </w:t>
      </w:r>
      <w:r w:rsidRPr="00A539E1">
        <w:rPr>
          <w:rFonts w:hint="cs"/>
          <w:rtl/>
        </w:rPr>
        <w:t>5 تا 9/9)</w:t>
      </w:r>
      <w:r w:rsidR="0039405C">
        <w:rPr>
          <w:rFonts w:hint="cs"/>
          <w:rtl/>
        </w:rPr>
        <w:t xml:space="preserve"> </w:t>
      </w:r>
      <w:r w:rsidRPr="00A539E1">
        <w:rPr>
          <w:rFonts w:hint="cs"/>
          <w:rtl/>
          <w:lang w:bidi="fa-IR"/>
        </w:rPr>
        <w:t>باشد</w:t>
      </w:r>
      <w:r w:rsidRPr="00A539E1">
        <w:rPr>
          <w:rFonts w:hint="cs"/>
          <w:rtl/>
        </w:rPr>
        <w:t xml:space="preserve"> نمونه‌گیری مجدد از پاشنه پا انجام واگر </w:t>
      </w:r>
      <w:r w:rsidRPr="00A539E1">
        <w:t>TSH</w:t>
      </w:r>
      <w:r w:rsidRPr="00A539E1">
        <w:rPr>
          <w:rFonts w:hint="cs"/>
          <w:rtl/>
          <w:lang w:bidi="fa-IR"/>
        </w:rPr>
        <w:t xml:space="preserve"> برابر با</w:t>
      </w:r>
      <w:r w:rsidR="0039405C">
        <w:rPr>
          <w:rFonts w:hint="cs"/>
          <w:rtl/>
          <w:lang w:bidi="fa-IR"/>
        </w:rPr>
        <w:t xml:space="preserve"> </w:t>
      </w:r>
      <w:r w:rsidRPr="00A539E1">
        <w:rPr>
          <w:rFonts w:hint="cs"/>
          <w:rtl/>
          <w:lang w:bidi="fa-IR"/>
        </w:rPr>
        <w:t>(</w:t>
      </w:r>
      <w:r w:rsidR="00093075" w:rsidRPr="00A539E1">
        <w:rPr>
          <w:lang w:bidi="fa-IR"/>
        </w:rPr>
        <w:t>mu/l</w:t>
      </w:r>
      <w:r w:rsidR="00093075" w:rsidRPr="00A539E1">
        <w:rPr>
          <w:rFonts w:hint="cs"/>
          <w:rtl/>
          <w:lang w:bidi="fa-IR"/>
        </w:rPr>
        <w:t xml:space="preserve"> </w:t>
      </w:r>
      <w:r w:rsidRPr="00A539E1">
        <w:rPr>
          <w:rFonts w:hint="cs"/>
          <w:rtl/>
          <w:lang w:bidi="fa-IR"/>
        </w:rPr>
        <w:t>10تا9/19)</w:t>
      </w:r>
      <w:r w:rsidR="0039405C">
        <w:rPr>
          <w:rFonts w:hint="cs"/>
          <w:rtl/>
          <w:lang w:bidi="fa-IR"/>
        </w:rPr>
        <w:t xml:space="preserve"> </w:t>
      </w:r>
      <w:r w:rsidRPr="00A539E1">
        <w:rPr>
          <w:rFonts w:hint="cs"/>
          <w:rtl/>
          <w:lang w:bidi="fa-IR"/>
        </w:rPr>
        <w:t>باشد ارجاع نوزاد در هفته 2تا3 تولد جهت آزمايشات تکميلي و</w:t>
      </w:r>
      <w:r w:rsidR="0039405C">
        <w:rPr>
          <w:rFonts w:hint="cs"/>
          <w:rtl/>
        </w:rPr>
        <w:t xml:space="preserve"> </w:t>
      </w:r>
      <w:r w:rsidR="00B9751A">
        <w:rPr>
          <w:rFonts w:hint="cs"/>
          <w:rtl/>
        </w:rPr>
        <w:t>چنان‌چه</w:t>
      </w:r>
      <w:r w:rsidRPr="00A539E1">
        <w:rPr>
          <w:rFonts w:hint="cs"/>
          <w:rtl/>
        </w:rPr>
        <w:t xml:space="preserve"> نتیجه آزمایش اولیه </w:t>
      </w:r>
      <w:r w:rsidR="004062AF" w:rsidRPr="00A539E1">
        <w:rPr>
          <w:lang w:bidi="fa-IR"/>
        </w:rPr>
        <w:t>mu/l</w:t>
      </w:r>
      <w:r w:rsidR="004062AF" w:rsidRPr="00A539E1">
        <w:rPr>
          <w:rFonts w:hint="cs"/>
          <w:rtl/>
        </w:rPr>
        <w:t xml:space="preserve"> </w:t>
      </w:r>
      <w:r w:rsidRPr="00A539E1">
        <w:rPr>
          <w:rFonts w:hint="cs"/>
          <w:rtl/>
        </w:rPr>
        <w:t>20 و بیشتر بود ارجاع فوری صورت پذیرد).</w:t>
      </w:r>
    </w:p>
    <w:p w:rsidR="00F910C4" w:rsidRPr="00A539E1" w:rsidRDefault="00F910C4" w:rsidP="00DD1990">
      <w:pPr>
        <w:pStyle w:val="matn2"/>
        <w:numPr>
          <w:ilvl w:val="0"/>
          <w:numId w:val="5"/>
        </w:numPr>
      </w:pPr>
      <w:r w:rsidRPr="00A539E1">
        <w:rPr>
          <w:rFonts w:hint="cs"/>
          <w:rtl/>
        </w:rPr>
        <w:lastRenderedPageBreak/>
        <w:t xml:space="preserve">ثبت نتیجه آزمایش </w:t>
      </w:r>
      <w:r w:rsidRPr="00A539E1">
        <w:t>TSH</w:t>
      </w:r>
      <w:r w:rsidRPr="00A539E1">
        <w:rPr>
          <w:rFonts w:hint="cs"/>
          <w:rtl/>
        </w:rPr>
        <w:t xml:space="preserve"> در فرم کمتر از 2 ماه کودک سالم در پرونده خانوار</w:t>
      </w:r>
    </w:p>
    <w:p w:rsidR="00F910C4" w:rsidRPr="00A539E1" w:rsidRDefault="004062AF" w:rsidP="00DD1990">
      <w:pPr>
        <w:pStyle w:val="matn2"/>
        <w:numPr>
          <w:ilvl w:val="0"/>
          <w:numId w:val="5"/>
        </w:numPr>
        <w:rPr>
          <w:rtl/>
        </w:rPr>
      </w:pPr>
      <w:r>
        <w:rPr>
          <w:rFonts w:hint="cs"/>
          <w:rtl/>
        </w:rPr>
        <w:t>ثبت و گزارش اطلاعات در فرم آمار ماهيانه</w:t>
      </w:r>
    </w:p>
    <w:p w:rsidR="00F910C4" w:rsidRPr="00A539E1" w:rsidRDefault="00F910C4" w:rsidP="0039405C">
      <w:pPr>
        <w:pStyle w:val="onvan2"/>
        <w:rPr>
          <w:rtl/>
        </w:rPr>
      </w:pPr>
      <w:r w:rsidRPr="00A539E1">
        <w:rPr>
          <w:rFonts w:hint="cs"/>
          <w:rtl/>
        </w:rPr>
        <w:t>دستورالعمل تهيه نمونه</w:t>
      </w:r>
      <w:r w:rsidR="0039405C">
        <w:rPr>
          <w:rFonts w:hint="cs"/>
          <w:rtl/>
        </w:rPr>
        <w:t xml:space="preserve"> از پاشنه پاي نوزاد: قدم به قدم</w:t>
      </w:r>
    </w:p>
    <w:p w:rsidR="00F910C4" w:rsidRPr="00A539E1" w:rsidRDefault="00F910C4" w:rsidP="007E6A71">
      <w:pPr>
        <w:pStyle w:val="matn1"/>
        <w:rPr>
          <w:rtl/>
        </w:rPr>
      </w:pPr>
      <w:r w:rsidRPr="00A539E1">
        <w:rPr>
          <w:rFonts w:hint="cs"/>
          <w:rtl/>
        </w:rPr>
        <w:t>هدف از اين غربالگري</w:t>
      </w:r>
      <w:r w:rsidRPr="00A539E1">
        <w:rPr>
          <w:rFonts w:cs="Times New Roman" w:hint="cs"/>
          <w:rtl/>
        </w:rPr>
        <w:t xml:space="preserve">، </w:t>
      </w:r>
      <w:r w:rsidRPr="00A539E1">
        <w:rPr>
          <w:rFonts w:hint="cs"/>
          <w:rtl/>
        </w:rPr>
        <w:t>شناخت بيماري كم كاري تيروئيد و جلوگيري از بروز عقب ماندگي ذهني در نوزادان است بنابراين:</w:t>
      </w:r>
    </w:p>
    <w:p w:rsidR="00F910C4" w:rsidRPr="00A539E1" w:rsidRDefault="00841759" w:rsidP="00841759">
      <w:pPr>
        <w:pStyle w:val="matn1"/>
      </w:pPr>
      <w:r>
        <w:rPr>
          <w:rFonts w:hint="cs"/>
          <w:rtl/>
        </w:rPr>
        <w:t xml:space="preserve">- </w:t>
      </w:r>
      <w:r w:rsidR="00F910C4" w:rsidRPr="00A539E1">
        <w:rPr>
          <w:rFonts w:hint="cs"/>
          <w:rtl/>
        </w:rPr>
        <w:t>از همه نوزاداني كه زنده متولد شده</w:t>
      </w:r>
      <w:r>
        <w:rPr>
          <w:rFonts w:hint="cs"/>
          <w:rtl/>
        </w:rPr>
        <w:t>‌</w:t>
      </w:r>
      <w:r w:rsidR="00F910C4" w:rsidRPr="00A539E1">
        <w:rPr>
          <w:rFonts w:hint="cs"/>
          <w:rtl/>
        </w:rPr>
        <w:t xml:space="preserve">اند، بدون توجه به زمان ترخيص از زايشگاه بايد نمونه گيري انجام شود. </w:t>
      </w:r>
    </w:p>
    <w:p w:rsidR="00F910C4" w:rsidRPr="00A539E1" w:rsidRDefault="00841759" w:rsidP="00841759">
      <w:pPr>
        <w:pStyle w:val="matn1"/>
      </w:pPr>
      <w:r>
        <w:rPr>
          <w:rFonts w:hint="cs"/>
          <w:rtl/>
        </w:rPr>
        <w:t xml:space="preserve">- </w:t>
      </w:r>
      <w:r w:rsidR="00F910C4" w:rsidRPr="00A539E1">
        <w:rPr>
          <w:rFonts w:hint="cs"/>
          <w:rtl/>
        </w:rPr>
        <w:t>مهم</w:t>
      </w:r>
      <w:r>
        <w:rPr>
          <w:rFonts w:hint="cs"/>
          <w:rtl/>
        </w:rPr>
        <w:t>‌</w:t>
      </w:r>
      <w:r w:rsidR="00F910C4" w:rsidRPr="00A539E1">
        <w:rPr>
          <w:rFonts w:hint="cs"/>
          <w:rtl/>
        </w:rPr>
        <w:t>ترين نكته در نمونه</w:t>
      </w:r>
      <w:r>
        <w:rPr>
          <w:rFonts w:hint="cs"/>
          <w:rtl/>
        </w:rPr>
        <w:t>‌</w:t>
      </w:r>
      <w:r w:rsidR="00F910C4" w:rsidRPr="00A539E1">
        <w:rPr>
          <w:rFonts w:hint="cs"/>
          <w:rtl/>
        </w:rPr>
        <w:t xml:space="preserve">گيري زمان و استفاده صحيح از كاغذ فيلتر است. </w:t>
      </w:r>
    </w:p>
    <w:p w:rsidR="00F910C4" w:rsidRPr="00A539E1" w:rsidRDefault="00F910C4" w:rsidP="00841759">
      <w:pPr>
        <w:pStyle w:val="matn1"/>
      </w:pPr>
      <w:r w:rsidRPr="00A539E1">
        <w:rPr>
          <w:rFonts w:hint="cs"/>
          <w:rtl/>
        </w:rPr>
        <w:t>زمان بندي در برنامه غربالگري و صحت عمل خون</w:t>
      </w:r>
      <w:r w:rsidR="00841759">
        <w:rPr>
          <w:rFonts w:hint="cs"/>
          <w:rtl/>
        </w:rPr>
        <w:t>‌</w:t>
      </w:r>
      <w:r w:rsidRPr="00A539E1">
        <w:rPr>
          <w:rFonts w:hint="cs"/>
          <w:rtl/>
        </w:rPr>
        <w:t>گيري خيلي مهم است.</w:t>
      </w:r>
    </w:p>
    <w:p w:rsidR="00841759" w:rsidRDefault="00841759" w:rsidP="004062AF">
      <w:pPr>
        <w:pStyle w:val="matn2"/>
        <w:numPr>
          <w:ilvl w:val="0"/>
          <w:numId w:val="0"/>
        </w:numPr>
        <w:ind w:left="113"/>
        <w:rPr>
          <w:rtl/>
        </w:rPr>
      </w:pPr>
      <w:r>
        <w:rPr>
          <w:rStyle w:val="Char"/>
          <w:rFonts w:hint="cs"/>
          <w:rtl/>
        </w:rPr>
        <w:t>نکته</w:t>
      </w:r>
      <w:r w:rsidR="00F910C4" w:rsidRPr="00A539E1">
        <w:rPr>
          <w:rStyle w:val="Char"/>
          <w:rFonts w:hint="cs"/>
          <w:rtl/>
        </w:rPr>
        <w:t>:</w:t>
      </w:r>
    </w:p>
    <w:p w:rsidR="00F910C4" w:rsidRPr="00841759" w:rsidRDefault="00F910C4" w:rsidP="00DD1990">
      <w:pPr>
        <w:pStyle w:val="matn2"/>
        <w:numPr>
          <w:ilvl w:val="0"/>
          <w:numId w:val="6"/>
        </w:numPr>
        <w:rPr>
          <w:rtl/>
        </w:rPr>
      </w:pPr>
      <w:r w:rsidRPr="00A539E1">
        <w:rPr>
          <w:rFonts w:hint="cs"/>
          <w:rtl/>
        </w:rPr>
        <w:t xml:space="preserve">اگر سن نوزاد در هنگام نمونه‌گیری «7-3 روزه» باشد و جهت نمونه‌گیری به مراکز نمونه‌گیری هیپوتیروئیدی مراجعه نماید و جواب آزمایش اولین فیلتر پیپر آن </w:t>
      </w:r>
      <w:r w:rsidRPr="00A539E1">
        <w:t>TSH</w:t>
      </w:r>
      <w:r w:rsidRPr="00A539E1">
        <w:rPr>
          <w:rFonts w:hint="cs"/>
          <w:rtl/>
        </w:rPr>
        <w:t xml:space="preserve"> بین 9/9-5 باشد برابر دستورالعمل لازم است 48 ساعت پس از رؤیت اولین جواب (15- 10 روزگی نوزاد) برای نمونه‌گیری مجدد از پاشنه پا نوزاد فراخوان شده و فیلتر پیپر دوم تهیه و به آزمایشگاه رفرانس استان ارسال گردد. </w:t>
      </w:r>
      <w:r w:rsidR="00B9751A">
        <w:rPr>
          <w:rFonts w:hint="cs"/>
          <w:rtl/>
        </w:rPr>
        <w:t>چنان‌چه</w:t>
      </w:r>
      <w:r w:rsidRPr="00A539E1">
        <w:rPr>
          <w:rFonts w:hint="cs"/>
          <w:rtl/>
        </w:rPr>
        <w:t xml:space="preserve"> جواب نمونه دوم </w:t>
      </w:r>
      <w:r w:rsidRPr="00A539E1">
        <w:t>5</w:t>
      </w:r>
      <w:r w:rsidRPr="00A539E1">
        <w:rPr>
          <w:rFonts w:hint="cs"/>
          <w:rtl/>
        </w:rPr>
        <w:t xml:space="preserve"> &gt; </w:t>
      </w:r>
      <w:r w:rsidRPr="00A539E1">
        <w:t>TSH</w:t>
      </w:r>
      <w:r w:rsidRPr="00A539E1">
        <w:rPr>
          <w:rFonts w:hint="cs"/>
          <w:rtl/>
        </w:rPr>
        <w:t xml:space="preserve"> باشد نوزاد سالم بوده و نیاز به پیگیری ندارد. اما اگر </w:t>
      </w:r>
      <w:r w:rsidRPr="00A539E1">
        <w:t>TSH</w:t>
      </w:r>
      <w:r w:rsidRPr="00A539E1">
        <w:rPr>
          <w:rFonts w:hint="cs"/>
          <w:rtl/>
        </w:rPr>
        <w:t xml:space="preserve"> فیلتر پیپر دوم مساوی و یا بیشتر از 5 باشد جهت آزمایشات تکمیلی و سرمی به آزمایشگاه همکار یا منتخب شهرستان ارجاع </w:t>
      </w:r>
      <w:r w:rsidRPr="00841759">
        <w:rPr>
          <w:rFonts w:hint="cs"/>
          <w:rtl/>
        </w:rPr>
        <w:t>گردد.</w:t>
      </w:r>
    </w:p>
    <w:p w:rsidR="00F910C4" w:rsidRDefault="00F910C4" w:rsidP="00DD1990">
      <w:pPr>
        <w:pStyle w:val="matn2"/>
        <w:numPr>
          <w:ilvl w:val="0"/>
          <w:numId w:val="6"/>
        </w:numPr>
        <w:rPr>
          <w:rtl/>
        </w:rPr>
      </w:pPr>
      <w:r w:rsidRPr="00E76D46">
        <w:rPr>
          <w:rFonts w:hint="cs"/>
          <w:rtl/>
        </w:rPr>
        <w:t xml:space="preserve">اگر سن نوزاد در هنگام نمونه‌گیری بیش از 8 روزگی تا 4 ماه و 29 روزه باشد نیز برابر بند 1 اقدام نموده و ملاک ارجاع برای آزمایشات تکمیلی </w:t>
      </w:r>
      <w:r w:rsidRPr="00E76D46">
        <w:t>TSH</w:t>
      </w:r>
      <w:r w:rsidRPr="00E76D46">
        <w:rPr>
          <w:rFonts w:hint="cs"/>
          <w:rtl/>
        </w:rPr>
        <w:t xml:space="preserve"> برابر 5 و یا بیشتر خواهد بود.</w:t>
      </w:r>
    </w:p>
    <w:p w:rsidR="00F910C4" w:rsidRPr="00841759" w:rsidRDefault="00F910C4" w:rsidP="00841759">
      <w:pPr>
        <w:pStyle w:val="Bold"/>
        <w:jc w:val="center"/>
        <w:rPr>
          <w:rtl/>
        </w:rPr>
      </w:pPr>
      <w:r w:rsidRPr="00841759">
        <w:rPr>
          <w:rFonts w:hint="cs"/>
          <w:rtl/>
        </w:rPr>
        <w:lastRenderedPageBreak/>
        <w:t>نوزادانی که دارای شرایط ذیل باشند علاوه بر نمونه‌گیری در روزهای 3 تا 5 یک هفته بعد یعنی در روزهای 10 تا 15 بعد از تولد نیز مجدداً از آن‌ها نمونه‌گیری به عمل خواهد آمد.</w:t>
      </w:r>
    </w:p>
    <w:p w:rsidR="00F910C4" w:rsidRPr="00015083" w:rsidRDefault="00F910C4" w:rsidP="00DD1990">
      <w:pPr>
        <w:pStyle w:val="matn2"/>
        <w:numPr>
          <w:ilvl w:val="0"/>
          <w:numId w:val="7"/>
        </w:numPr>
        <w:rPr>
          <w:rtl/>
        </w:rPr>
      </w:pPr>
      <w:r w:rsidRPr="00015083">
        <w:rPr>
          <w:rFonts w:hint="cs"/>
          <w:rtl/>
        </w:rPr>
        <w:t>نوزادان نارس</w:t>
      </w:r>
    </w:p>
    <w:p w:rsidR="00F910C4" w:rsidRPr="00015083" w:rsidRDefault="00F910C4" w:rsidP="00DD1990">
      <w:pPr>
        <w:pStyle w:val="matn2"/>
        <w:numPr>
          <w:ilvl w:val="0"/>
          <w:numId w:val="7"/>
        </w:numPr>
        <w:rPr>
          <w:rtl/>
        </w:rPr>
      </w:pPr>
      <w:r w:rsidRPr="00015083">
        <w:rPr>
          <w:rFonts w:hint="cs"/>
          <w:rtl/>
        </w:rPr>
        <w:t>نوزادان كم وزن (كم تر از 2500 گرم)</w:t>
      </w:r>
    </w:p>
    <w:p w:rsidR="00F910C4" w:rsidRPr="00015083" w:rsidRDefault="00F910C4" w:rsidP="00DD1990">
      <w:pPr>
        <w:pStyle w:val="matn2"/>
        <w:numPr>
          <w:ilvl w:val="0"/>
          <w:numId w:val="7"/>
        </w:numPr>
        <w:rPr>
          <w:rtl/>
        </w:rPr>
      </w:pPr>
      <w:r w:rsidRPr="00015083">
        <w:rPr>
          <w:rFonts w:hint="cs"/>
          <w:rtl/>
        </w:rPr>
        <w:t>نوزادان با وزن بیش از 4 کیلوگرم</w:t>
      </w:r>
    </w:p>
    <w:p w:rsidR="00F910C4" w:rsidRPr="00DC6E28" w:rsidRDefault="00F910C4" w:rsidP="00DD1990">
      <w:pPr>
        <w:pStyle w:val="matn2"/>
        <w:numPr>
          <w:ilvl w:val="0"/>
          <w:numId w:val="7"/>
        </w:numPr>
        <w:rPr>
          <w:rtl/>
        </w:rPr>
      </w:pPr>
      <w:r w:rsidRPr="00DC6E28">
        <w:rPr>
          <w:rFonts w:hint="cs"/>
          <w:rtl/>
        </w:rPr>
        <w:t>نوزاداني كه سابقه دريافت و يا تعويض خون داشته باشند</w:t>
      </w:r>
    </w:p>
    <w:p w:rsidR="00F910C4" w:rsidRPr="00DC6E28" w:rsidRDefault="00F910C4" w:rsidP="00DD1990">
      <w:pPr>
        <w:pStyle w:val="matn2"/>
        <w:numPr>
          <w:ilvl w:val="0"/>
          <w:numId w:val="7"/>
        </w:numPr>
        <w:rPr>
          <w:rtl/>
        </w:rPr>
      </w:pPr>
      <w:r w:rsidRPr="00DC6E28">
        <w:rPr>
          <w:rFonts w:hint="cs"/>
          <w:rtl/>
        </w:rPr>
        <w:t>نوزاداني كه داروهاي خاص مثل دوپامين</w:t>
      </w:r>
      <w:r>
        <w:rPr>
          <w:rFonts w:hint="cs"/>
          <w:rtl/>
        </w:rPr>
        <w:t xml:space="preserve"> مصرف می‌کنند.</w:t>
      </w:r>
    </w:p>
    <w:p w:rsidR="00F910C4" w:rsidRDefault="00F910C4" w:rsidP="00DD1990">
      <w:pPr>
        <w:pStyle w:val="matn2"/>
        <w:numPr>
          <w:ilvl w:val="0"/>
          <w:numId w:val="7"/>
        </w:numPr>
        <w:rPr>
          <w:rtl/>
        </w:rPr>
      </w:pPr>
      <w:r w:rsidRPr="00DC6E28">
        <w:rPr>
          <w:rFonts w:hint="cs"/>
          <w:rtl/>
        </w:rPr>
        <w:t>نوزاداني كه سابقه بستري در بيمارستان دارند</w:t>
      </w:r>
      <w:r>
        <w:rPr>
          <w:rFonts w:hint="cs"/>
          <w:rtl/>
        </w:rPr>
        <w:t>.</w:t>
      </w:r>
    </w:p>
    <w:p w:rsidR="00F910C4" w:rsidRDefault="00B9751A" w:rsidP="00DD1990">
      <w:pPr>
        <w:pStyle w:val="matn2"/>
        <w:numPr>
          <w:ilvl w:val="0"/>
          <w:numId w:val="7"/>
        </w:numPr>
        <w:rPr>
          <w:rtl/>
        </w:rPr>
      </w:pPr>
      <w:r>
        <w:rPr>
          <w:rFonts w:hint="cs"/>
          <w:rtl/>
        </w:rPr>
        <w:t>چنان‌چه</w:t>
      </w:r>
      <w:r w:rsidR="00F910C4">
        <w:rPr>
          <w:rFonts w:hint="cs"/>
          <w:rtl/>
        </w:rPr>
        <w:t xml:space="preserve"> نمونه تهیه شده نامطلوب باشد.</w:t>
      </w:r>
    </w:p>
    <w:p w:rsidR="00F910C4" w:rsidRDefault="00F910C4" w:rsidP="00DD1990">
      <w:pPr>
        <w:pStyle w:val="matn2"/>
        <w:numPr>
          <w:ilvl w:val="0"/>
          <w:numId w:val="7"/>
        </w:numPr>
        <w:rPr>
          <w:rtl/>
        </w:rPr>
      </w:pPr>
      <w:r w:rsidRPr="00DC6E28">
        <w:rPr>
          <w:rFonts w:hint="cs"/>
          <w:rtl/>
        </w:rPr>
        <w:t>در</w:t>
      </w:r>
      <w:r>
        <w:rPr>
          <w:rFonts w:hint="cs"/>
          <w:rtl/>
        </w:rPr>
        <w:t xml:space="preserve"> دوقلوها</w:t>
      </w:r>
      <w:r w:rsidRPr="00DC6E28">
        <w:rPr>
          <w:rFonts w:hint="cs"/>
          <w:rtl/>
        </w:rPr>
        <w:t xml:space="preserve"> </w:t>
      </w:r>
      <w:r>
        <w:rPr>
          <w:rFonts w:hint="cs"/>
          <w:rtl/>
        </w:rPr>
        <w:t>و</w:t>
      </w:r>
      <w:r w:rsidRPr="00DC6E28">
        <w:rPr>
          <w:rFonts w:hint="cs"/>
          <w:rtl/>
        </w:rPr>
        <w:t xml:space="preserve"> چند قلوها</w:t>
      </w:r>
    </w:p>
    <w:p w:rsidR="00F910C4" w:rsidRPr="00DC6E28" w:rsidRDefault="00F910C4" w:rsidP="00DD1990">
      <w:pPr>
        <w:pStyle w:val="matn2"/>
        <w:numPr>
          <w:ilvl w:val="0"/>
          <w:numId w:val="7"/>
        </w:numPr>
        <w:rPr>
          <w:rtl/>
        </w:rPr>
      </w:pPr>
      <w:r>
        <w:rPr>
          <w:rFonts w:hint="cs"/>
          <w:rtl/>
        </w:rPr>
        <w:t xml:space="preserve">نوزادانی که </w:t>
      </w:r>
      <w:r>
        <w:t>TSH</w:t>
      </w:r>
      <w:r>
        <w:rPr>
          <w:rFonts w:hint="cs"/>
          <w:rtl/>
        </w:rPr>
        <w:t xml:space="preserve"> مساوی و یا بیشتر از 5 تا 9/9 داشته باشند.</w:t>
      </w:r>
    </w:p>
    <w:p w:rsidR="00F910C4" w:rsidRPr="004062AF" w:rsidRDefault="00F910C4" w:rsidP="00841759">
      <w:pPr>
        <w:pStyle w:val="matn1"/>
        <w:rPr>
          <w:spacing w:val="-6"/>
          <w:rtl/>
        </w:rPr>
      </w:pPr>
      <w:r w:rsidRPr="00841759">
        <w:rPr>
          <w:rStyle w:val="BoldChar"/>
          <w:rFonts w:hint="cs"/>
          <w:rtl/>
        </w:rPr>
        <w:t>نكته:</w:t>
      </w:r>
      <w:r w:rsidRPr="00841759">
        <w:rPr>
          <w:rFonts w:hint="cs"/>
          <w:rtl/>
        </w:rPr>
        <w:t xml:space="preserve"> </w:t>
      </w:r>
      <w:r w:rsidRPr="004062AF">
        <w:rPr>
          <w:rFonts w:hint="cs"/>
          <w:spacing w:val="-6"/>
          <w:rtl/>
        </w:rPr>
        <w:t>به هر دليلي كه امكان خون</w:t>
      </w:r>
      <w:r w:rsidR="00841759" w:rsidRPr="004062AF">
        <w:rPr>
          <w:rFonts w:hint="cs"/>
          <w:spacing w:val="-6"/>
          <w:rtl/>
        </w:rPr>
        <w:t>‌</w:t>
      </w:r>
      <w:r w:rsidRPr="004062AF">
        <w:rPr>
          <w:rFonts w:hint="cs"/>
          <w:spacing w:val="-6"/>
          <w:rtl/>
        </w:rPr>
        <w:t>گيري از پاشنه پا وجود نداشته باشد، از نرمه كناري دست خون</w:t>
      </w:r>
      <w:r w:rsidR="00841759" w:rsidRPr="004062AF">
        <w:rPr>
          <w:rFonts w:hint="cs"/>
          <w:spacing w:val="-6"/>
          <w:rtl/>
        </w:rPr>
        <w:t>‌</w:t>
      </w:r>
      <w:r w:rsidRPr="004062AF">
        <w:rPr>
          <w:rFonts w:hint="cs"/>
          <w:spacing w:val="-6"/>
          <w:rtl/>
        </w:rPr>
        <w:t>گيري انجام خواهد شد</w:t>
      </w:r>
      <w:r w:rsidR="004062AF">
        <w:rPr>
          <w:rFonts w:hint="cs"/>
          <w:spacing w:val="-6"/>
          <w:rtl/>
        </w:rPr>
        <w:t>.</w:t>
      </w:r>
    </w:p>
    <w:p w:rsidR="00F910C4" w:rsidRPr="00DC6E28" w:rsidRDefault="00F910C4" w:rsidP="00322A12">
      <w:pPr>
        <w:pStyle w:val="onvan2"/>
        <w:rPr>
          <w:rtl/>
        </w:rPr>
      </w:pPr>
      <w:r w:rsidRPr="00DC6E28">
        <w:rPr>
          <w:rFonts w:hint="cs"/>
          <w:rtl/>
        </w:rPr>
        <w:t>آماده كردن نوزاد جهت نمونه گيري</w:t>
      </w:r>
    </w:p>
    <w:p w:rsidR="00F910C4" w:rsidRPr="007B218E" w:rsidRDefault="00F910C4" w:rsidP="007E6A71">
      <w:pPr>
        <w:pStyle w:val="matn1"/>
      </w:pPr>
      <w:r w:rsidRPr="007B218E">
        <w:rPr>
          <w:rFonts w:hint="cs"/>
          <w:rtl/>
        </w:rPr>
        <w:t>نوزاد را در تخت نمونه گيري قرار دهيد</w:t>
      </w:r>
      <w:r w:rsidR="00322A12">
        <w:rPr>
          <w:rFonts w:hint="cs"/>
          <w:rtl/>
        </w:rPr>
        <w:t>:</w:t>
      </w:r>
    </w:p>
    <w:p w:rsidR="00F910C4" w:rsidRPr="007B218E" w:rsidRDefault="00F910C4" w:rsidP="007E6A71">
      <w:pPr>
        <w:pStyle w:val="matn1"/>
      </w:pPr>
      <w:r w:rsidRPr="007B218E">
        <w:rPr>
          <w:rFonts w:hint="cs"/>
          <w:rtl/>
        </w:rPr>
        <w:t xml:space="preserve">براي جلوگيري از آلودگي محيط و سرماخوردگي كودك فقط پاي نوزاد را لخت نماييد. </w:t>
      </w:r>
    </w:p>
    <w:p w:rsidR="00F910C4" w:rsidRPr="007B218E" w:rsidRDefault="00F910C4" w:rsidP="00322A12">
      <w:pPr>
        <w:pStyle w:val="matn1"/>
      </w:pPr>
      <w:r w:rsidRPr="007B218E">
        <w:rPr>
          <w:rFonts w:hint="cs"/>
          <w:rtl/>
        </w:rPr>
        <w:t>محل خون</w:t>
      </w:r>
      <w:r w:rsidR="00322A12">
        <w:rPr>
          <w:rFonts w:hint="cs"/>
          <w:rtl/>
        </w:rPr>
        <w:t>‌</w:t>
      </w:r>
      <w:r w:rsidRPr="007B218E">
        <w:rPr>
          <w:rFonts w:hint="cs"/>
          <w:rtl/>
        </w:rPr>
        <w:t>گيري (پاشنه پا) بايد از سطح قلب پايين</w:t>
      </w:r>
      <w:r w:rsidR="00322A12">
        <w:rPr>
          <w:rFonts w:hint="cs"/>
          <w:rtl/>
        </w:rPr>
        <w:t>‌</w:t>
      </w:r>
      <w:r w:rsidRPr="007B218E">
        <w:rPr>
          <w:rFonts w:hint="cs"/>
          <w:rtl/>
        </w:rPr>
        <w:t>تر باشد. نوزاد با شيب 10 درجه خوابانده شود.</w:t>
      </w:r>
    </w:p>
    <w:p w:rsidR="00F910C4" w:rsidRPr="007B218E" w:rsidRDefault="00F910C4" w:rsidP="007E6A71">
      <w:pPr>
        <w:pStyle w:val="matn1"/>
      </w:pPr>
      <w:r w:rsidRPr="007B218E">
        <w:rPr>
          <w:rFonts w:hint="cs"/>
          <w:rtl/>
        </w:rPr>
        <w:t xml:space="preserve">پاشنه پا را با يك گاز يا حوله ولرم گرم كنيد تا جريان خون در محل افزايش يابد. </w:t>
      </w:r>
    </w:p>
    <w:p w:rsidR="00F910C4" w:rsidRPr="007B218E" w:rsidRDefault="00F910C4" w:rsidP="007E6A71">
      <w:pPr>
        <w:pStyle w:val="matn1"/>
      </w:pPr>
      <w:r w:rsidRPr="007B218E">
        <w:rPr>
          <w:rFonts w:hint="cs"/>
          <w:rtl/>
        </w:rPr>
        <w:t>دست‌ها را كاملا</w:t>
      </w:r>
      <w:r w:rsidR="00322A12">
        <w:rPr>
          <w:rFonts w:hint="cs"/>
          <w:rtl/>
        </w:rPr>
        <w:t>ً</w:t>
      </w:r>
      <w:r w:rsidRPr="007B218E">
        <w:rPr>
          <w:rFonts w:hint="cs"/>
          <w:rtl/>
        </w:rPr>
        <w:t xml:space="preserve"> شسته و دستكش دست كنيد. </w:t>
      </w:r>
    </w:p>
    <w:p w:rsidR="00F910C4" w:rsidRPr="004062AF" w:rsidRDefault="00F910C4" w:rsidP="00322A12">
      <w:pPr>
        <w:pStyle w:val="matn1"/>
        <w:rPr>
          <w:spacing w:val="-6"/>
        </w:rPr>
      </w:pPr>
      <w:r w:rsidRPr="004062AF">
        <w:rPr>
          <w:rFonts w:hint="cs"/>
          <w:spacing w:val="-6"/>
          <w:rtl/>
        </w:rPr>
        <w:t>پاشنه پا را با الكل ايزو پروپانول 70% تميز و الكل اضافي را با گاز پاك كنيد و صبر كنيد تا در جريان هوا خشك شود.</w:t>
      </w:r>
    </w:p>
    <w:p w:rsidR="00F910C4" w:rsidRPr="00322A12" w:rsidRDefault="00F910C4" w:rsidP="00322A12">
      <w:pPr>
        <w:pStyle w:val="onvan3"/>
        <w:rPr>
          <w:rtl/>
        </w:rPr>
      </w:pPr>
      <w:r w:rsidRPr="00322A12">
        <w:rPr>
          <w:rFonts w:hint="cs"/>
          <w:rtl/>
        </w:rPr>
        <w:t>سوراخ كردن پوست</w:t>
      </w:r>
    </w:p>
    <w:p w:rsidR="00F910C4" w:rsidRPr="00DC6E28" w:rsidRDefault="00F910C4" w:rsidP="007E6A71">
      <w:pPr>
        <w:pStyle w:val="matn1"/>
        <w:rPr>
          <w:rtl/>
        </w:rPr>
      </w:pPr>
      <w:r w:rsidRPr="00322A12">
        <w:rPr>
          <w:rStyle w:val="BoldChar"/>
          <w:rFonts w:hint="cs"/>
          <w:rtl/>
        </w:rPr>
        <w:t>محل ضربه لانست:</w:t>
      </w:r>
      <w:r w:rsidRPr="00DC6E28">
        <w:rPr>
          <w:rFonts w:hint="cs"/>
          <w:rtl/>
        </w:rPr>
        <w:t xml:space="preserve"> حاشيه كناري پاشنه پا مطمئن</w:t>
      </w:r>
      <w:r>
        <w:rPr>
          <w:rFonts w:hint="cs"/>
          <w:rtl/>
        </w:rPr>
        <w:t xml:space="preserve">‌ترين </w:t>
      </w:r>
      <w:r w:rsidRPr="00DC6E28">
        <w:rPr>
          <w:rFonts w:hint="cs"/>
          <w:rtl/>
        </w:rPr>
        <w:t>محل نمونه</w:t>
      </w:r>
      <w:r>
        <w:rPr>
          <w:rFonts w:hint="cs"/>
          <w:rtl/>
        </w:rPr>
        <w:t>‌</w:t>
      </w:r>
      <w:r w:rsidRPr="00DC6E28">
        <w:rPr>
          <w:rFonts w:hint="cs"/>
          <w:rtl/>
        </w:rPr>
        <w:t xml:space="preserve">گيري است، به بخش عقبي پاشنه پا ضربه نزنيد زيرا استخوان خيلي به پوست نزديك است. </w:t>
      </w:r>
    </w:p>
    <w:p w:rsidR="00F910C4" w:rsidRPr="00DC6E28" w:rsidRDefault="00F910C4" w:rsidP="00DD1990">
      <w:pPr>
        <w:pStyle w:val="matn2"/>
        <w:numPr>
          <w:ilvl w:val="0"/>
          <w:numId w:val="8"/>
        </w:numPr>
      </w:pPr>
      <w:r w:rsidRPr="00DC6E28">
        <w:rPr>
          <w:rFonts w:hint="cs"/>
          <w:rtl/>
        </w:rPr>
        <w:lastRenderedPageBreak/>
        <w:t xml:space="preserve">با كمك لانست يك بار مصرف ضربه يكنواخت و آرامي به موضع خون گيري وارد نماييد. </w:t>
      </w:r>
    </w:p>
    <w:p w:rsidR="00F910C4" w:rsidRDefault="00F910C4" w:rsidP="00DD1990">
      <w:pPr>
        <w:pStyle w:val="matn2"/>
        <w:numPr>
          <w:ilvl w:val="0"/>
          <w:numId w:val="8"/>
        </w:numPr>
      </w:pPr>
      <w:r w:rsidRPr="00DC6E28">
        <w:rPr>
          <w:rFonts w:hint="cs"/>
          <w:rtl/>
        </w:rPr>
        <w:t>از قطره اول خون نبايد در كارت خونگيري استفاده شود. اين قطره بايد دور ريخته شود. (چون حاوي مايعات داخل</w:t>
      </w:r>
      <w:r>
        <w:rPr>
          <w:rFonts w:hint="cs"/>
          <w:rtl/>
        </w:rPr>
        <w:t xml:space="preserve"> نسجی است.)</w:t>
      </w:r>
    </w:p>
    <w:p w:rsidR="00F910C4" w:rsidRDefault="00F910C4" w:rsidP="00DD1990">
      <w:pPr>
        <w:pStyle w:val="matn2"/>
        <w:numPr>
          <w:ilvl w:val="0"/>
          <w:numId w:val="8"/>
        </w:numPr>
      </w:pPr>
      <w:r>
        <w:rPr>
          <w:rFonts w:hint="cs"/>
          <w:rtl/>
        </w:rPr>
        <w:t>با فشار مختصر و متناوب كه به پاشنه پا وارد مي‌شود قطره بزرگي از خون شكل مي‌گيرد كه كارت نمونه گيري را به قطره نزديك كرده تا خود به خود جذب كاغذ شود و پشت و روي آن را كاملا</w:t>
      </w:r>
      <w:r w:rsidR="00322A12">
        <w:rPr>
          <w:rFonts w:hint="cs"/>
          <w:rtl/>
        </w:rPr>
        <w:t>ً</w:t>
      </w:r>
      <w:r>
        <w:rPr>
          <w:rFonts w:hint="cs"/>
          <w:rtl/>
        </w:rPr>
        <w:t xml:space="preserve"> بپوشاند. </w:t>
      </w:r>
    </w:p>
    <w:p w:rsidR="00F910C4" w:rsidRDefault="00F910C4" w:rsidP="00DD1990">
      <w:pPr>
        <w:pStyle w:val="matn2"/>
        <w:numPr>
          <w:ilvl w:val="0"/>
          <w:numId w:val="8"/>
        </w:numPr>
      </w:pPr>
      <w:r>
        <w:rPr>
          <w:rFonts w:hint="cs"/>
          <w:rtl/>
        </w:rPr>
        <w:t>در صورتي</w:t>
      </w:r>
      <w:r w:rsidR="00322A12">
        <w:rPr>
          <w:rFonts w:hint="cs"/>
          <w:rtl/>
        </w:rPr>
        <w:t xml:space="preserve"> </w:t>
      </w:r>
      <w:r>
        <w:rPr>
          <w:rFonts w:hint="cs"/>
          <w:rtl/>
        </w:rPr>
        <w:t>كه نمونه گيري از محل لانست زده شده انجام نشد</w:t>
      </w:r>
      <w:r w:rsidRPr="00322A12">
        <w:rPr>
          <w:rFonts w:cs="Times New Roman" w:hint="cs"/>
          <w:rtl/>
        </w:rPr>
        <w:t xml:space="preserve">، </w:t>
      </w:r>
      <w:r w:rsidRPr="00DC6E28">
        <w:rPr>
          <w:rFonts w:hint="cs"/>
          <w:rtl/>
        </w:rPr>
        <w:t>از زدن لانست</w:t>
      </w:r>
      <w:r w:rsidRPr="00322A12">
        <w:rPr>
          <w:rFonts w:cs="Times New Roman" w:hint="cs"/>
          <w:rtl/>
        </w:rPr>
        <w:t xml:space="preserve"> </w:t>
      </w:r>
      <w:r>
        <w:rPr>
          <w:rFonts w:hint="cs"/>
          <w:rtl/>
        </w:rPr>
        <w:t>مجدد در آن محل به شدت خودداري و محل مناسب ديگري براي خونگيري انتخاب شود و باید از یک ست جدید شامل: لانست استریل، پنبه الکل و گاز استریل استفاده شود.</w:t>
      </w:r>
    </w:p>
    <w:p w:rsidR="00F910C4" w:rsidRDefault="00F910C4" w:rsidP="00DD1990">
      <w:pPr>
        <w:pStyle w:val="matn2"/>
        <w:numPr>
          <w:ilvl w:val="0"/>
          <w:numId w:val="8"/>
        </w:numPr>
      </w:pPr>
      <w:r>
        <w:rPr>
          <w:rFonts w:hint="cs"/>
          <w:rtl/>
        </w:rPr>
        <w:t>بعد از نمونه گيري به مدت 5 دقيقه يك گاز استريل روي محل خون</w:t>
      </w:r>
      <w:r w:rsidR="00322A12">
        <w:rPr>
          <w:rFonts w:hint="cs"/>
          <w:rtl/>
        </w:rPr>
        <w:t>‌</w:t>
      </w:r>
      <w:r>
        <w:rPr>
          <w:rFonts w:hint="cs"/>
          <w:rtl/>
        </w:rPr>
        <w:t xml:space="preserve">گيري گذاشته شود و با دست فشار داده و از چسب مخصوص در محل استفاده شود. </w:t>
      </w:r>
    </w:p>
    <w:p w:rsidR="00F910C4" w:rsidRDefault="00F910C4" w:rsidP="00322A12">
      <w:pPr>
        <w:pStyle w:val="onvan2"/>
        <w:rPr>
          <w:rtl/>
        </w:rPr>
      </w:pPr>
      <w:r>
        <w:rPr>
          <w:rFonts w:hint="cs"/>
          <w:rtl/>
        </w:rPr>
        <w:t>ويژگي‌هاي نمونه مناسب</w:t>
      </w:r>
    </w:p>
    <w:p w:rsidR="00F910C4" w:rsidRDefault="00F910C4" w:rsidP="00DD1990">
      <w:pPr>
        <w:pStyle w:val="matn2"/>
        <w:numPr>
          <w:ilvl w:val="0"/>
          <w:numId w:val="9"/>
        </w:numPr>
      </w:pPr>
      <w:r>
        <w:rPr>
          <w:rFonts w:hint="cs"/>
          <w:rtl/>
        </w:rPr>
        <w:t>شكل نمونه بايد دايره باشد</w:t>
      </w:r>
    </w:p>
    <w:p w:rsidR="00F910C4" w:rsidRDefault="00F910C4" w:rsidP="00DD1990">
      <w:pPr>
        <w:pStyle w:val="matn2"/>
        <w:numPr>
          <w:ilvl w:val="0"/>
          <w:numId w:val="9"/>
        </w:numPr>
      </w:pPr>
      <w:r>
        <w:rPr>
          <w:rFonts w:hint="cs"/>
          <w:rtl/>
        </w:rPr>
        <w:t>قطر لكه خون بيش از 5 ميلي متر باشد</w:t>
      </w:r>
    </w:p>
    <w:p w:rsidR="00F910C4" w:rsidRDefault="00F910C4" w:rsidP="00DD1990">
      <w:pPr>
        <w:pStyle w:val="matn2"/>
        <w:numPr>
          <w:ilvl w:val="0"/>
          <w:numId w:val="9"/>
        </w:numPr>
      </w:pPr>
      <w:r>
        <w:rPr>
          <w:rFonts w:hint="cs"/>
          <w:rtl/>
        </w:rPr>
        <w:t>لكه خون از دو طرف همسان ديده شود</w:t>
      </w:r>
    </w:p>
    <w:p w:rsidR="00F910C4" w:rsidRDefault="00F910C4" w:rsidP="00DD1990">
      <w:pPr>
        <w:pStyle w:val="matn2"/>
        <w:numPr>
          <w:ilvl w:val="0"/>
          <w:numId w:val="9"/>
        </w:numPr>
      </w:pPr>
      <w:r>
        <w:rPr>
          <w:rFonts w:hint="cs"/>
          <w:rtl/>
        </w:rPr>
        <w:t>دو لكه روي هم نباشد</w:t>
      </w:r>
    </w:p>
    <w:p w:rsidR="00F910C4" w:rsidRDefault="00F910C4" w:rsidP="00DD1990">
      <w:pPr>
        <w:pStyle w:val="matn2"/>
        <w:numPr>
          <w:ilvl w:val="0"/>
          <w:numId w:val="9"/>
        </w:numPr>
      </w:pPr>
      <w:r>
        <w:rPr>
          <w:rFonts w:hint="cs"/>
          <w:rtl/>
        </w:rPr>
        <w:t>كارت نمونه آغشته به مواد خارجي نباشد</w:t>
      </w:r>
    </w:p>
    <w:p w:rsidR="00F910C4" w:rsidRDefault="00F910C4" w:rsidP="00DD1990">
      <w:pPr>
        <w:pStyle w:val="matn2"/>
        <w:numPr>
          <w:ilvl w:val="0"/>
          <w:numId w:val="9"/>
        </w:numPr>
      </w:pPr>
      <w:r>
        <w:rPr>
          <w:rFonts w:hint="cs"/>
          <w:rtl/>
        </w:rPr>
        <w:t>لكه‌هاي خون بدون اثر انگشت باشند</w:t>
      </w:r>
    </w:p>
    <w:p w:rsidR="00F910C4" w:rsidRDefault="00F910C4" w:rsidP="00DD1990">
      <w:pPr>
        <w:pStyle w:val="matn2"/>
        <w:numPr>
          <w:ilvl w:val="0"/>
          <w:numId w:val="9"/>
        </w:numPr>
      </w:pPr>
      <w:r>
        <w:rPr>
          <w:rFonts w:hint="cs"/>
          <w:rtl/>
        </w:rPr>
        <w:t>سه لكه خون روي كارت نمونه كافي است</w:t>
      </w:r>
    </w:p>
    <w:p w:rsidR="00F910C4" w:rsidRDefault="00F910C4" w:rsidP="00322A12">
      <w:pPr>
        <w:pStyle w:val="onvan2"/>
        <w:rPr>
          <w:rtl/>
        </w:rPr>
      </w:pPr>
      <w:r>
        <w:rPr>
          <w:rFonts w:hint="cs"/>
          <w:rtl/>
        </w:rPr>
        <w:t>شرايط نگهداري نمونه</w:t>
      </w:r>
    </w:p>
    <w:p w:rsidR="00F910C4" w:rsidRDefault="00F910C4" w:rsidP="00DD1990">
      <w:pPr>
        <w:pStyle w:val="matn2"/>
        <w:numPr>
          <w:ilvl w:val="0"/>
          <w:numId w:val="8"/>
        </w:numPr>
      </w:pPr>
      <w:r>
        <w:rPr>
          <w:rFonts w:hint="cs"/>
          <w:rtl/>
        </w:rPr>
        <w:t>نمونه تهيه شده (كاغذ فيلتر) را به صورت افقي روي پايه مسطح قرار دهيد به طوري كه لكه‌هاي خون با جايي تماس پيدا نكنند.</w:t>
      </w:r>
    </w:p>
    <w:p w:rsidR="00F910C4" w:rsidRDefault="00F910C4" w:rsidP="00DD1990">
      <w:pPr>
        <w:pStyle w:val="matn2"/>
        <w:numPr>
          <w:ilvl w:val="0"/>
          <w:numId w:val="8"/>
        </w:numPr>
      </w:pPr>
      <w:r>
        <w:rPr>
          <w:rFonts w:hint="cs"/>
          <w:rtl/>
        </w:rPr>
        <w:t>حداقل 3 ساعت وقت لازم است تا اين نمونه‌ها در دماي 15 تا 25 درجه سانتي گراد اتاق كاملا خشك شود</w:t>
      </w:r>
    </w:p>
    <w:p w:rsidR="00F910C4" w:rsidRDefault="00F910C4" w:rsidP="00DD1990">
      <w:pPr>
        <w:pStyle w:val="matn2"/>
        <w:numPr>
          <w:ilvl w:val="0"/>
          <w:numId w:val="8"/>
        </w:numPr>
      </w:pPr>
      <w:r>
        <w:rPr>
          <w:rFonts w:hint="cs"/>
          <w:rtl/>
        </w:rPr>
        <w:lastRenderedPageBreak/>
        <w:t>در هنگام خشك شدن</w:t>
      </w:r>
      <w:r w:rsidRPr="00A5351C">
        <w:rPr>
          <w:rFonts w:hint="cs"/>
          <w:rtl/>
        </w:rPr>
        <w:t xml:space="preserve">، از قرار </w:t>
      </w:r>
      <w:r>
        <w:rPr>
          <w:rFonts w:hint="cs"/>
          <w:rtl/>
        </w:rPr>
        <w:t xml:space="preserve"> دادن كاغذهاي فيلتر در جريان هواي آلوده به دود و گرد و غبار</w:t>
      </w:r>
      <w:r w:rsidRPr="00322A12">
        <w:rPr>
          <w:rFonts w:cs="Times New Roman" w:hint="cs"/>
          <w:rtl/>
        </w:rPr>
        <w:t xml:space="preserve">، </w:t>
      </w:r>
      <w:r>
        <w:rPr>
          <w:rFonts w:hint="cs"/>
          <w:rtl/>
        </w:rPr>
        <w:t xml:space="preserve">و تابش مستقيم خورشيد جداً خودداری شود. </w:t>
      </w:r>
    </w:p>
    <w:p w:rsidR="00F910C4" w:rsidRDefault="00F910C4" w:rsidP="00DD1990">
      <w:pPr>
        <w:pStyle w:val="matn2"/>
        <w:numPr>
          <w:ilvl w:val="0"/>
          <w:numId w:val="8"/>
        </w:numPr>
      </w:pPr>
      <w:r>
        <w:rPr>
          <w:rFonts w:hint="cs"/>
          <w:rtl/>
        </w:rPr>
        <w:t>نمونه‌ها پس از خشك شدن در پاكت‌هاي مخصوص پست گذاشته شوند و در اسرع وقت به آزمايشگاه غربالگري ارسال شود.</w:t>
      </w:r>
    </w:p>
    <w:p w:rsidR="00423C0F" w:rsidRDefault="00F910C4" w:rsidP="00DD1990">
      <w:pPr>
        <w:pStyle w:val="matn2"/>
        <w:numPr>
          <w:ilvl w:val="0"/>
          <w:numId w:val="8"/>
        </w:numPr>
        <w:ind w:left="567"/>
      </w:pPr>
      <w:r>
        <w:rPr>
          <w:rFonts w:hint="cs"/>
          <w:rtl/>
        </w:rPr>
        <w:t>در صورت عدم امكان ارسال سريع نمونه، آنرا در يخچال نگهداري كنيد و در اولين فرصت ارسال نماييد.</w:t>
      </w:r>
    </w:p>
    <w:p w:rsidR="004062AF" w:rsidRDefault="004062AF" w:rsidP="004062AF">
      <w:pPr>
        <w:pStyle w:val="matn2"/>
        <w:numPr>
          <w:ilvl w:val="0"/>
          <w:numId w:val="0"/>
        </w:numPr>
        <w:ind w:left="397" w:hanging="37"/>
        <w:rPr>
          <w:rtl/>
        </w:rPr>
      </w:pPr>
    </w:p>
    <w:p w:rsidR="004062AF" w:rsidRDefault="004062AF" w:rsidP="004062AF">
      <w:pPr>
        <w:pStyle w:val="matn2"/>
        <w:numPr>
          <w:ilvl w:val="0"/>
          <w:numId w:val="0"/>
        </w:numPr>
        <w:ind w:left="360"/>
        <w:rPr>
          <w:rtl/>
        </w:rPr>
        <w:sectPr w:rsidR="004062AF" w:rsidSect="00093075">
          <w:headerReference w:type="default" r:id="rId11"/>
          <w:type w:val="continuous"/>
          <w:pgSz w:w="11906" w:h="16838" w:code="9"/>
          <w:pgMar w:top="1418" w:right="1418" w:bottom="851" w:left="851" w:header="709" w:footer="709" w:gutter="0"/>
          <w:paperSrc w:first="1"/>
          <w:cols w:space="708"/>
          <w:titlePg/>
          <w:bidi/>
          <w:rtlGutter/>
          <w:docGrid w:linePitch="360"/>
        </w:sectPr>
      </w:pPr>
    </w:p>
    <w:p w:rsidR="00423C0F" w:rsidRDefault="00423C0F" w:rsidP="004062AF">
      <w:pPr>
        <w:pStyle w:val="matn2"/>
        <w:numPr>
          <w:ilvl w:val="0"/>
          <w:numId w:val="0"/>
        </w:numPr>
        <w:ind w:left="360"/>
        <w:rPr>
          <w:rtl/>
        </w:rPr>
        <w:sectPr w:rsidR="00423C0F" w:rsidSect="00093075">
          <w:type w:val="continuous"/>
          <w:pgSz w:w="11906" w:h="16838" w:code="9"/>
          <w:pgMar w:top="1418" w:right="1418" w:bottom="851" w:left="851" w:header="709" w:footer="709" w:gutter="0"/>
          <w:paperSrc w:first="1"/>
          <w:cols w:space="708"/>
          <w:titlePg/>
          <w:bidi/>
          <w:rtlGutter/>
          <w:docGrid w:linePitch="360"/>
        </w:sectPr>
      </w:pPr>
    </w:p>
    <w:p w:rsidR="00423C0F" w:rsidRDefault="00423C0F" w:rsidP="00423C0F">
      <w:pPr>
        <w:pStyle w:val="Titrjadval"/>
        <w:bidi/>
        <w:rPr>
          <w:rtl/>
        </w:rPr>
      </w:pPr>
      <w:r w:rsidRPr="00423C0F">
        <w:rPr>
          <w:rFonts w:hint="cs"/>
          <w:rtl/>
        </w:rPr>
        <w:lastRenderedPageBreak/>
        <w:t>فرم شماره 1: نمونه‌گیری (برنامه کشوری غربالگری بیماری کم‌کاری تیرویید نوزادان)</w:t>
      </w:r>
    </w:p>
    <w:tbl>
      <w:tblPr>
        <w:tblStyle w:val="TableGrid"/>
        <w:tblpPr w:leftFromText="180" w:rightFromText="180" w:vertAnchor="page" w:horzAnchor="margin" w:tblpXSpec="center" w:tblpY="2235"/>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firstRow="1" w:lastRow="0" w:firstColumn="1" w:lastColumn="0" w:noHBand="0" w:noVBand="1"/>
      </w:tblPr>
      <w:tblGrid>
        <w:gridCol w:w="3544"/>
        <w:gridCol w:w="3686"/>
        <w:gridCol w:w="567"/>
        <w:gridCol w:w="2676"/>
        <w:gridCol w:w="1456"/>
        <w:gridCol w:w="892"/>
        <w:gridCol w:w="1500"/>
      </w:tblGrid>
      <w:tr w:rsidR="00423C0F" w:rsidRPr="00B879C2" w:rsidTr="004062AF">
        <w:tc>
          <w:tcPr>
            <w:tcW w:w="7797" w:type="dxa"/>
            <w:gridSpan w:val="3"/>
            <w:vAlign w:val="center"/>
          </w:tcPr>
          <w:p w:rsidR="00423C0F" w:rsidRPr="00423C0F" w:rsidRDefault="00423C0F" w:rsidP="00423C0F">
            <w:pPr>
              <w:pStyle w:val="TableBold"/>
              <w:jc w:val="left"/>
              <w:rPr>
                <w:rtl/>
              </w:rPr>
            </w:pPr>
            <w:r w:rsidRPr="00423C0F">
              <w:rPr>
                <w:rFonts w:hint="cs"/>
                <w:rtl/>
              </w:rPr>
              <w:t>فرم شماره1: نمونه‌گیری (برنامه کشوری غربالگری بیماری کم‌کاری تیرویید نوزادان)</w:t>
            </w:r>
          </w:p>
        </w:tc>
        <w:tc>
          <w:tcPr>
            <w:tcW w:w="2676" w:type="dxa"/>
            <w:vAlign w:val="center"/>
          </w:tcPr>
          <w:p w:rsidR="00423C0F" w:rsidRPr="00B879C2" w:rsidRDefault="00423C0F" w:rsidP="004062AF">
            <w:pPr>
              <w:pStyle w:val="Table"/>
              <w:bidi/>
              <w:rPr>
                <w:rtl/>
              </w:rPr>
            </w:pPr>
            <w:r w:rsidRPr="00B879C2">
              <w:rPr>
                <w:rFonts w:hint="cs"/>
                <w:rtl/>
              </w:rPr>
              <w:t>شماره کاغذ فیلتر</w:t>
            </w:r>
          </w:p>
        </w:tc>
        <w:tc>
          <w:tcPr>
            <w:tcW w:w="2061" w:type="dxa"/>
            <w:gridSpan w:val="2"/>
            <w:vAlign w:val="center"/>
          </w:tcPr>
          <w:p w:rsidR="00423C0F" w:rsidRPr="00B879C2" w:rsidRDefault="00423C0F" w:rsidP="004062AF">
            <w:pPr>
              <w:pStyle w:val="Table"/>
              <w:bidi/>
              <w:rPr>
                <w:rtl/>
              </w:rPr>
            </w:pPr>
            <w:r>
              <w:rPr>
                <w:rFonts w:hint="cs"/>
                <w:rtl/>
              </w:rPr>
              <w:t>نتایج آزمایشات</w:t>
            </w:r>
          </w:p>
        </w:tc>
        <w:tc>
          <w:tcPr>
            <w:tcW w:w="1500" w:type="dxa"/>
          </w:tcPr>
          <w:p w:rsidR="00423C0F" w:rsidRPr="00B879C2" w:rsidRDefault="00423C0F" w:rsidP="004062AF">
            <w:pPr>
              <w:pStyle w:val="Table"/>
              <w:bidi/>
              <w:jc w:val="center"/>
              <w:rPr>
                <w:rtl/>
              </w:rPr>
            </w:pPr>
            <w:r w:rsidRPr="00B879C2">
              <w:rPr>
                <w:rFonts w:hint="cs"/>
                <w:rtl/>
              </w:rPr>
              <w:t>پاکت مخصوص فیلترپیپر</w:t>
            </w:r>
          </w:p>
        </w:tc>
      </w:tr>
      <w:tr w:rsidR="00423C0F" w:rsidRPr="00B879C2" w:rsidTr="004062AF">
        <w:tc>
          <w:tcPr>
            <w:tcW w:w="3544" w:type="dxa"/>
            <w:vAlign w:val="center"/>
          </w:tcPr>
          <w:p w:rsidR="00423C0F" w:rsidRPr="00B879C2" w:rsidRDefault="00423C0F" w:rsidP="00423C0F">
            <w:pPr>
              <w:pStyle w:val="Table"/>
              <w:bidi/>
              <w:rPr>
                <w:rtl/>
              </w:rPr>
            </w:pPr>
            <w:r w:rsidRPr="00B879C2">
              <w:rPr>
                <w:rFonts w:hint="cs"/>
                <w:rtl/>
              </w:rPr>
              <w:t>دانشگاه/ دانشکده علوم پزشکی:</w:t>
            </w:r>
          </w:p>
        </w:tc>
        <w:tc>
          <w:tcPr>
            <w:tcW w:w="3686" w:type="dxa"/>
            <w:vAlign w:val="center"/>
          </w:tcPr>
          <w:p w:rsidR="00423C0F" w:rsidRPr="00B879C2" w:rsidRDefault="00423C0F" w:rsidP="00423C0F">
            <w:pPr>
              <w:pStyle w:val="Table"/>
              <w:bidi/>
              <w:rPr>
                <w:rtl/>
              </w:rPr>
            </w:pPr>
            <w:r w:rsidRPr="00B879C2">
              <w:rPr>
                <w:rFonts w:hint="cs"/>
                <w:rtl/>
              </w:rPr>
              <w:t>شبکه بهداشت و درمان شهرستان:</w:t>
            </w:r>
          </w:p>
        </w:tc>
        <w:tc>
          <w:tcPr>
            <w:tcW w:w="3243" w:type="dxa"/>
            <w:gridSpan w:val="2"/>
            <w:vAlign w:val="center"/>
          </w:tcPr>
          <w:p w:rsidR="00423C0F" w:rsidRPr="00B879C2" w:rsidRDefault="00423C0F" w:rsidP="00423C0F">
            <w:pPr>
              <w:pStyle w:val="Table"/>
              <w:bidi/>
              <w:rPr>
                <w:rtl/>
              </w:rPr>
            </w:pPr>
            <w:r w:rsidRPr="00B879C2">
              <w:rPr>
                <w:rFonts w:hint="cs"/>
                <w:rtl/>
              </w:rPr>
              <w:t>مرکز بهداشت شهرستان:</w:t>
            </w:r>
          </w:p>
        </w:tc>
        <w:tc>
          <w:tcPr>
            <w:tcW w:w="2061" w:type="dxa"/>
            <w:gridSpan w:val="2"/>
            <w:vMerge w:val="restart"/>
          </w:tcPr>
          <w:p w:rsidR="00423C0F" w:rsidRPr="001D26A2" w:rsidRDefault="00423C0F" w:rsidP="004062AF">
            <w:pPr>
              <w:pStyle w:val="Table"/>
              <w:bidi/>
              <w:rPr>
                <w:rtl/>
              </w:rPr>
            </w:pPr>
            <w:r w:rsidRPr="001D26A2">
              <w:rPr>
                <w:rFonts w:hint="cs"/>
                <w:rtl/>
              </w:rPr>
              <w:t xml:space="preserve">نوبت اول </w:t>
            </w:r>
            <w:r w:rsidRPr="004C6411">
              <w:rPr>
                <w:rFonts w:hint="cs"/>
              </w:rPr>
              <w:sym w:font="Wingdings" w:char="F0A8"/>
            </w:r>
            <w:r>
              <w:rPr>
                <w:rFonts w:hint="cs"/>
                <w:rtl/>
              </w:rPr>
              <w:t xml:space="preserve">       نوبت دوم </w:t>
            </w:r>
            <w:r w:rsidRPr="004C6411">
              <w:rPr>
                <w:rFonts w:hint="cs"/>
              </w:rPr>
              <w:sym w:font="Wingdings" w:char="F0A8"/>
            </w:r>
          </w:p>
        </w:tc>
        <w:tc>
          <w:tcPr>
            <w:tcW w:w="1500" w:type="dxa"/>
            <w:vMerge w:val="restart"/>
            <w:vAlign w:val="center"/>
          </w:tcPr>
          <w:p w:rsidR="00423C0F" w:rsidRPr="001D26A2" w:rsidRDefault="00423C0F" w:rsidP="00423C0F">
            <w:pPr>
              <w:pStyle w:val="Table"/>
              <w:bidi/>
              <w:rPr>
                <w:rtl/>
              </w:rPr>
            </w:pPr>
          </w:p>
        </w:tc>
      </w:tr>
      <w:tr w:rsidR="00423C0F" w:rsidRPr="00B879C2" w:rsidTr="004062AF">
        <w:tc>
          <w:tcPr>
            <w:tcW w:w="10473" w:type="dxa"/>
            <w:gridSpan w:val="4"/>
            <w:vAlign w:val="center"/>
          </w:tcPr>
          <w:p w:rsidR="00423C0F" w:rsidRPr="004C6411" w:rsidRDefault="00423C0F" w:rsidP="00423C0F">
            <w:pPr>
              <w:pStyle w:val="Table"/>
              <w:bidi/>
              <w:rPr>
                <w:rtl/>
              </w:rPr>
            </w:pPr>
            <w:r w:rsidRPr="004C6411">
              <w:rPr>
                <w:rFonts w:hint="cs"/>
                <w:rtl/>
              </w:rPr>
              <w:t>محل نمونه‌گیری: مرکز بهداشت........</w:t>
            </w:r>
            <w:r w:rsidR="004062AF">
              <w:rPr>
                <w:rFonts w:hint="cs"/>
                <w:rtl/>
              </w:rPr>
              <w:t>......</w:t>
            </w:r>
            <w:r w:rsidRPr="004C6411">
              <w:rPr>
                <w:rFonts w:hint="cs"/>
                <w:rtl/>
              </w:rPr>
              <w:t>......... مرکز بهداشتی درمانی روستایی......</w:t>
            </w:r>
            <w:r w:rsidR="004062AF">
              <w:rPr>
                <w:rFonts w:hint="cs"/>
                <w:rtl/>
              </w:rPr>
              <w:t>.....</w:t>
            </w:r>
            <w:r w:rsidRPr="004C6411">
              <w:rPr>
                <w:rFonts w:hint="cs"/>
                <w:rtl/>
              </w:rPr>
              <w:t>.......... پایگاه بهداشتی.......</w:t>
            </w:r>
            <w:r w:rsidR="004062AF">
              <w:rPr>
                <w:rFonts w:hint="cs"/>
                <w:rtl/>
              </w:rPr>
              <w:t>....</w:t>
            </w:r>
            <w:r w:rsidRPr="004C6411">
              <w:rPr>
                <w:rFonts w:hint="cs"/>
                <w:rtl/>
              </w:rPr>
              <w:t>.........</w:t>
            </w:r>
            <w:r>
              <w:rPr>
                <w:rFonts w:hint="cs"/>
                <w:rtl/>
              </w:rPr>
              <w:t xml:space="preserve"> خانه بهداشت</w:t>
            </w:r>
            <w:r w:rsidRPr="004C6411">
              <w:rPr>
                <w:rFonts w:hint="cs"/>
                <w:rtl/>
              </w:rPr>
              <w:t>................ سایر......</w:t>
            </w:r>
            <w:r w:rsidR="004062AF">
              <w:rPr>
                <w:rFonts w:hint="cs"/>
                <w:rtl/>
              </w:rPr>
              <w:t>.....</w:t>
            </w:r>
            <w:r>
              <w:rPr>
                <w:rFonts w:hint="cs"/>
                <w:rtl/>
              </w:rPr>
              <w:t>..</w:t>
            </w:r>
          </w:p>
        </w:tc>
        <w:tc>
          <w:tcPr>
            <w:tcW w:w="2061" w:type="dxa"/>
            <w:gridSpan w:val="2"/>
            <w:vMerge/>
            <w:vAlign w:val="center"/>
          </w:tcPr>
          <w:p w:rsidR="00423C0F" w:rsidRPr="001D26A2" w:rsidRDefault="00423C0F" w:rsidP="00423C0F">
            <w:pPr>
              <w:pStyle w:val="Table"/>
              <w:bidi/>
              <w:rPr>
                <w:rtl/>
              </w:rPr>
            </w:pPr>
          </w:p>
        </w:tc>
        <w:tc>
          <w:tcPr>
            <w:tcW w:w="1500" w:type="dxa"/>
            <w:vMerge/>
            <w:vAlign w:val="center"/>
          </w:tcPr>
          <w:p w:rsidR="00423C0F" w:rsidRPr="001D26A2" w:rsidRDefault="00423C0F" w:rsidP="00423C0F">
            <w:pPr>
              <w:pStyle w:val="Table"/>
              <w:bidi/>
              <w:rPr>
                <w:rtl/>
              </w:rPr>
            </w:pPr>
          </w:p>
        </w:tc>
      </w:tr>
      <w:tr w:rsidR="00423C0F" w:rsidRPr="00B879C2" w:rsidTr="004062AF">
        <w:tc>
          <w:tcPr>
            <w:tcW w:w="3544" w:type="dxa"/>
            <w:vAlign w:val="center"/>
          </w:tcPr>
          <w:p w:rsidR="00423C0F" w:rsidRPr="004C6411" w:rsidRDefault="00423C0F" w:rsidP="00423C0F">
            <w:pPr>
              <w:pStyle w:val="Table"/>
              <w:bidi/>
              <w:rPr>
                <w:rtl/>
              </w:rPr>
            </w:pPr>
            <w:r w:rsidRPr="004C6411">
              <w:rPr>
                <w:rFonts w:hint="cs"/>
                <w:rtl/>
              </w:rPr>
              <w:t>شماره خانوار:</w:t>
            </w:r>
          </w:p>
        </w:tc>
        <w:tc>
          <w:tcPr>
            <w:tcW w:w="4253" w:type="dxa"/>
            <w:gridSpan w:val="2"/>
            <w:vAlign w:val="center"/>
          </w:tcPr>
          <w:p w:rsidR="00423C0F" w:rsidRPr="004C6411" w:rsidRDefault="00423C0F" w:rsidP="00423C0F">
            <w:pPr>
              <w:pStyle w:val="Table"/>
              <w:bidi/>
              <w:rPr>
                <w:rtl/>
              </w:rPr>
            </w:pPr>
            <w:r w:rsidRPr="004C6411">
              <w:rPr>
                <w:rFonts w:hint="cs"/>
                <w:rtl/>
              </w:rPr>
              <w:t xml:space="preserve">نمونه‌گیری: نوبت اول </w:t>
            </w:r>
            <w:r w:rsidRPr="004C6411">
              <w:rPr>
                <w:rFonts w:hint="cs"/>
              </w:rPr>
              <w:sym w:font="Wingdings" w:char="F0A8"/>
            </w:r>
            <w:r w:rsidRPr="004C6411">
              <w:rPr>
                <w:rFonts w:hint="cs"/>
                <w:rtl/>
              </w:rPr>
              <w:t xml:space="preserve">     نوبت دوم </w:t>
            </w:r>
            <w:r w:rsidRPr="004C6411">
              <w:rPr>
                <w:rFonts w:hint="cs"/>
              </w:rPr>
              <w:sym w:font="Wingdings" w:char="F0A8"/>
            </w:r>
          </w:p>
        </w:tc>
        <w:tc>
          <w:tcPr>
            <w:tcW w:w="2676" w:type="dxa"/>
            <w:vMerge w:val="restart"/>
          </w:tcPr>
          <w:p w:rsidR="00423C0F" w:rsidRPr="004C6411" w:rsidRDefault="00423C0F" w:rsidP="00423C0F">
            <w:pPr>
              <w:pStyle w:val="Table"/>
              <w:bidi/>
              <w:rPr>
                <w:rtl/>
              </w:rPr>
            </w:pPr>
            <w:r>
              <w:rPr>
                <w:rFonts w:hint="cs"/>
                <w:rtl/>
              </w:rPr>
              <w:t>آدرس محل سکونت والدین:</w:t>
            </w:r>
          </w:p>
        </w:tc>
        <w:tc>
          <w:tcPr>
            <w:tcW w:w="2061" w:type="dxa"/>
            <w:gridSpan w:val="2"/>
            <w:vAlign w:val="center"/>
          </w:tcPr>
          <w:p w:rsidR="00423C0F" w:rsidRPr="001D26A2" w:rsidRDefault="00423C0F" w:rsidP="004062AF">
            <w:pPr>
              <w:pStyle w:val="Table"/>
            </w:pPr>
            <w:r>
              <w:t>TSH= ………</w:t>
            </w:r>
            <w:r w:rsidR="004062AF">
              <w:t>.…</w:t>
            </w:r>
            <w:r>
              <w:t>…..mu/l</w:t>
            </w:r>
          </w:p>
        </w:tc>
        <w:tc>
          <w:tcPr>
            <w:tcW w:w="1500" w:type="dxa"/>
            <w:vMerge/>
            <w:vAlign w:val="center"/>
          </w:tcPr>
          <w:p w:rsidR="00423C0F" w:rsidRPr="001D26A2" w:rsidRDefault="00423C0F" w:rsidP="00423C0F">
            <w:pPr>
              <w:pStyle w:val="Table"/>
              <w:bidi/>
              <w:rPr>
                <w:rtl/>
              </w:rPr>
            </w:pPr>
          </w:p>
        </w:tc>
      </w:tr>
      <w:tr w:rsidR="00423C0F" w:rsidRPr="00B879C2" w:rsidTr="004062AF">
        <w:tc>
          <w:tcPr>
            <w:tcW w:w="3544" w:type="dxa"/>
            <w:vAlign w:val="center"/>
          </w:tcPr>
          <w:p w:rsidR="00423C0F" w:rsidRPr="004C6411" w:rsidRDefault="00423C0F" w:rsidP="00423C0F">
            <w:pPr>
              <w:pStyle w:val="Table"/>
              <w:bidi/>
              <w:rPr>
                <w:rtl/>
              </w:rPr>
            </w:pPr>
            <w:r w:rsidRPr="004C6411">
              <w:rPr>
                <w:rFonts w:hint="cs"/>
                <w:rtl/>
              </w:rPr>
              <w:t xml:space="preserve">جنس: دختر </w:t>
            </w:r>
            <w:r w:rsidRPr="004C6411">
              <w:rPr>
                <w:rFonts w:hint="cs"/>
              </w:rPr>
              <w:sym w:font="Wingdings" w:char="F0A8"/>
            </w:r>
            <w:r w:rsidRPr="004C6411">
              <w:rPr>
                <w:rFonts w:hint="cs"/>
                <w:rtl/>
              </w:rPr>
              <w:t xml:space="preserve">     پسر </w:t>
            </w:r>
            <w:r w:rsidRPr="004C6411">
              <w:rPr>
                <w:rFonts w:hint="cs"/>
              </w:rPr>
              <w:sym w:font="Wingdings" w:char="F0A8"/>
            </w:r>
          </w:p>
        </w:tc>
        <w:tc>
          <w:tcPr>
            <w:tcW w:w="4253" w:type="dxa"/>
            <w:gridSpan w:val="2"/>
            <w:vAlign w:val="center"/>
          </w:tcPr>
          <w:p w:rsidR="00423C0F" w:rsidRPr="004C6411" w:rsidRDefault="00423C0F" w:rsidP="00423C0F">
            <w:pPr>
              <w:pStyle w:val="Table"/>
              <w:bidi/>
              <w:rPr>
                <w:rtl/>
              </w:rPr>
            </w:pPr>
            <w:r>
              <w:rPr>
                <w:rFonts w:hint="cs"/>
                <w:rtl/>
              </w:rPr>
              <w:t>تاریخ تولد نوزاد: ..../ ..../ ....13</w:t>
            </w:r>
          </w:p>
        </w:tc>
        <w:tc>
          <w:tcPr>
            <w:tcW w:w="2676" w:type="dxa"/>
            <w:vMerge/>
            <w:vAlign w:val="center"/>
          </w:tcPr>
          <w:p w:rsidR="00423C0F" w:rsidRPr="004C6411" w:rsidRDefault="00423C0F" w:rsidP="00423C0F">
            <w:pPr>
              <w:pStyle w:val="Table"/>
              <w:bidi/>
              <w:rPr>
                <w:rtl/>
              </w:rPr>
            </w:pPr>
          </w:p>
        </w:tc>
        <w:tc>
          <w:tcPr>
            <w:tcW w:w="2061" w:type="dxa"/>
            <w:gridSpan w:val="2"/>
            <w:vAlign w:val="center"/>
          </w:tcPr>
          <w:p w:rsidR="00423C0F" w:rsidRPr="001D26A2" w:rsidRDefault="00423C0F" w:rsidP="00423C0F">
            <w:pPr>
              <w:pStyle w:val="Table"/>
              <w:bidi/>
              <w:rPr>
                <w:rtl/>
              </w:rPr>
            </w:pPr>
          </w:p>
        </w:tc>
        <w:tc>
          <w:tcPr>
            <w:tcW w:w="1500" w:type="dxa"/>
            <w:vMerge/>
            <w:vAlign w:val="center"/>
          </w:tcPr>
          <w:p w:rsidR="00423C0F" w:rsidRPr="001D26A2" w:rsidRDefault="00423C0F" w:rsidP="00423C0F">
            <w:pPr>
              <w:pStyle w:val="Table"/>
              <w:bidi/>
              <w:rPr>
                <w:rtl/>
              </w:rPr>
            </w:pPr>
          </w:p>
        </w:tc>
      </w:tr>
      <w:tr w:rsidR="00423C0F" w:rsidRPr="00B879C2" w:rsidTr="004062AF">
        <w:tc>
          <w:tcPr>
            <w:tcW w:w="7797" w:type="dxa"/>
            <w:gridSpan w:val="3"/>
            <w:vAlign w:val="center"/>
          </w:tcPr>
          <w:p w:rsidR="00423C0F" w:rsidRPr="004C6411" w:rsidRDefault="00423C0F" w:rsidP="00423C0F">
            <w:pPr>
              <w:pStyle w:val="Table"/>
              <w:bidi/>
              <w:rPr>
                <w:rtl/>
              </w:rPr>
            </w:pPr>
            <w:r>
              <w:rPr>
                <w:rFonts w:hint="cs"/>
                <w:rtl/>
              </w:rPr>
              <w:t xml:space="preserve">نام و نام خانوادگی: نوزاد                               پدر                                مادر </w:t>
            </w:r>
          </w:p>
        </w:tc>
        <w:tc>
          <w:tcPr>
            <w:tcW w:w="2676" w:type="dxa"/>
            <w:vMerge/>
            <w:vAlign w:val="center"/>
          </w:tcPr>
          <w:p w:rsidR="00423C0F" w:rsidRPr="004C6411" w:rsidRDefault="00423C0F" w:rsidP="00423C0F">
            <w:pPr>
              <w:pStyle w:val="Table"/>
              <w:bidi/>
              <w:rPr>
                <w:rtl/>
              </w:rPr>
            </w:pPr>
          </w:p>
        </w:tc>
        <w:tc>
          <w:tcPr>
            <w:tcW w:w="2061" w:type="dxa"/>
            <w:gridSpan w:val="2"/>
            <w:vAlign w:val="center"/>
          </w:tcPr>
          <w:p w:rsidR="00423C0F" w:rsidRPr="001D26A2" w:rsidRDefault="00423C0F" w:rsidP="00423C0F">
            <w:pPr>
              <w:pStyle w:val="Table"/>
            </w:pPr>
            <w:r>
              <w:t>G6PD= …</w:t>
            </w:r>
            <w:r w:rsidR="004062AF">
              <w:t>…</w:t>
            </w:r>
            <w:r>
              <w:t xml:space="preserve">..deficient </w:t>
            </w:r>
            <w:r w:rsidRPr="004C6411">
              <w:rPr>
                <w:rFonts w:hint="cs"/>
              </w:rPr>
              <w:sym w:font="Wingdings" w:char="F0A8"/>
            </w:r>
          </w:p>
        </w:tc>
        <w:tc>
          <w:tcPr>
            <w:tcW w:w="1500" w:type="dxa"/>
            <w:vMerge/>
            <w:vAlign w:val="center"/>
          </w:tcPr>
          <w:p w:rsidR="00423C0F" w:rsidRPr="001D26A2" w:rsidRDefault="00423C0F" w:rsidP="00423C0F">
            <w:pPr>
              <w:pStyle w:val="Table"/>
              <w:bidi/>
              <w:rPr>
                <w:rtl/>
              </w:rPr>
            </w:pPr>
          </w:p>
        </w:tc>
      </w:tr>
      <w:tr w:rsidR="00423C0F" w:rsidRPr="00B879C2" w:rsidTr="004062AF">
        <w:tc>
          <w:tcPr>
            <w:tcW w:w="7797" w:type="dxa"/>
            <w:gridSpan w:val="3"/>
            <w:vAlign w:val="center"/>
          </w:tcPr>
          <w:p w:rsidR="00423C0F" w:rsidRPr="004C6411" w:rsidRDefault="00423C0F" w:rsidP="00423C0F">
            <w:pPr>
              <w:pStyle w:val="Table"/>
              <w:bidi/>
              <w:rPr>
                <w:rtl/>
              </w:rPr>
            </w:pPr>
            <w:r>
              <w:rPr>
                <w:rFonts w:hint="cs"/>
                <w:rtl/>
              </w:rPr>
              <w:t>زمان نمونه‌گیری برحسب سن نوزاد به روز=</w:t>
            </w:r>
          </w:p>
        </w:tc>
        <w:tc>
          <w:tcPr>
            <w:tcW w:w="2676" w:type="dxa"/>
            <w:vMerge/>
            <w:vAlign w:val="center"/>
          </w:tcPr>
          <w:p w:rsidR="00423C0F" w:rsidRPr="004C6411" w:rsidRDefault="00423C0F" w:rsidP="00423C0F">
            <w:pPr>
              <w:pStyle w:val="Table"/>
              <w:bidi/>
              <w:rPr>
                <w:rtl/>
              </w:rPr>
            </w:pPr>
          </w:p>
        </w:tc>
        <w:tc>
          <w:tcPr>
            <w:tcW w:w="1169" w:type="dxa"/>
            <w:vAlign w:val="center"/>
          </w:tcPr>
          <w:p w:rsidR="00423C0F" w:rsidRPr="001D26A2" w:rsidRDefault="00423C0F" w:rsidP="00423C0F">
            <w:pPr>
              <w:pStyle w:val="Table"/>
            </w:pPr>
            <w:r>
              <w:t xml:space="preserve">Normal </w:t>
            </w:r>
            <w:r w:rsidRPr="004C6411">
              <w:rPr>
                <w:rFonts w:hint="cs"/>
              </w:rPr>
              <w:sym w:font="Wingdings" w:char="F0A8"/>
            </w:r>
          </w:p>
        </w:tc>
        <w:tc>
          <w:tcPr>
            <w:tcW w:w="892" w:type="dxa"/>
            <w:vAlign w:val="center"/>
          </w:tcPr>
          <w:p w:rsidR="00423C0F" w:rsidRPr="001D26A2" w:rsidRDefault="00423C0F" w:rsidP="00423C0F">
            <w:pPr>
              <w:pStyle w:val="Table"/>
              <w:bidi/>
              <w:rPr>
                <w:rtl/>
              </w:rPr>
            </w:pPr>
          </w:p>
        </w:tc>
        <w:tc>
          <w:tcPr>
            <w:tcW w:w="1500" w:type="dxa"/>
            <w:vMerge/>
            <w:vAlign w:val="center"/>
          </w:tcPr>
          <w:p w:rsidR="00423C0F" w:rsidRPr="001D26A2" w:rsidRDefault="00423C0F" w:rsidP="00423C0F">
            <w:pPr>
              <w:pStyle w:val="Table"/>
              <w:bidi/>
              <w:rPr>
                <w:rtl/>
              </w:rPr>
            </w:pPr>
          </w:p>
        </w:tc>
      </w:tr>
      <w:tr w:rsidR="00423C0F" w:rsidRPr="00B879C2" w:rsidTr="004062AF">
        <w:tc>
          <w:tcPr>
            <w:tcW w:w="7797" w:type="dxa"/>
            <w:gridSpan w:val="3"/>
            <w:vAlign w:val="center"/>
          </w:tcPr>
          <w:p w:rsidR="00423C0F" w:rsidRPr="004C6411" w:rsidRDefault="00423C0F" w:rsidP="00423C0F">
            <w:pPr>
              <w:pStyle w:val="Table"/>
              <w:bidi/>
              <w:rPr>
                <w:rtl/>
              </w:rPr>
            </w:pPr>
            <w:r>
              <w:rPr>
                <w:rFonts w:hint="cs"/>
                <w:rtl/>
              </w:rPr>
              <w:t xml:space="preserve">آیا نوزاد نیاز به نمونه‌گیری مجدد دارد؟  </w:t>
            </w:r>
            <w:r w:rsidRPr="004C6411">
              <w:rPr>
                <w:rFonts w:hint="cs"/>
              </w:rPr>
              <w:sym w:font="Wingdings" w:char="F0A8"/>
            </w:r>
            <w:r>
              <w:rPr>
                <w:rFonts w:hint="cs"/>
                <w:rtl/>
              </w:rPr>
              <w:t xml:space="preserve"> بلی     </w:t>
            </w:r>
            <w:r w:rsidRPr="004C6411">
              <w:rPr>
                <w:rFonts w:hint="cs"/>
              </w:rPr>
              <w:sym w:font="Wingdings" w:char="F0A8"/>
            </w:r>
            <w:r>
              <w:rPr>
                <w:rFonts w:hint="cs"/>
                <w:rtl/>
              </w:rPr>
              <w:t xml:space="preserve"> خیر</w:t>
            </w:r>
          </w:p>
        </w:tc>
        <w:tc>
          <w:tcPr>
            <w:tcW w:w="2676" w:type="dxa"/>
            <w:vMerge w:val="restart"/>
          </w:tcPr>
          <w:p w:rsidR="004062AF" w:rsidRDefault="00423C0F" w:rsidP="00423C0F">
            <w:pPr>
              <w:pStyle w:val="Table"/>
              <w:bidi/>
            </w:pPr>
            <w:r>
              <w:rPr>
                <w:rFonts w:hint="cs"/>
                <w:rtl/>
              </w:rPr>
              <w:t xml:space="preserve">شماره تلفن والدین: </w:t>
            </w:r>
          </w:p>
          <w:p w:rsidR="00423C0F" w:rsidRDefault="00423C0F" w:rsidP="004062AF">
            <w:pPr>
              <w:pStyle w:val="Table"/>
              <w:bidi/>
              <w:rPr>
                <w:rtl/>
              </w:rPr>
            </w:pPr>
            <w:r>
              <w:rPr>
                <w:rFonts w:hint="cs"/>
                <w:rtl/>
              </w:rPr>
              <w:t>1)</w:t>
            </w:r>
          </w:p>
          <w:p w:rsidR="00423C0F" w:rsidRPr="004C6411" w:rsidRDefault="00423C0F" w:rsidP="00423C0F">
            <w:pPr>
              <w:pStyle w:val="Table"/>
              <w:bidi/>
              <w:rPr>
                <w:rtl/>
              </w:rPr>
            </w:pPr>
            <w:r>
              <w:rPr>
                <w:rFonts w:hint="cs"/>
                <w:rtl/>
              </w:rPr>
              <w:t xml:space="preserve">2) </w:t>
            </w:r>
          </w:p>
        </w:tc>
        <w:tc>
          <w:tcPr>
            <w:tcW w:w="2061" w:type="dxa"/>
            <w:gridSpan w:val="2"/>
            <w:vAlign w:val="center"/>
          </w:tcPr>
          <w:p w:rsidR="00423C0F" w:rsidRPr="001D26A2" w:rsidRDefault="00423C0F" w:rsidP="00423C0F">
            <w:pPr>
              <w:pStyle w:val="Table"/>
            </w:pPr>
            <w:r>
              <w:t>Pku= ………</w:t>
            </w:r>
            <w:r w:rsidR="004062AF">
              <w:t>….</w:t>
            </w:r>
            <w:r>
              <w:t>...mg/dl</w:t>
            </w:r>
          </w:p>
        </w:tc>
        <w:tc>
          <w:tcPr>
            <w:tcW w:w="1500" w:type="dxa"/>
            <w:vMerge/>
            <w:vAlign w:val="center"/>
          </w:tcPr>
          <w:p w:rsidR="00423C0F" w:rsidRPr="001D26A2" w:rsidRDefault="00423C0F" w:rsidP="00423C0F">
            <w:pPr>
              <w:pStyle w:val="Table"/>
              <w:bidi/>
              <w:rPr>
                <w:rtl/>
              </w:rPr>
            </w:pPr>
          </w:p>
        </w:tc>
      </w:tr>
      <w:tr w:rsidR="00423C0F" w:rsidRPr="00B879C2" w:rsidTr="00754DC9">
        <w:trPr>
          <w:trHeight w:val="498"/>
        </w:trPr>
        <w:tc>
          <w:tcPr>
            <w:tcW w:w="7797" w:type="dxa"/>
            <w:gridSpan w:val="3"/>
            <w:vMerge w:val="restart"/>
          </w:tcPr>
          <w:p w:rsidR="00423C0F" w:rsidRDefault="006E1122" w:rsidP="00754DC9">
            <w:pPr>
              <w:pStyle w:val="Table"/>
              <w:bidi/>
              <w:rPr>
                <w:rtl/>
                <w:lang w:bidi="fa-IR"/>
              </w:rPr>
            </w:pPr>
            <w:r>
              <w:rPr>
                <w:noProof/>
                <w:rtl/>
                <w:lang w:bidi="fa-IR"/>
              </w:rPr>
              <mc:AlternateContent>
                <mc:Choice Requires="wps">
                  <w:drawing>
                    <wp:anchor distT="0" distB="0" distL="114300" distR="114300" simplePos="0" relativeHeight="251694080" behindDoc="0" locked="0" layoutInCell="1" allowOverlap="1">
                      <wp:simplePos x="0" y="0"/>
                      <wp:positionH relativeFrom="column">
                        <wp:posOffset>7480935</wp:posOffset>
                      </wp:positionH>
                      <wp:positionV relativeFrom="paragraph">
                        <wp:posOffset>142240</wp:posOffset>
                      </wp:positionV>
                      <wp:extent cx="90805" cy="90805"/>
                      <wp:effectExtent l="0" t="0" r="4445" b="444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0355E" id="Rectangle 87" o:spid="_x0000_s1026" style="position:absolute;left:0;text-align:left;margin-left:589.05pt;margin-top:11.2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ZFGw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"/>
                  </w:pict>
                </mc:Fallback>
              </mc:AlternateContent>
            </w:r>
            <w:r w:rsidR="00423C0F" w:rsidRPr="004C6411">
              <w:rPr>
                <w:rFonts w:hint="cs"/>
                <w:rtl/>
              </w:rPr>
              <w:t>علت نمونه‌گیری مجدد:</w:t>
            </w:r>
            <w:r w:rsidR="00423C0F">
              <w:rPr>
                <w:rFonts w:hint="cs"/>
                <w:rtl/>
              </w:rPr>
              <w:t xml:space="preserve"> نوزاد نارس </w:t>
            </w:r>
            <w:r w:rsidR="00423C0F" w:rsidRPr="004C6411">
              <w:rPr>
                <w:rFonts w:hint="cs"/>
              </w:rPr>
              <w:sym w:font="Wingdings" w:char="F0A8"/>
            </w:r>
            <w:r w:rsidR="00423C0F">
              <w:rPr>
                <w:rFonts w:hint="cs"/>
                <w:rtl/>
              </w:rPr>
              <w:t xml:space="preserve">   نوزاد ماکروزوم </w:t>
            </w:r>
            <w:r w:rsidR="00423C0F" w:rsidRPr="004C6411">
              <w:rPr>
                <w:rFonts w:hint="cs"/>
              </w:rPr>
              <w:sym w:font="Wingdings" w:char="F0A8"/>
            </w:r>
            <w:r w:rsidR="00423C0F">
              <w:rPr>
                <w:rFonts w:hint="cs"/>
                <w:rtl/>
              </w:rPr>
              <w:t xml:space="preserve">  نوزاد باوزن کمتراز</w:t>
            </w:r>
            <w:r w:rsidR="00423C0F">
              <w:t xml:space="preserve"> </w:t>
            </w:r>
            <w:r w:rsidR="00423C0F">
              <w:rPr>
                <w:rFonts w:hint="cs"/>
                <w:rtl/>
              </w:rPr>
              <w:t xml:space="preserve">2500 </w:t>
            </w:r>
            <w:r w:rsidR="00423C0F">
              <w:t xml:space="preserve"> </w:t>
            </w:r>
            <w:r w:rsidR="00423C0F" w:rsidRPr="004C6411">
              <w:rPr>
                <w:rFonts w:hint="cs"/>
              </w:rPr>
              <w:sym w:font="Wingdings" w:char="F0A8"/>
            </w:r>
            <w:r w:rsidR="00423C0F">
              <w:rPr>
                <w:rFonts w:hint="cs"/>
                <w:rtl/>
              </w:rPr>
              <w:t xml:space="preserve">دویا چندقلویی </w:t>
            </w:r>
            <w:r w:rsidR="00423C0F" w:rsidRPr="004C6411">
              <w:rPr>
                <w:rFonts w:hint="cs"/>
              </w:rPr>
              <w:sym w:font="Wingdings" w:char="F0A8"/>
            </w:r>
            <w:r w:rsidR="00423C0F">
              <w:rPr>
                <w:rFonts w:hint="cs"/>
                <w:rtl/>
              </w:rPr>
              <w:t xml:space="preserve">  بستری در بیمارستان و یا سابقه آن </w:t>
            </w:r>
            <w:r w:rsidR="00423C0F" w:rsidRPr="004C6411">
              <w:rPr>
                <w:rFonts w:hint="cs"/>
              </w:rPr>
              <w:sym w:font="Wingdings" w:char="F0A8"/>
            </w:r>
            <w:r w:rsidR="00423C0F">
              <w:rPr>
                <w:rFonts w:hint="cs"/>
                <w:rtl/>
              </w:rPr>
              <w:t xml:space="preserve"> سابقه مصرف داروهای خاص</w:t>
            </w:r>
            <w:r w:rsidR="00423C0F">
              <w:t xml:space="preserve"> </w:t>
            </w:r>
          </w:p>
          <w:p w:rsidR="00423C0F" w:rsidRPr="004C6411" w:rsidRDefault="00423C0F" w:rsidP="00754DC9">
            <w:pPr>
              <w:pStyle w:val="Table"/>
              <w:bidi/>
              <w:rPr>
                <w:rtl/>
              </w:rPr>
            </w:pPr>
            <w:r>
              <w:rPr>
                <w:rFonts w:hint="cs"/>
                <w:rtl/>
              </w:rPr>
              <w:t xml:space="preserve">تعویض و یا دریافت خون </w:t>
            </w:r>
            <w:r w:rsidRPr="004C6411">
              <w:rPr>
                <w:rFonts w:hint="cs"/>
              </w:rPr>
              <w:sym w:font="Wingdings" w:char="F0A8"/>
            </w:r>
            <w:r>
              <w:rPr>
                <w:rFonts w:hint="cs"/>
                <w:rtl/>
              </w:rPr>
              <w:t xml:space="preserve">     9/9-5= </w:t>
            </w:r>
            <w:r>
              <w:t>TSH</w:t>
            </w:r>
            <w:r>
              <w:rPr>
                <w:rFonts w:hint="cs"/>
                <w:rtl/>
              </w:rPr>
              <w:t xml:space="preserve"> </w:t>
            </w:r>
            <w:r w:rsidRPr="004C6411">
              <w:rPr>
                <w:rFonts w:hint="cs"/>
              </w:rPr>
              <w:sym w:font="Wingdings" w:char="F0A8"/>
            </w:r>
          </w:p>
        </w:tc>
        <w:tc>
          <w:tcPr>
            <w:tcW w:w="2676" w:type="dxa"/>
            <w:vMerge/>
            <w:vAlign w:val="center"/>
          </w:tcPr>
          <w:p w:rsidR="00423C0F" w:rsidRPr="004C6411" w:rsidRDefault="00423C0F" w:rsidP="00423C0F">
            <w:pPr>
              <w:pStyle w:val="Table"/>
              <w:bidi/>
              <w:rPr>
                <w:rtl/>
              </w:rPr>
            </w:pPr>
          </w:p>
        </w:tc>
        <w:tc>
          <w:tcPr>
            <w:tcW w:w="2061" w:type="dxa"/>
            <w:gridSpan w:val="2"/>
            <w:vMerge w:val="restart"/>
          </w:tcPr>
          <w:p w:rsidR="00423C0F" w:rsidRPr="001D26A2" w:rsidRDefault="00423C0F" w:rsidP="004062AF">
            <w:pPr>
              <w:pStyle w:val="Table"/>
              <w:bidi/>
              <w:rPr>
                <w:rtl/>
              </w:rPr>
            </w:pPr>
            <w:r>
              <w:rPr>
                <w:rFonts w:hint="cs"/>
                <w:rtl/>
              </w:rPr>
              <w:t>نام ونام خانوادگی کارشناس‌آزمایشگاه</w:t>
            </w:r>
          </w:p>
        </w:tc>
        <w:tc>
          <w:tcPr>
            <w:tcW w:w="1500" w:type="dxa"/>
            <w:vMerge/>
            <w:vAlign w:val="center"/>
          </w:tcPr>
          <w:p w:rsidR="00423C0F" w:rsidRPr="001D26A2" w:rsidRDefault="00423C0F" w:rsidP="00423C0F">
            <w:pPr>
              <w:pStyle w:val="Table"/>
              <w:bidi/>
              <w:rPr>
                <w:rtl/>
              </w:rPr>
            </w:pPr>
          </w:p>
        </w:tc>
      </w:tr>
      <w:tr w:rsidR="00423C0F" w:rsidRPr="00B879C2" w:rsidTr="004062AF">
        <w:trPr>
          <w:trHeight w:val="736"/>
        </w:trPr>
        <w:tc>
          <w:tcPr>
            <w:tcW w:w="7797" w:type="dxa"/>
            <w:gridSpan w:val="3"/>
            <w:vMerge/>
            <w:vAlign w:val="center"/>
          </w:tcPr>
          <w:p w:rsidR="00423C0F" w:rsidRPr="004C6411" w:rsidRDefault="00423C0F" w:rsidP="00423C0F">
            <w:pPr>
              <w:pStyle w:val="Table"/>
              <w:bidi/>
              <w:rPr>
                <w:rtl/>
              </w:rPr>
            </w:pPr>
          </w:p>
        </w:tc>
        <w:tc>
          <w:tcPr>
            <w:tcW w:w="2676" w:type="dxa"/>
          </w:tcPr>
          <w:p w:rsidR="00423C0F" w:rsidRPr="004C6411" w:rsidRDefault="00423C0F" w:rsidP="004062AF">
            <w:pPr>
              <w:pStyle w:val="Table"/>
              <w:bidi/>
              <w:rPr>
                <w:rtl/>
              </w:rPr>
            </w:pPr>
            <w:r>
              <w:rPr>
                <w:rFonts w:hint="cs"/>
                <w:rtl/>
              </w:rPr>
              <w:t>نام و نام خانوادگی نمونه‌گیر:</w:t>
            </w:r>
          </w:p>
        </w:tc>
        <w:tc>
          <w:tcPr>
            <w:tcW w:w="2061" w:type="dxa"/>
            <w:gridSpan w:val="2"/>
            <w:vMerge/>
            <w:vAlign w:val="center"/>
          </w:tcPr>
          <w:p w:rsidR="00423C0F" w:rsidRPr="001D26A2" w:rsidRDefault="00423C0F" w:rsidP="00423C0F">
            <w:pPr>
              <w:pStyle w:val="Table"/>
              <w:bidi/>
              <w:rPr>
                <w:rtl/>
              </w:rPr>
            </w:pPr>
          </w:p>
        </w:tc>
        <w:tc>
          <w:tcPr>
            <w:tcW w:w="1500" w:type="dxa"/>
            <w:vMerge/>
            <w:vAlign w:val="center"/>
          </w:tcPr>
          <w:p w:rsidR="00423C0F" w:rsidRPr="001D26A2" w:rsidRDefault="00423C0F" w:rsidP="00423C0F">
            <w:pPr>
              <w:pStyle w:val="Table"/>
              <w:bidi/>
              <w:rPr>
                <w:rtl/>
              </w:rPr>
            </w:pPr>
          </w:p>
        </w:tc>
      </w:tr>
      <w:tr w:rsidR="00423C0F" w:rsidRPr="00B879C2" w:rsidTr="004062AF">
        <w:trPr>
          <w:trHeight w:val="703"/>
        </w:trPr>
        <w:tc>
          <w:tcPr>
            <w:tcW w:w="7797" w:type="dxa"/>
            <w:gridSpan w:val="3"/>
            <w:vMerge/>
            <w:vAlign w:val="center"/>
          </w:tcPr>
          <w:p w:rsidR="00423C0F" w:rsidRPr="004C6411" w:rsidRDefault="00423C0F" w:rsidP="00423C0F">
            <w:pPr>
              <w:pStyle w:val="Table"/>
              <w:bidi/>
              <w:rPr>
                <w:rtl/>
              </w:rPr>
            </w:pPr>
          </w:p>
        </w:tc>
        <w:tc>
          <w:tcPr>
            <w:tcW w:w="2676" w:type="dxa"/>
          </w:tcPr>
          <w:p w:rsidR="00423C0F" w:rsidRPr="004C6411" w:rsidRDefault="00423C0F" w:rsidP="004062AF">
            <w:pPr>
              <w:pStyle w:val="Table"/>
              <w:bidi/>
              <w:rPr>
                <w:rtl/>
              </w:rPr>
            </w:pPr>
            <w:r>
              <w:rPr>
                <w:rFonts w:hint="cs"/>
                <w:rtl/>
              </w:rPr>
              <w:t>شماره تلفن محل نمونه‌گیری:</w:t>
            </w:r>
          </w:p>
        </w:tc>
        <w:tc>
          <w:tcPr>
            <w:tcW w:w="2061" w:type="dxa"/>
            <w:gridSpan w:val="2"/>
            <w:vAlign w:val="center"/>
          </w:tcPr>
          <w:p w:rsidR="00423C0F" w:rsidRPr="001D26A2" w:rsidRDefault="00423C0F" w:rsidP="00423C0F">
            <w:pPr>
              <w:pStyle w:val="Table"/>
              <w:bidi/>
              <w:rPr>
                <w:rtl/>
              </w:rPr>
            </w:pPr>
          </w:p>
        </w:tc>
        <w:tc>
          <w:tcPr>
            <w:tcW w:w="1500" w:type="dxa"/>
            <w:vMerge/>
            <w:vAlign w:val="center"/>
          </w:tcPr>
          <w:p w:rsidR="00423C0F" w:rsidRPr="001D26A2" w:rsidRDefault="00423C0F" w:rsidP="00423C0F">
            <w:pPr>
              <w:pStyle w:val="Table"/>
              <w:bidi/>
              <w:rPr>
                <w:rtl/>
              </w:rPr>
            </w:pPr>
          </w:p>
        </w:tc>
      </w:tr>
      <w:tr w:rsidR="00423C0F" w:rsidRPr="00B879C2" w:rsidTr="00754DC9">
        <w:tc>
          <w:tcPr>
            <w:tcW w:w="7797" w:type="dxa"/>
            <w:gridSpan w:val="3"/>
          </w:tcPr>
          <w:p w:rsidR="00423C0F" w:rsidRPr="004C6411" w:rsidRDefault="00423C0F" w:rsidP="00754DC9">
            <w:pPr>
              <w:pStyle w:val="Table"/>
              <w:bidi/>
              <w:rPr>
                <w:rtl/>
              </w:rPr>
            </w:pPr>
            <w:r w:rsidRPr="004C6411">
              <w:rPr>
                <w:rFonts w:hint="cs"/>
                <w:rtl/>
              </w:rPr>
              <w:t>نسبت فامیلی والدین:</w:t>
            </w:r>
            <w:r>
              <w:rPr>
                <w:rFonts w:hint="cs"/>
                <w:rtl/>
              </w:rPr>
              <w:t xml:space="preserve"> غیر فامیل </w:t>
            </w:r>
            <w:r w:rsidRPr="004C6411">
              <w:rPr>
                <w:rFonts w:hint="cs"/>
              </w:rPr>
              <w:sym w:font="Wingdings" w:char="F0A8"/>
            </w:r>
            <w:r>
              <w:rPr>
                <w:rFonts w:hint="cs"/>
                <w:rtl/>
              </w:rPr>
              <w:t xml:space="preserve">     فامیل درجه 3 </w:t>
            </w:r>
            <w:r w:rsidRPr="004C6411">
              <w:rPr>
                <w:rFonts w:hint="cs"/>
              </w:rPr>
              <w:sym w:font="Wingdings" w:char="F0A8"/>
            </w:r>
            <w:r>
              <w:rPr>
                <w:rFonts w:hint="cs"/>
                <w:rtl/>
              </w:rPr>
              <w:t xml:space="preserve">     فامیل درجه 4 و بیشتر </w:t>
            </w:r>
            <w:r w:rsidRPr="004C6411">
              <w:rPr>
                <w:rFonts w:hint="cs"/>
              </w:rPr>
              <w:sym w:font="Wingdings" w:char="F0A8"/>
            </w:r>
          </w:p>
        </w:tc>
        <w:tc>
          <w:tcPr>
            <w:tcW w:w="2676" w:type="dxa"/>
          </w:tcPr>
          <w:p w:rsidR="00423C0F" w:rsidRPr="004C6411" w:rsidRDefault="00423C0F" w:rsidP="004062AF">
            <w:pPr>
              <w:pStyle w:val="Table"/>
              <w:bidi/>
              <w:rPr>
                <w:rtl/>
              </w:rPr>
            </w:pPr>
            <w:r>
              <w:rPr>
                <w:rFonts w:hint="cs"/>
                <w:rtl/>
              </w:rPr>
              <w:t>شماره تلفن ستاد پیگیری بیماری</w:t>
            </w:r>
            <w:r w:rsidR="004062AF">
              <w:t>‌</w:t>
            </w:r>
            <w:r>
              <w:rPr>
                <w:rFonts w:hint="cs"/>
                <w:rtl/>
              </w:rPr>
              <w:t>های شهرستان:</w:t>
            </w:r>
          </w:p>
        </w:tc>
        <w:tc>
          <w:tcPr>
            <w:tcW w:w="1169" w:type="dxa"/>
          </w:tcPr>
          <w:p w:rsidR="00423C0F" w:rsidRPr="001D26A2" w:rsidRDefault="00423C0F" w:rsidP="004062AF">
            <w:pPr>
              <w:pStyle w:val="Table"/>
              <w:bidi/>
              <w:rPr>
                <w:rtl/>
              </w:rPr>
            </w:pPr>
            <w:r>
              <w:rPr>
                <w:rFonts w:hint="cs"/>
                <w:rtl/>
              </w:rPr>
              <w:t>تاریخ آزمایش</w:t>
            </w:r>
            <w:r w:rsidR="00754DC9">
              <w:t>:</w:t>
            </w:r>
          </w:p>
        </w:tc>
        <w:tc>
          <w:tcPr>
            <w:tcW w:w="892" w:type="dxa"/>
            <w:vAlign w:val="center"/>
          </w:tcPr>
          <w:p w:rsidR="00423C0F" w:rsidRPr="001D26A2" w:rsidRDefault="00423C0F" w:rsidP="00423C0F">
            <w:pPr>
              <w:pStyle w:val="Table"/>
              <w:bidi/>
              <w:rPr>
                <w:rtl/>
              </w:rPr>
            </w:pPr>
          </w:p>
        </w:tc>
        <w:tc>
          <w:tcPr>
            <w:tcW w:w="1500" w:type="dxa"/>
            <w:vMerge/>
            <w:vAlign w:val="center"/>
          </w:tcPr>
          <w:p w:rsidR="00423C0F" w:rsidRPr="001D26A2" w:rsidRDefault="00423C0F" w:rsidP="00423C0F">
            <w:pPr>
              <w:pStyle w:val="Table"/>
              <w:bidi/>
              <w:rPr>
                <w:rtl/>
              </w:rPr>
            </w:pPr>
          </w:p>
        </w:tc>
      </w:tr>
      <w:tr w:rsidR="00423C0F" w:rsidRPr="00B879C2" w:rsidTr="008F1BE2">
        <w:trPr>
          <w:trHeight w:val="775"/>
        </w:trPr>
        <w:tc>
          <w:tcPr>
            <w:tcW w:w="7797" w:type="dxa"/>
            <w:gridSpan w:val="3"/>
          </w:tcPr>
          <w:p w:rsidR="00423C0F" w:rsidRDefault="00423C0F" w:rsidP="00754DC9">
            <w:pPr>
              <w:pStyle w:val="Table"/>
              <w:bidi/>
              <w:rPr>
                <w:rtl/>
              </w:rPr>
            </w:pPr>
            <w:r w:rsidRPr="004C6411">
              <w:rPr>
                <w:rFonts w:hint="cs"/>
                <w:rtl/>
              </w:rPr>
              <w:t>نوع زایمان:</w:t>
            </w:r>
            <w:r>
              <w:rPr>
                <w:rFonts w:hint="cs"/>
                <w:rtl/>
              </w:rPr>
              <w:t xml:space="preserve"> طبیعی </w:t>
            </w:r>
            <w:r w:rsidRPr="004C6411">
              <w:rPr>
                <w:rFonts w:hint="cs"/>
              </w:rPr>
              <w:sym w:font="Wingdings" w:char="F0A8"/>
            </w:r>
            <w:r>
              <w:rPr>
                <w:rFonts w:hint="cs"/>
                <w:rtl/>
              </w:rPr>
              <w:t xml:space="preserve">     سزارین </w:t>
            </w:r>
            <w:r w:rsidRPr="004C6411">
              <w:rPr>
                <w:rFonts w:hint="cs"/>
              </w:rPr>
              <w:sym w:font="Wingdings" w:char="F0A8"/>
            </w:r>
          </w:p>
        </w:tc>
        <w:tc>
          <w:tcPr>
            <w:tcW w:w="2676" w:type="dxa"/>
          </w:tcPr>
          <w:p w:rsidR="00423C0F" w:rsidRPr="004C6411" w:rsidRDefault="00423C0F" w:rsidP="004062AF">
            <w:pPr>
              <w:pStyle w:val="Table"/>
              <w:bidi/>
              <w:rPr>
                <w:rtl/>
              </w:rPr>
            </w:pPr>
            <w:r>
              <w:rPr>
                <w:rFonts w:hint="cs"/>
                <w:rtl/>
              </w:rPr>
              <w:t>تاریخ:    /    /   13      امضاء:</w:t>
            </w:r>
          </w:p>
        </w:tc>
        <w:tc>
          <w:tcPr>
            <w:tcW w:w="1169" w:type="dxa"/>
          </w:tcPr>
          <w:p w:rsidR="00423C0F" w:rsidRPr="001D26A2" w:rsidRDefault="00423C0F" w:rsidP="004062AF">
            <w:pPr>
              <w:pStyle w:val="Table"/>
              <w:bidi/>
              <w:rPr>
                <w:rtl/>
              </w:rPr>
            </w:pPr>
            <w:r>
              <w:rPr>
                <w:rFonts w:hint="cs"/>
                <w:rtl/>
              </w:rPr>
              <w:t>امضاء</w:t>
            </w:r>
            <w:r w:rsidR="00754DC9">
              <w:t>:</w:t>
            </w:r>
          </w:p>
        </w:tc>
        <w:tc>
          <w:tcPr>
            <w:tcW w:w="892" w:type="dxa"/>
            <w:vAlign w:val="center"/>
          </w:tcPr>
          <w:p w:rsidR="00423C0F" w:rsidRPr="001D26A2" w:rsidRDefault="00423C0F" w:rsidP="00423C0F">
            <w:pPr>
              <w:pStyle w:val="Table"/>
              <w:bidi/>
              <w:rPr>
                <w:rtl/>
              </w:rPr>
            </w:pPr>
          </w:p>
        </w:tc>
        <w:tc>
          <w:tcPr>
            <w:tcW w:w="1500" w:type="dxa"/>
            <w:vMerge/>
            <w:vAlign w:val="center"/>
          </w:tcPr>
          <w:p w:rsidR="00423C0F" w:rsidRPr="001D26A2" w:rsidRDefault="00423C0F" w:rsidP="00423C0F">
            <w:pPr>
              <w:pStyle w:val="Table"/>
              <w:bidi/>
              <w:rPr>
                <w:rtl/>
              </w:rPr>
            </w:pPr>
          </w:p>
        </w:tc>
      </w:tr>
    </w:tbl>
    <w:p w:rsidR="00C06910" w:rsidRDefault="00C06910" w:rsidP="00423C0F">
      <w:pPr>
        <w:pStyle w:val="a0"/>
        <w:jc w:val="center"/>
        <w:rPr>
          <w:rtl/>
          <w:lang w:bidi="fa-IR"/>
        </w:rPr>
      </w:pPr>
    </w:p>
    <w:p w:rsidR="004062AF" w:rsidRDefault="004062AF" w:rsidP="00423C0F">
      <w:pPr>
        <w:pStyle w:val="a0"/>
        <w:jc w:val="center"/>
        <w:rPr>
          <w:rtl/>
          <w:lang w:bidi="fa-IR"/>
        </w:rPr>
        <w:sectPr w:rsidR="004062AF" w:rsidSect="004062AF">
          <w:headerReference w:type="first" r:id="rId12"/>
          <w:pgSz w:w="16838" w:h="11906" w:orient="landscape" w:code="9"/>
          <w:pgMar w:top="1418" w:right="851" w:bottom="851" w:left="851" w:header="709" w:footer="709" w:gutter="0"/>
          <w:paperSrc w:first="1"/>
          <w:cols w:space="708"/>
          <w:bidi/>
          <w:rtlGutter/>
          <w:docGrid w:linePitch="360"/>
        </w:sectPr>
      </w:pPr>
    </w:p>
    <w:p w:rsidR="00F910C4" w:rsidRPr="00F50EDE" w:rsidRDefault="00F910C4" w:rsidP="00754DC9">
      <w:pPr>
        <w:pStyle w:val="onvan2"/>
        <w:rPr>
          <w:rtl/>
        </w:rPr>
      </w:pPr>
      <w:r w:rsidRPr="00F50EDE">
        <w:rPr>
          <w:rFonts w:hint="cs"/>
          <w:rtl/>
        </w:rPr>
        <w:lastRenderedPageBreak/>
        <w:t>چگونگی تکمیل فرم شماره 1: فرم نمونه‌گیری</w:t>
      </w:r>
    </w:p>
    <w:p w:rsidR="00F910C4" w:rsidRPr="00835519" w:rsidRDefault="00F910C4" w:rsidP="00DD1990">
      <w:pPr>
        <w:pStyle w:val="matn2"/>
        <w:numPr>
          <w:ilvl w:val="0"/>
          <w:numId w:val="10"/>
        </w:numPr>
      </w:pPr>
      <w:r w:rsidRPr="00835519">
        <w:rPr>
          <w:rFonts w:hint="cs"/>
          <w:rtl/>
        </w:rPr>
        <w:t xml:space="preserve">ابتدا نوبت نمونه‌گیری (اول و یا دوم) علامت </w:t>
      </w:r>
      <w:r w:rsidRPr="00835519">
        <w:rPr>
          <w:rtl/>
        </w:rPr>
        <w:t>*</w:t>
      </w:r>
      <w:r w:rsidRPr="00835519">
        <w:rPr>
          <w:rFonts w:hint="cs"/>
          <w:rtl/>
        </w:rPr>
        <w:t xml:space="preserve"> زده شود.</w:t>
      </w:r>
    </w:p>
    <w:p w:rsidR="00F910C4" w:rsidRPr="00835519" w:rsidRDefault="00F910C4" w:rsidP="00DD1990">
      <w:pPr>
        <w:pStyle w:val="matn2"/>
        <w:numPr>
          <w:ilvl w:val="0"/>
          <w:numId w:val="10"/>
        </w:numPr>
      </w:pPr>
      <w:r w:rsidRPr="00835519">
        <w:rPr>
          <w:rFonts w:hint="cs"/>
          <w:rtl/>
        </w:rPr>
        <w:t>نام دانشگاه/ دانشکده علوم پزشکی، نام شبکه بهداشت و درمان شهرستان و نام مرکز بهداشت شهرستان نوشته شود.</w:t>
      </w:r>
    </w:p>
    <w:p w:rsidR="00F910C4" w:rsidRPr="00835519" w:rsidRDefault="00F910C4" w:rsidP="00DD1990">
      <w:pPr>
        <w:pStyle w:val="matn2"/>
        <w:numPr>
          <w:ilvl w:val="0"/>
          <w:numId w:val="10"/>
        </w:numPr>
      </w:pPr>
      <w:r w:rsidRPr="00835519">
        <w:rPr>
          <w:rFonts w:hint="cs"/>
          <w:rtl/>
        </w:rPr>
        <w:t>محل نمونه‌گیری: یکی از محل‌های مراکز بهداشتی درمانی شهری/ روستایی، پایگاه بهداشتی، خانه بهداشت، و سایر انتخاب شده و نام آن به عنوان محل اخذ نمونه از پاشنه پا بر کاغذ گاتری نوشته شود.</w:t>
      </w:r>
    </w:p>
    <w:p w:rsidR="00F910C4" w:rsidRPr="00835519" w:rsidRDefault="00F910C4" w:rsidP="00DD1990">
      <w:pPr>
        <w:pStyle w:val="matn2"/>
        <w:numPr>
          <w:ilvl w:val="0"/>
          <w:numId w:val="10"/>
        </w:numPr>
      </w:pPr>
      <w:r w:rsidRPr="00835519">
        <w:rPr>
          <w:rFonts w:hint="cs"/>
          <w:rtl/>
        </w:rPr>
        <w:t>شمار خانوار (در صورتی که مشخص باشد) درج گردد.</w:t>
      </w:r>
    </w:p>
    <w:p w:rsidR="00384B20" w:rsidRPr="00835519" w:rsidRDefault="00F910C4" w:rsidP="00DD1990">
      <w:pPr>
        <w:pStyle w:val="matn2"/>
        <w:numPr>
          <w:ilvl w:val="0"/>
          <w:numId w:val="10"/>
        </w:numPr>
      </w:pPr>
      <w:r w:rsidRPr="00835519">
        <w:rPr>
          <w:rFonts w:hint="cs"/>
          <w:rtl/>
        </w:rPr>
        <w:t>شماره کاغذ گاتری با توجه به شماره سریال چاپ شده در بالای فرم 1 در قسمت بالای آن نوشته شود. (شماره کاغذ گاتری را می‌توان کد استان "89" کد شهرستان در مکاتبات و شماره سریال را ذکر نمود مثلاً کد شهرستان چناران را می</w:t>
      </w:r>
      <w:r w:rsidR="00EB1CB3">
        <w:rPr>
          <w:rFonts w:hint="cs"/>
          <w:rtl/>
        </w:rPr>
        <w:t>‌</w:t>
      </w:r>
      <w:r w:rsidRPr="00835519">
        <w:rPr>
          <w:rFonts w:hint="cs"/>
          <w:rtl/>
        </w:rPr>
        <w:t xml:space="preserve">توان به این صورت نوشته </w:t>
      </w:r>
      <w:r w:rsidR="00384B20" w:rsidRPr="00835519">
        <w:rPr>
          <w:rFonts w:hint="cs"/>
          <w:rtl/>
        </w:rPr>
        <w:t>شود:</w:t>
      </w:r>
    </w:p>
    <w:p w:rsidR="00F910C4" w:rsidRDefault="006E1122" w:rsidP="00835519">
      <w:pPr>
        <w:pStyle w:val="matn1"/>
        <w:ind w:firstLine="0"/>
        <w:jc w:val="center"/>
      </w:pPr>
      <w:r>
        <w:rPr>
          <w:noProof/>
          <w:lang w:bidi="fa-IR"/>
        </w:rPr>
        <mc:AlternateContent>
          <mc:Choice Requires="wpg">
            <w:drawing>
              <wp:anchor distT="0" distB="0" distL="114300" distR="114300" simplePos="0" relativeHeight="251691008" behindDoc="0" locked="0" layoutInCell="1" allowOverlap="1">
                <wp:simplePos x="0" y="0"/>
                <wp:positionH relativeFrom="column">
                  <wp:posOffset>1473200</wp:posOffset>
                </wp:positionH>
                <wp:positionV relativeFrom="paragraph">
                  <wp:posOffset>29210</wp:posOffset>
                </wp:positionV>
                <wp:extent cx="1667510" cy="637540"/>
                <wp:effectExtent l="0" t="0" r="889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7510" cy="637540"/>
                          <a:chOff x="0" y="0"/>
                          <a:chExt cx="1667435" cy="568619"/>
                        </a:xfrm>
                      </wpg:grpSpPr>
                      <wps:wsp>
                        <wps:cNvPr id="318" name="Text Box 318"/>
                        <wps:cNvSpPr txBox="1">
                          <a:spLocks noChangeArrowheads="1"/>
                        </wps:cNvSpPr>
                        <wps:spPr bwMode="auto">
                          <a:xfrm>
                            <a:off x="99892" y="0"/>
                            <a:ext cx="461042" cy="199785"/>
                          </a:xfrm>
                          <a:prstGeom prst="rect">
                            <a:avLst/>
                          </a:prstGeom>
                          <a:solidFill>
                            <a:srgbClr val="FFFFFF"/>
                          </a:solidFill>
                          <a:ln w="9525">
                            <a:solidFill>
                              <a:srgbClr val="000000"/>
                            </a:solidFill>
                            <a:miter lim="800000"/>
                            <a:headEnd/>
                            <a:tailEnd/>
                          </a:ln>
                        </wps:spPr>
                        <wps:txbx>
                          <w:txbxContent>
                            <w:p w:rsidR="00F23696" w:rsidRPr="001E31A5" w:rsidRDefault="00F23696" w:rsidP="00F910C4">
                              <w:pPr>
                                <w:pStyle w:val="jadval"/>
                                <w:bidi w:val="0"/>
                                <w:rPr>
                                  <w:rtl/>
                                </w:rPr>
                              </w:pPr>
                              <w:r w:rsidRPr="001E31A5">
                                <w:rPr>
                                  <w:rFonts w:hint="cs"/>
                                  <w:rtl/>
                                </w:rPr>
                                <w:t>کد استان</w:t>
                              </w:r>
                            </w:p>
                          </w:txbxContent>
                        </wps:txbx>
                        <wps:bodyPr rot="0" vert="horz" wrap="square" lIns="36000" tIns="0" rIns="36000" bIns="0" anchor="t" anchorCtr="0">
                          <a:spAutoFit/>
                        </wps:bodyPr>
                      </wps:wsp>
                      <wps:wsp>
                        <wps:cNvPr id="11" name="Text Box 11"/>
                        <wps:cNvSpPr txBox="1">
                          <a:spLocks noChangeArrowheads="1"/>
                        </wps:cNvSpPr>
                        <wps:spPr bwMode="auto">
                          <a:xfrm>
                            <a:off x="0" y="268942"/>
                            <a:ext cx="660826" cy="199784"/>
                          </a:xfrm>
                          <a:prstGeom prst="rect">
                            <a:avLst/>
                          </a:prstGeom>
                          <a:solidFill>
                            <a:srgbClr val="FFFFFF"/>
                          </a:solidFill>
                          <a:ln w="9525">
                            <a:solidFill>
                              <a:srgbClr val="000000"/>
                            </a:solidFill>
                            <a:miter lim="800000"/>
                            <a:headEnd/>
                            <a:tailEnd/>
                          </a:ln>
                        </wps:spPr>
                        <wps:txbx>
                          <w:txbxContent>
                            <w:p w:rsidR="00F23696" w:rsidRPr="001E31A5" w:rsidRDefault="00F23696" w:rsidP="00F910C4">
                              <w:pPr>
                                <w:pStyle w:val="jadval"/>
                                <w:bidi w:val="0"/>
                              </w:pPr>
                              <w:r>
                                <w:rPr>
                                  <w:rFonts w:hint="cs"/>
                                  <w:rtl/>
                                </w:rPr>
                                <w:t>کد شهرستان</w:t>
                              </w:r>
                            </w:p>
                          </w:txbxContent>
                        </wps:txbx>
                        <wps:bodyPr rot="0" vert="horz" wrap="square" lIns="36000" tIns="0" rIns="36000" bIns="0" anchor="t" anchorCtr="0">
                          <a:spAutoFit/>
                        </wps:bodyPr>
                      </wps:wsp>
                      <wps:wsp>
                        <wps:cNvPr id="12" name="Text Box 12"/>
                        <wps:cNvSpPr txBox="1">
                          <a:spLocks noChangeArrowheads="1"/>
                        </wps:cNvSpPr>
                        <wps:spPr bwMode="auto">
                          <a:xfrm>
                            <a:off x="1006608" y="368834"/>
                            <a:ext cx="660827" cy="199785"/>
                          </a:xfrm>
                          <a:prstGeom prst="rect">
                            <a:avLst/>
                          </a:prstGeom>
                          <a:solidFill>
                            <a:srgbClr val="FFFFFF"/>
                          </a:solidFill>
                          <a:ln w="9525">
                            <a:solidFill>
                              <a:srgbClr val="000000"/>
                            </a:solidFill>
                            <a:miter lim="800000"/>
                            <a:headEnd/>
                            <a:tailEnd/>
                          </a:ln>
                        </wps:spPr>
                        <wps:txbx>
                          <w:txbxContent>
                            <w:p w:rsidR="00F23696" w:rsidRPr="001E31A5" w:rsidRDefault="00F23696" w:rsidP="00F910C4">
                              <w:pPr>
                                <w:pStyle w:val="jadval"/>
                                <w:bidi w:val="0"/>
                              </w:pPr>
                              <w:r>
                                <w:rPr>
                                  <w:rFonts w:hint="cs"/>
                                  <w:rtl/>
                                </w:rPr>
                                <w:t>شماره سریال</w:t>
                              </w:r>
                            </w:p>
                          </w:txbxContent>
                        </wps:txbx>
                        <wps:bodyPr rot="0" vert="horz" wrap="square" lIns="36000" tIns="0" rIns="36000" bIns="0" anchor="t" anchorCtr="0">
                          <a:spAutoFit/>
                        </wps:bodyPr>
                      </wps:wsp>
                      <wps:wsp>
                        <wps:cNvPr id="319" name="Straight Arrow Connector 319"/>
                        <wps:cNvCnPr>
                          <a:cxnSpLocks/>
                        </wps:cNvCnPr>
                        <wps:spPr>
                          <a:xfrm flipH="1">
                            <a:off x="576302" y="122945"/>
                            <a:ext cx="6140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a:cxnSpLocks/>
                        </wps:cNvCnPr>
                        <wps:spPr>
                          <a:xfrm flipH="1">
                            <a:off x="660826" y="161365"/>
                            <a:ext cx="532130" cy="147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a:cxnSpLocks/>
                        </wps:cNvCnPr>
                        <wps:spPr>
                          <a:xfrm>
                            <a:off x="1352389" y="192101"/>
                            <a:ext cx="0" cy="1543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0" o:spid="_x0000_s1026" style="position:absolute;left:0;text-align:left;margin-left:116pt;margin-top:2.3pt;width:131.3pt;height:50.2pt;z-index:251691008;mso-width-relative:margin" coordsize="16674,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">
                <v:shapetype id="_x0000_t202" coordsize="21600,21600" o:spt="202" path="m,l,21600r21600,l21600,xe">
                  <v:stroke joinstyle="miter"/>
                  <v:path gradientshapeok="t" o:connecttype="rect"/>
                </v:shapetype>
                <v:shape id="Text Box 318" o:spid="_x0000_s1027" type="#_x0000_t202" style="position:absolute;left:998;width:461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">
                  <v:textbox style="mso-fit-shape-to-text:t" inset="1mm,0,1mm,0">
                    <w:txbxContent>
                      <w:p w:rsidR="00F23696" w:rsidRPr="001E31A5" w:rsidRDefault="00F23696" w:rsidP="00F910C4">
                        <w:pPr>
                          <w:pStyle w:val="jadval"/>
                          <w:bidi w:val="0"/>
                          <w:rPr>
                            <w:rtl/>
                          </w:rPr>
                        </w:pPr>
                        <w:r w:rsidRPr="001E31A5">
                          <w:rPr>
                            <w:rFonts w:hint="cs"/>
                            <w:rtl/>
                          </w:rPr>
                          <w:t>کد استان</w:t>
                        </w:r>
                      </w:p>
                    </w:txbxContent>
                  </v:textbox>
                </v:shape>
                <v:shape id="Text Box 11" o:spid="_x0000_s1028" type="#_x0000_t202" style="position:absolute;top:2689;width:6608;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">
                  <v:textbox style="mso-fit-shape-to-text:t" inset="1mm,0,1mm,0">
                    <w:txbxContent>
                      <w:p w:rsidR="00F23696" w:rsidRPr="001E31A5" w:rsidRDefault="00F23696" w:rsidP="00F910C4">
                        <w:pPr>
                          <w:pStyle w:val="jadval"/>
                          <w:bidi w:val="0"/>
                        </w:pPr>
                        <w:r>
                          <w:rPr>
                            <w:rFonts w:hint="cs"/>
                            <w:rtl/>
                          </w:rPr>
                          <w:t>کد شهرستان</w:t>
                        </w:r>
                      </w:p>
                    </w:txbxContent>
                  </v:textbox>
                </v:shape>
                <v:shape id="Text Box 12" o:spid="_x0000_s1029" type="#_x0000_t202" style="position:absolute;left:10066;top:3688;width:6608;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">
                  <v:textbox style="mso-fit-shape-to-text:t" inset="1mm,0,1mm,0">
                    <w:txbxContent>
                      <w:p w:rsidR="00F23696" w:rsidRPr="001E31A5" w:rsidRDefault="00F23696" w:rsidP="00F910C4">
                        <w:pPr>
                          <w:pStyle w:val="jadval"/>
                          <w:bidi w:val="0"/>
                        </w:pPr>
                        <w:r>
                          <w:rPr>
                            <w:rFonts w:hint="cs"/>
                            <w:rtl/>
                          </w:rPr>
                          <w:t>شماره سریال</w:t>
                        </w:r>
                      </w:p>
                    </w:txbxContent>
                  </v:textbox>
                </v:shape>
                <v:shape id="Straight Arrow Connector 319" o:spid="_x0000_s1030" type="#_x0000_t32" style="position:absolute;left:5763;top:1229;width:61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" strokecolor="black [3213]">
                  <v:stroke endarrow="open"/>
                  <o:lock v:ext="edit" shapetype="f"/>
                </v:shape>
                <v:shape id="Straight Arrow Connector 294" o:spid="_x0000_s1031" type="#_x0000_t32" style="position:absolute;left:6608;top:1613;width:5321;height:14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" strokecolor="black [3213]">
                  <v:stroke endarrow="open"/>
                  <o:lock v:ext="edit" shapetype="f"/>
                </v:shape>
                <v:shape id="Straight Arrow Connector 13" o:spid="_x0000_s1032" type="#_x0000_t32" style="position:absolute;left:13523;top:1921;width:0;height:1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" strokecolor="black [3213]">
                  <v:stroke endarrow="open"/>
                  <o:lock v:ext="edit" shapetype="f"/>
                </v:shape>
              </v:group>
            </w:pict>
          </mc:Fallback>
        </mc:AlternateContent>
      </w:r>
      <w:r w:rsidR="00F910C4">
        <w:rPr>
          <w:rFonts w:hint="cs"/>
          <w:rtl/>
        </w:rPr>
        <w:t>81500001</w:t>
      </w:r>
    </w:p>
    <w:p w:rsidR="00F910C4" w:rsidRDefault="00F910C4" w:rsidP="007E6A71">
      <w:pPr>
        <w:pStyle w:val="matn1"/>
        <w:rPr>
          <w:rtl/>
        </w:rPr>
      </w:pPr>
    </w:p>
    <w:p w:rsidR="00F910C4" w:rsidRDefault="00F910C4" w:rsidP="00DD1990">
      <w:pPr>
        <w:pStyle w:val="matn2"/>
        <w:numPr>
          <w:ilvl w:val="0"/>
          <w:numId w:val="11"/>
        </w:numPr>
      </w:pPr>
      <w:r>
        <w:rPr>
          <w:rFonts w:hint="cs"/>
          <w:rtl/>
        </w:rPr>
        <w:t xml:space="preserve">در محل جنس نوزاد در مربع مربوط به دختر و یا پسر علامت </w:t>
      </w:r>
      <w:r w:rsidRPr="00F50EDE">
        <w:rPr>
          <w:rFonts w:ascii="Zar-s" w:hAnsi="Zar-s" w:cs="Zar"/>
          <w:rtl/>
        </w:rPr>
        <w:t>*</w:t>
      </w:r>
      <w:r>
        <w:rPr>
          <w:rFonts w:hint="cs"/>
          <w:rtl/>
        </w:rPr>
        <w:t xml:space="preserve"> گذاشته شود.</w:t>
      </w:r>
    </w:p>
    <w:p w:rsidR="00F910C4" w:rsidRDefault="00F910C4" w:rsidP="00DD1990">
      <w:pPr>
        <w:pStyle w:val="matn2"/>
        <w:numPr>
          <w:ilvl w:val="0"/>
          <w:numId w:val="11"/>
        </w:numPr>
      </w:pPr>
      <w:r>
        <w:rPr>
          <w:rFonts w:hint="cs"/>
          <w:rtl/>
        </w:rPr>
        <w:t>تاریخ تولد نوزاد به صورت سال، ماه و روز (به عدد) نوشته شود.</w:t>
      </w:r>
    </w:p>
    <w:p w:rsidR="00F910C4" w:rsidRDefault="00F910C4" w:rsidP="00DD1990">
      <w:pPr>
        <w:pStyle w:val="matn2"/>
        <w:numPr>
          <w:ilvl w:val="0"/>
          <w:numId w:val="11"/>
        </w:numPr>
      </w:pPr>
      <w:r>
        <w:rPr>
          <w:rFonts w:hint="cs"/>
          <w:rtl/>
        </w:rPr>
        <w:t>نام و نام خانوادگی نوزاد، پدر و مادر بر اساس گفته والدین نوشته شود. (در صورتی که نام نوزاد معین نباشد، کلمه نوزاد همراه با نام خانوادگی پدر نوزاد نوشته شود).</w:t>
      </w:r>
    </w:p>
    <w:p w:rsidR="00F910C4" w:rsidRDefault="00F910C4" w:rsidP="00DD1990">
      <w:pPr>
        <w:pStyle w:val="matn2"/>
        <w:numPr>
          <w:ilvl w:val="0"/>
          <w:numId w:val="11"/>
        </w:numPr>
      </w:pPr>
      <w:r>
        <w:rPr>
          <w:rFonts w:hint="cs"/>
          <w:rtl/>
        </w:rPr>
        <w:t>سن نوزاد بر حسب روز از تفاضل روز و ماه نمونه‌گیری از پاشنه پا به دست آمده و نوشته شود.</w:t>
      </w:r>
    </w:p>
    <w:p w:rsidR="00F910C4" w:rsidRPr="00FC5E03" w:rsidRDefault="00F910C4" w:rsidP="00835519">
      <w:pPr>
        <w:pStyle w:val="matn1"/>
        <w:rPr>
          <w:rtl/>
        </w:rPr>
      </w:pPr>
      <w:r w:rsidRPr="00FC5E03">
        <w:rPr>
          <w:rStyle w:val="Char"/>
          <w:rFonts w:hint="cs"/>
          <w:rtl/>
        </w:rPr>
        <w:t>نکته:</w:t>
      </w:r>
      <w:r w:rsidRPr="00FC5E03">
        <w:rPr>
          <w:rFonts w:hint="cs"/>
          <w:rtl/>
        </w:rPr>
        <w:t xml:space="preserve"> سن نوزاد در زمان غربالگری (در نوبت اول) نباید از 72 ساعت کمتر باشد.</w:t>
      </w:r>
    </w:p>
    <w:p w:rsidR="00F910C4" w:rsidRDefault="00F910C4" w:rsidP="00DD1990">
      <w:pPr>
        <w:pStyle w:val="matn2"/>
        <w:numPr>
          <w:ilvl w:val="0"/>
          <w:numId w:val="11"/>
        </w:numPr>
      </w:pPr>
      <w:r>
        <w:rPr>
          <w:rFonts w:hint="cs"/>
          <w:rtl/>
        </w:rPr>
        <w:lastRenderedPageBreak/>
        <w:t>تاریخ روز نمونه‌گیری از پاشنه پا، با ذکر سال، ماه و روز، به طور خوانا نوشته شده و در خاتمه نمونه‌گیر فرم شماره 1 را امضا نماید.</w:t>
      </w:r>
    </w:p>
    <w:p w:rsidR="00F910C4" w:rsidRDefault="00F910C4" w:rsidP="00DD1990">
      <w:pPr>
        <w:pStyle w:val="matn2"/>
        <w:numPr>
          <w:ilvl w:val="0"/>
          <w:numId w:val="11"/>
        </w:numPr>
      </w:pPr>
      <w:r>
        <w:rPr>
          <w:rFonts w:hint="cs"/>
          <w:rtl/>
        </w:rPr>
        <w:t>بر اساس دستورالعمل کشوری برنامه غربالگری کم کاری تیرویید، انجام مجدد آزمایش غربالگری از پاشنه پا در نوزادان زیر، لازم است:</w:t>
      </w:r>
    </w:p>
    <w:p w:rsidR="00F910C4" w:rsidRDefault="00F910C4" w:rsidP="00DD1990">
      <w:pPr>
        <w:pStyle w:val="matn2"/>
        <w:numPr>
          <w:ilvl w:val="1"/>
          <w:numId w:val="12"/>
        </w:numPr>
      </w:pPr>
      <w:r>
        <w:rPr>
          <w:rFonts w:hint="cs"/>
          <w:rtl/>
        </w:rPr>
        <w:t>نوزاد نارس</w:t>
      </w:r>
    </w:p>
    <w:p w:rsidR="00F910C4" w:rsidRDefault="00F910C4" w:rsidP="00DD1990">
      <w:pPr>
        <w:pStyle w:val="matn2"/>
        <w:numPr>
          <w:ilvl w:val="1"/>
          <w:numId w:val="12"/>
        </w:numPr>
      </w:pPr>
      <w:r>
        <w:rPr>
          <w:rFonts w:hint="cs"/>
          <w:rtl/>
        </w:rPr>
        <w:t>نوزاد با وزن بیش از 4000 گرم (ماکروزم)</w:t>
      </w:r>
    </w:p>
    <w:p w:rsidR="00F910C4" w:rsidRDefault="00F910C4" w:rsidP="00DD1990">
      <w:pPr>
        <w:pStyle w:val="matn2"/>
        <w:numPr>
          <w:ilvl w:val="1"/>
          <w:numId w:val="12"/>
        </w:numPr>
      </w:pPr>
      <w:r>
        <w:rPr>
          <w:rFonts w:hint="cs"/>
          <w:rtl/>
        </w:rPr>
        <w:t>نوزادان با وزن کمتر از 2500 گرم</w:t>
      </w:r>
    </w:p>
    <w:p w:rsidR="00F910C4" w:rsidRDefault="00F910C4" w:rsidP="00DD1990">
      <w:pPr>
        <w:pStyle w:val="matn2"/>
        <w:numPr>
          <w:ilvl w:val="1"/>
          <w:numId w:val="12"/>
        </w:numPr>
      </w:pPr>
      <w:r>
        <w:rPr>
          <w:rFonts w:hint="cs"/>
          <w:rtl/>
        </w:rPr>
        <w:t>دو یا چند قلوها</w:t>
      </w:r>
    </w:p>
    <w:p w:rsidR="00F910C4" w:rsidRDefault="00F910C4" w:rsidP="00DD1990">
      <w:pPr>
        <w:pStyle w:val="matn2"/>
        <w:numPr>
          <w:ilvl w:val="1"/>
          <w:numId w:val="12"/>
        </w:numPr>
      </w:pPr>
      <w:r>
        <w:rPr>
          <w:rFonts w:hint="cs"/>
          <w:rtl/>
        </w:rPr>
        <w:t>نوزادان بستری و یا با سابقه بستری در بیمارستان</w:t>
      </w:r>
    </w:p>
    <w:p w:rsidR="00F910C4" w:rsidRDefault="00F910C4" w:rsidP="00DD1990">
      <w:pPr>
        <w:pStyle w:val="matn2"/>
        <w:numPr>
          <w:ilvl w:val="1"/>
          <w:numId w:val="12"/>
        </w:numPr>
      </w:pPr>
      <w:r>
        <w:rPr>
          <w:rFonts w:hint="cs"/>
          <w:rtl/>
        </w:rPr>
        <w:t>نوزادان با سابقه مصرف داروهای خاص (مثل دوپامین، کورتن و...)</w:t>
      </w:r>
    </w:p>
    <w:p w:rsidR="00F910C4" w:rsidRDefault="00F910C4" w:rsidP="00DD1990">
      <w:pPr>
        <w:pStyle w:val="matn2"/>
        <w:numPr>
          <w:ilvl w:val="1"/>
          <w:numId w:val="12"/>
        </w:numPr>
      </w:pPr>
      <w:r>
        <w:rPr>
          <w:rFonts w:hint="cs"/>
          <w:rtl/>
        </w:rPr>
        <w:t>نوزادان با سابقه تعویض و یا دریافت خون</w:t>
      </w:r>
    </w:p>
    <w:p w:rsidR="00F910C4" w:rsidRDefault="00F910C4" w:rsidP="00DD1990">
      <w:pPr>
        <w:pStyle w:val="matn2"/>
        <w:numPr>
          <w:ilvl w:val="1"/>
          <w:numId w:val="12"/>
        </w:numPr>
      </w:pPr>
      <w:r>
        <w:rPr>
          <w:rFonts w:hint="cs"/>
          <w:rtl/>
        </w:rPr>
        <w:t xml:space="preserve">نوزادانی که در غربالگری از پاشنه پا (نوبت اول)، </w:t>
      </w:r>
      <w:r>
        <w:t>TSH</w:t>
      </w:r>
      <w:r>
        <w:rPr>
          <w:rFonts w:hint="cs"/>
          <w:rtl/>
        </w:rPr>
        <w:t xml:space="preserve"> بین 5 تا 9/9 داشته‌اند.</w:t>
      </w:r>
    </w:p>
    <w:p w:rsidR="00F910C4" w:rsidRDefault="00B9751A" w:rsidP="00DD1990">
      <w:pPr>
        <w:pStyle w:val="matn2"/>
        <w:numPr>
          <w:ilvl w:val="1"/>
          <w:numId w:val="12"/>
        </w:numPr>
      </w:pPr>
      <w:r>
        <w:rPr>
          <w:rFonts w:hint="cs"/>
          <w:rtl/>
        </w:rPr>
        <w:t>چنان‌چه</w:t>
      </w:r>
      <w:r w:rsidR="00F910C4">
        <w:rPr>
          <w:rFonts w:hint="cs"/>
          <w:rtl/>
        </w:rPr>
        <w:t xml:space="preserve"> نمونه تهیه شده اولیه نامطلوب بوده و عودت داده شده است.</w:t>
      </w:r>
    </w:p>
    <w:p w:rsidR="00F910C4" w:rsidRDefault="00F910C4" w:rsidP="007E6A71">
      <w:pPr>
        <w:pStyle w:val="matn1"/>
        <w:rPr>
          <w:rFonts w:ascii="Zar-s" w:hAnsi="Zar-s" w:cs="Zar"/>
          <w:rtl/>
        </w:rPr>
      </w:pPr>
      <w:r>
        <w:rPr>
          <w:rFonts w:hint="cs"/>
          <w:rtl/>
        </w:rPr>
        <w:t xml:space="preserve">در صورتی که نوزاد حداقل یک مورد از موارد فوق را داشته باشد، در قسمت بلی علامت </w:t>
      </w:r>
      <w:r w:rsidRPr="00F50EDE">
        <w:rPr>
          <w:rFonts w:ascii="Zar-s" w:hAnsi="Zar-s" w:cs="Zar"/>
          <w:rtl/>
        </w:rPr>
        <w:t>*</w:t>
      </w:r>
      <w:r w:rsidRPr="003F7523">
        <w:rPr>
          <w:rFonts w:hint="cs"/>
          <w:rtl/>
        </w:rPr>
        <w:t xml:space="preserve"> زده شده و علت نمونه‌گیری نیز در مربع مربوط مشخص شود و در غیر این صورت در قسمت خیر علامت </w:t>
      </w:r>
      <w:r w:rsidRPr="00F50EDE">
        <w:rPr>
          <w:rFonts w:ascii="Zar-s" w:hAnsi="Zar-s" w:cs="Zar"/>
          <w:rtl/>
        </w:rPr>
        <w:t>*</w:t>
      </w:r>
      <w:r>
        <w:rPr>
          <w:rFonts w:ascii="Zar-s" w:hAnsi="Zar-s" w:cs="Zar" w:hint="cs"/>
          <w:rtl/>
        </w:rPr>
        <w:t xml:space="preserve"> </w:t>
      </w:r>
      <w:r w:rsidRPr="003F7523">
        <w:rPr>
          <w:rFonts w:hint="cs"/>
          <w:rtl/>
        </w:rPr>
        <w:t>گذاشته شود. در صورتی که نوزاد به دلیل دو یا چند مورد نمونه‌گیری مجدد شده بود، همه موارد علامت</w:t>
      </w:r>
      <w:r>
        <w:rPr>
          <w:rFonts w:ascii="Zar-s" w:hAnsi="Zar-s" w:cs="Zar" w:hint="cs"/>
          <w:rtl/>
        </w:rPr>
        <w:t xml:space="preserve"> </w:t>
      </w:r>
      <w:r w:rsidRPr="00F50EDE">
        <w:rPr>
          <w:rFonts w:ascii="Zar-s" w:hAnsi="Zar-s" w:cs="Zar"/>
          <w:rtl/>
        </w:rPr>
        <w:t>*</w:t>
      </w:r>
      <w:r>
        <w:rPr>
          <w:rFonts w:ascii="Zar-s" w:hAnsi="Zar-s" w:cs="Zar" w:hint="cs"/>
          <w:rtl/>
        </w:rPr>
        <w:t xml:space="preserve"> </w:t>
      </w:r>
      <w:r w:rsidRPr="003F7523">
        <w:rPr>
          <w:rFonts w:hint="cs"/>
          <w:rtl/>
        </w:rPr>
        <w:t>می‌خورند.</w:t>
      </w:r>
    </w:p>
    <w:p w:rsidR="00F910C4" w:rsidRDefault="00F910C4" w:rsidP="00DD1990">
      <w:pPr>
        <w:pStyle w:val="matn2"/>
        <w:numPr>
          <w:ilvl w:val="0"/>
          <w:numId w:val="14"/>
        </w:numPr>
      </w:pPr>
      <w:r w:rsidRPr="003F7523">
        <w:rPr>
          <w:rFonts w:hint="cs"/>
          <w:rtl/>
        </w:rPr>
        <w:t>نسبت فامیلی والدین در این محل علامت</w:t>
      </w:r>
      <w:r>
        <w:rPr>
          <w:rFonts w:ascii="Zar-s" w:hAnsi="Zar-s" w:cs="Zar" w:hint="cs"/>
          <w:rtl/>
        </w:rPr>
        <w:t xml:space="preserve"> </w:t>
      </w:r>
      <w:r w:rsidRPr="00F50EDE">
        <w:rPr>
          <w:rFonts w:ascii="Zar-s" w:hAnsi="Zar-s" w:cs="Zar"/>
          <w:rtl/>
        </w:rPr>
        <w:t>*</w:t>
      </w:r>
      <w:r w:rsidRPr="003F7523">
        <w:rPr>
          <w:rFonts w:hint="cs"/>
          <w:rtl/>
        </w:rPr>
        <w:t xml:space="preserve"> زده شود.</w:t>
      </w:r>
    </w:p>
    <w:p w:rsidR="00F910C4" w:rsidRDefault="00F910C4" w:rsidP="00DD1990">
      <w:pPr>
        <w:pStyle w:val="matn2"/>
        <w:numPr>
          <w:ilvl w:val="0"/>
          <w:numId w:val="14"/>
        </w:numPr>
      </w:pPr>
      <w:r>
        <w:rPr>
          <w:rFonts w:hint="cs"/>
          <w:rtl/>
        </w:rPr>
        <w:t>غیر فامیل: والدین هیچ گونه نسبت فامیلی با هم ندارند.</w:t>
      </w:r>
    </w:p>
    <w:p w:rsidR="00F910C4" w:rsidRDefault="00F910C4" w:rsidP="00DD1990">
      <w:pPr>
        <w:pStyle w:val="matn2"/>
        <w:numPr>
          <w:ilvl w:val="1"/>
          <w:numId w:val="13"/>
        </w:numPr>
      </w:pPr>
      <w:r>
        <w:rPr>
          <w:rFonts w:hint="cs"/>
          <w:rtl/>
        </w:rPr>
        <w:t>فامیل درجه 3: والدین نسبت فامیلی، دختر عمو، پسر</w:t>
      </w:r>
      <w:r w:rsidR="00EB1CB3">
        <w:rPr>
          <w:rFonts w:hint="cs"/>
          <w:rtl/>
        </w:rPr>
        <w:t xml:space="preserve"> </w:t>
      </w:r>
      <w:r>
        <w:rPr>
          <w:rFonts w:hint="cs"/>
          <w:rtl/>
        </w:rPr>
        <w:t>عمو، دختر</w:t>
      </w:r>
      <w:r w:rsidR="00EB1CB3">
        <w:rPr>
          <w:rFonts w:hint="cs"/>
          <w:rtl/>
        </w:rPr>
        <w:t xml:space="preserve"> </w:t>
      </w:r>
      <w:r>
        <w:rPr>
          <w:rFonts w:hint="cs"/>
          <w:rtl/>
        </w:rPr>
        <w:t>خاله، پسر</w:t>
      </w:r>
      <w:r w:rsidR="00EB1CB3">
        <w:rPr>
          <w:rFonts w:hint="cs"/>
          <w:rtl/>
        </w:rPr>
        <w:t xml:space="preserve"> </w:t>
      </w:r>
      <w:r>
        <w:rPr>
          <w:rFonts w:hint="cs"/>
          <w:rtl/>
        </w:rPr>
        <w:t>خاله، دختر</w:t>
      </w:r>
      <w:r w:rsidR="00EB1CB3">
        <w:rPr>
          <w:rFonts w:hint="cs"/>
          <w:rtl/>
        </w:rPr>
        <w:t xml:space="preserve"> </w:t>
      </w:r>
      <w:r>
        <w:rPr>
          <w:rFonts w:hint="cs"/>
          <w:rtl/>
        </w:rPr>
        <w:t>عمه، پسر</w:t>
      </w:r>
      <w:r w:rsidR="00EB1CB3">
        <w:rPr>
          <w:rFonts w:hint="cs"/>
          <w:rtl/>
        </w:rPr>
        <w:t xml:space="preserve"> </w:t>
      </w:r>
      <w:r>
        <w:rPr>
          <w:rFonts w:hint="cs"/>
          <w:rtl/>
        </w:rPr>
        <w:t>عمه، پسر دایی و دختر دایی، دارند.</w:t>
      </w:r>
    </w:p>
    <w:p w:rsidR="00F910C4" w:rsidRDefault="00F910C4" w:rsidP="00DD1990">
      <w:pPr>
        <w:pStyle w:val="matn2"/>
        <w:numPr>
          <w:ilvl w:val="1"/>
          <w:numId w:val="13"/>
        </w:numPr>
      </w:pPr>
      <w:r>
        <w:rPr>
          <w:rFonts w:hint="cs"/>
          <w:rtl/>
        </w:rPr>
        <w:t xml:space="preserve">فامیل درجه 4 و بیشتر: شامل نوه خاله، نوه دایی، نوه عمو و نوه عمه می‌باشند. نتیجه‌ها و نبیره‌های خاله، </w:t>
      </w:r>
      <w:r>
        <w:rPr>
          <w:rFonts w:hint="cs"/>
          <w:rtl/>
        </w:rPr>
        <w:lastRenderedPageBreak/>
        <w:t>دایی، عمو و عمه به ترتیب فامیل درجه 5 و 6 محسوب می‌شوند.</w:t>
      </w:r>
    </w:p>
    <w:p w:rsidR="00F910C4" w:rsidRDefault="00F910C4" w:rsidP="00DD1990">
      <w:pPr>
        <w:pStyle w:val="matn2"/>
        <w:numPr>
          <w:ilvl w:val="0"/>
          <w:numId w:val="13"/>
        </w:numPr>
      </w:pPr>
      <w:r>
        <w:rPr>
          <w:rFonts w:hint="cs"/>
          <w:rtl/>
        </w:rPr>
        <w:t xml:space="preserve">نوع زایمان پرسیده شده و در یکی از مربع‌های طبیعی و سزارین علامت </w:t>
      </w:r>
      <w:r w:rsidRPr="00F50EDE">
        <w:rPr>
          <w:rFonts w:ascii="Zar-s" w:hAnsi="Zar-s" w:cs="Zar"/>
          <w:rtl/>
        </w:rPr>
        <w:t>*</w:t>
      </w:r>
      <w:r>
        <w:rPr>
          <w:rFonts w:hint="cs"/>
          <w:rtl/>
        </w:rPr>
        <w:t xml:space="preserve"> گذاشته شود.</w:t>
      </w:r>
    </w:p>
    <w:p w:rsidR="00F910C4" w:rsidRDefault="00F910C4" w:rsidP="00DD1990">
      <w:pPr>
        <w:pStyle w:val="matn2"/>
        <w:numPr>
          <w:ilvl w:val="0"/>
          <w:numId w:val="13"/>
        </w:numPr>
      </w:pPr>
      <w:r>
        <w:rPr>
          <w:rFonts w:hint="cs"/>
          <w:rtl/>
        </w:rPr>
        <w:t>آدرس پستی محل سکونت والدین نوزاد به دقت نوشته شود.</w:t>
      </w:r>
    </w:p>
    <w:p w:rsidR="00F910C4" w:rsidRPr="00FC5E03" w:rsidRDefault="00F910C4" w:rsidP="007E6A71">
      <w:pPr>
        <w:pStyle w:val="matn1"/>
        <w:rPr>
          <w:rtl/>
          <w:lang w:bidi="fa-IR"/>
        </w:rPr>
      </w:pPr>
      <w:r w:rsidRPr="00FC5E03">
        <w:rPr>
          <w:rStyle w:val="Char"/>
          <w:rFonts w:hint="cs"/>
          <w:rtl/>
        </w:rPr>
        <w:t>نکته:</w:t>
      </w:r>
      <w:r w:rsidRPr="00FC5E03">
        <w:rPr>
          <w:rFonts w:hint="cs"/>
          <w:rtl/>
        </w:rPr>
        <w:t xml:space="preserve"> در صورتی که محل سکونت فعلی مادر و نوزاد منزل والدین نیست و مادر برای زایمان به این محل آمده است و بعد از آن به منزل خود می‌رود، باید هر دو آدرس نوشته شوند.</w:t>
      </w:r>
    </w:p>
    <w:p w:rsidR="00F910C4" w:rsidRDefault="00F910C4" w:rsidP="00DD1990">
      <w:pPr>
        <w:pStyle w:val="matn2"/>
        <w:numPr>
          <w:ilvl w:val="0"/>
          <w:numId w:val="15"/>
        </w:numPr>
      </w:pPr>
      <w:r>
        <w:rPr>
          <w:rFonts w:hint="cs"/>
          <w:rtl/>
        </w:rPr>
        <w:t>شماره تلفن تماس والدین نوزاد (حداقل 2 شماره تلفن با ذکر کد محل) گرفته شده و با دقت نوشته شود.</w:t>
      </w:r>
    </w:p>
    <w:p w:rsidR="00F910C4" w:rsidRDefault="00F910C4" w:rsidP="00DD1990">
      <w:pPr>
        <w:pStyle w:val="matn2"/>
        <w:numPr>
          <w:ilvl w:val="0"/>
          <w:numId w:val="15"/>
        </w:numPr>
      </w:pPr>
      <w:r>
        <w:rPr>
          <w:rFonts w:hint="cs"/>
          <w:rtl/>
        </w:rPr>
        <w:t>نام و نام خانوادگی نمونه‌گیر به طور خوانا، در قسمت پایین فرم، نوشته شود.</w:t>
      </w:r>
    </w:p>
    <w:p w:rsidR="00F910C4" w:rsidRDefault="00F910C4" w:rsidP="00DD1990">
      <w:pPr>
        <w:pStyle w:val="matn2"/>
        <w:numPr>
          <w:ilvl w:val="0"/>
          <w:numId w:val="15"/>
        </w:numPr>
      </w:pPr>
      <w:r>
        <w:rPr>
          <w:rFonts w:hint="cs"/>
          <w:rtl/>
        </w:rPr>
        <w:t>در قسمت شماره تلفن محل نمونه‌گیری، شماره تلفن محل نمونه‌گیری و یا شماره تلفنی که از طریق آن بتوان مستقیماً با نمونه‌گیر تماس حاصل کرد، همراه با کد محل، نوشته شود. در صورتی که محل نمونه‌گیری فاقد تلفن باشد، شماره تلفن مرکز بهداشتی درمانی شهری/ روستایی که محل نمونه‌گیری زیر مجموعه آن است درج گردد.</w:t>
      </w:r>
    </w:p>
    <w:p w:rsidR="00F910C4" w:rsidRDefault="00F910C4" w:rsidP="00DD1990">
      <w:pPr>
        <w:pStyle w:val="matn2"/>
        <w:numPr>
          <w:ilvl w:val="0"/>
          <w:numId w:val="15"/>
        </w:numPr>
      </w:pPr>
      <w:r>
        <w:rPr>
          <w:rFonts w:hint="cs"/>
          <w:rtl/>
        </w:rPr>
        <w:t>شماره تلفن ستاد پیگیری بیماری</w:t>
      </w:r>
      <w:r w:rsidR="00EB1CB3">
        <w:rPr>
          <w:rFonts w:hint="cs"/>
          <w:rtl/>
        </w:rPr>
        <w:t>‌</w:t>
      </w:r>
      <w:r>
        <w:rPr>
          <w:rFonts w:hint="cs"/>
          <w:rtl/>
        </w:rPr>
        <w:t>های شهرستان با کد شهرستان به صورت خوانا نوشته شود (در صورت امکان شماره تلفن روی فرم</w:t>
      </w:r>
      <w:r w:rsidR="00EB1CB3">
        <w:rPr>
          <w:rFonts w:hint="cs"/>
          <w:rtl/>
        </w:rPr>
        <w:t>‌</w:t>
      </w:r>
      <w:r>
        <w:rPr>
          <w:rFonts w:hint="cs"/>
          <w:rtl/>
        </w:rPr>
        <w:t>ها چاپ شود).</w:t>
      </w:r>
    </w:p>
    <w:p w:rsidR="00F910C4" w:rsidRDefault="00F910C4" w:rsidP="00DD1990">
      <w:pPr>
        <w:pStyle w:val="matn2"/>
        <w:numPr>
          <w:ilvl w:val="0"/>
          <w:numId w:val="15"/>
        </w:numPr>
      </w:pPr>
      <w:r>
        <w:rPr>
          <w:rFonts w:hint="cs"/>
          <w:rtl/>
        </w:rPr>
        <w:t>قسمت دوم مربوط به جواب‌دهی آزمایشگاه می</w:t>
      </w:r>
      <w:r w:rsidR="00EB1CB3">
        <w:rPr>
          <w:rFonts w:hint="cs"/>
          <w:rtl/>
        </w:rPr>
        <w:t>‌</w:t>
      </w:r>
      <w:r>
        <w:rPr>
          <w:rFonts w:hint="cs"/>
          <w:rtl/>
        </w:rPr>
        <w:t>باشد که توسط کارشناس مسئول آزمایشات هیپوتیروییدی تکمیل و پس از درج تاریخ آزمایش امضاء و ممهور به مهر آزمایشگاه می‌نماید (جواب بدون مهر آزمایشگاه اعتباری ندارد)</w:t>
      </w:r>
    </w:p>
    <w:p w:rsidR="00F910C4" w:rsidRDefault="00F910C4" w:rsidP="00DD1990">
      <w:pPr>
        <w:pStyle w:val="matn2"/>
        <w:numPr>
          <w:ilvl w:val="0"/>
          <w:numId w:val="15"/>
        </w:numPr>
      </w:pPr>
      <w:r>
        <w:rPr>
          <w:rFonts w:hint="cs"/>
          <w:rtl/>
        </w:rPr>
        <w:t>قسمت سوم فرم 1 صفحه اول (برگ سفید) پاکت مخصوص گذاشتن فیلتر می‌باشد.</w:t>
      </w:r>
    </w:p>
    <w:p w:rsidR="00171C50" w:rsidRDefault="00171C50" w:rsidP="007E6A71">
      <w:pPr>
        <w:pStyle w:val="matn1"/>
        <w:rPr>
          <w:rtl/>
        </w:rPr>
        <w:sectPr w:rsidR="00171C50" w:rsidSect="00754DC9">
          <w:pgSz w:w="11906" w:h="16838" w:code="9"/>
          <w:pgMar w:top="1418" w:right="1418" w:bottom="851" w:left="851" w:header="709" w:footer="709" w:gutter="0"/>
          <w:paperSrc w:first="1"/>
          <w:cols w:space="708"/>
          <w:titlePg/>
          <w:bidi/>
          <w:rtlGutter/>
          <w:docGrid w:linePitch="360"/>
        </w:sectPr>
      </w:pPr>
    </w:p>
    <w:p w:rsidR="00F910C4" w:rsidRDefault="00F910C4" w:rsidP="007E6A71">
      <w:pPr>
        <w:pStyle w:val="matn1"/>
        <w:rPr>
          <w:rtl/>
        </w:rPr>
      </w:pPr>
    </w:p>
    <w:p w:rsidR="00F910C4" w:rsidRDefault="00F910C4" w:rsidP="007E6A71">
      <w:pPr>
        <w:pStyle w:val="matn1"/>
        <w:rPr>
          <w:rtl/>
        </w:rPr>
        <w:sectPr w:rsidR="00F910C4" w:rsidSect="00171C50">
          <w:type w:val="continuous"/>
          <w:pgSz w:w="11906" w:h="16838" w:code="9"/>
          <w:pgMar w:top="851" w:right="851" w:bottom="851" w:left="567" w:header="709" w:footer="709" w:gutter="0"/>
          <w:paperSrc w:first="1"/>
          <w:cols w:space="708"/>
          <w:titlePg/>
          <w:bidi/>
          <w:rtlGutter/>
          <w:docGrid w:linePitch="360"/>
        </w:sectPr>
      </w:pPr>
    </w:p>
    <w:tbl>
      <w:tblPr>
        <w:tblStyle w:val="TableGrid"/>
        <w:bidiVisual/>
        <w:tblW w:w="14044"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430"/>
        <w:gridCol w:w="987"/>
        <w:gridCol w:w="482"/>
        <w:gridCol w:w="397"/>
        <w:gridCol w:w="397"/>
        <w:gridCol w:w="437"/>
        <w:gridCol w:w="742"/>
        <w:gridCol w:w="544"/>
        <w:gridCol w:w="545"/>
        <w:gridCol w:w="709"/>
        <w:gridCol w:w="792"/>
        <w:gridCol w:w="882"/>
        <w:gridCol w:w="392"/>
        <w:gridCol w:w="448"/>
        <w:gridCol w:w="629"/>
        <w:gridCol w:w="400"/>
        <w:gridCol w:w="1084"/>
        <w:gridCol w:w="357"/>
        <w:gridCol w:w="357"/>
        <w:gridCol w:w="546"/>
        <w:gridCol w:w="434"/>
        <w:gridCol w:w="518"/>
        <w:gridCol w:w="434"/>
        <w:gridCol w:w="1101"/>
      </w:tblGrid>
      <w:tr w:rsidR="00F910C4" w:rsidTr="00171C50">
        <w:trPr>
          <w:jc w:val="center"/>
        </w:trPr>
        <w:tc>
          <w:tcPr>
            <w:tcW w:w="14044" w:type="dxa"/>
            <w:gridSpan w:val="24"/>
          </w:tcPr>
          <w:p w:rsidR="00F910C4" w:rsidRPr="00327604" w:rsidRDefault="00F910C4" w:rsidP="007E6A71">
            <w:pPr>
              <w:pStyle w:val="TableBold"/>
              <w:rPr>
                <w:sz w:val="24"/>
                <w:szCs w:val="24"/>
                <w:rtl/>
              </w:rPr>
            </w:pPr>
            <w:r w:rsidRPr="00327604">
              <w:rPr>
                <w:rFonts w:hint="cs"/>
                <w:sz w:val="24"/>
                <w:szCs w:val="24"/>
                <w:rtl/>
              </w:rPr>
              <w:lastRenderedPageBreak/>
              <w:t>فرم شماره 2: غربالگری (برنامه کشوری غربالگری بیماری کم‌کاری تیرویید نوزادان)</w:t>
            </w:r>
          </w:p>
        </w:tc>
      </w:tr>
      <w:tr w:rsidR="00F910C4" w:rsidRPr="0080644C" w:rsidTr="00171C50">
        <w:trPr>
          <w:jc w:val="center"/>
        </w:trPr>
        <w:tc>
          <w:tcPr>
            <w:tcW w:w="2693" w:type="dxa"/>
            <w:gridSpan w:val="5"/>
            <w:vAlign w:val="center"/>
          </w:tcPr>
          <w:p w:rsidR="00F910C4" w:rsidRPr="0080644C" w:rsidRDefault="00F910C4" w:rsidP="007E6A71">
            <w:pPr>
              <w:pStyle w:val="TableBold"/>
              <w:jc w:val="left"/>
              <w:rPr>
                <w:rtl/>
              </w:rPr>
            </w:pPr>
            <w:r w:rsidRPr="0080644C">
              <w:rPr>
                <w:rFonts w:hint="cs"/>
                <w:rtl/>
              </w:rPr>
              <w:t>دانشگاه/ دانشکده علوم پزشکی:</w:t>
            </w:r>
          </w:p>
        </w:tc>
        <w:tc>
          <w:tcPr>
            <w:tcW w:w="3769" w:type="dxa"/>
            <w:gridSpan w:val="6"/>
            <w:vAlign w:val="center"/>
          </w:tcPr>
          <w:p w:rsidR="00F910C4" w:rsidRPr="0080644C" w:rsidRDefault="00F910C4" w:rsidP="007E6A71">
            <w:pPr>
              <w:pStyle w:val="TableBold"/>
              <w:jc w:val="left"/>
              <w:rPr>
                <w:rtl/>
              </w:rPr>
            </w:pPr>
            <w:r>
              <w:rPr>
                <w:rFonts w:hint="cs"/>
                <w:rtl/>
              </w:rPr>
              <w:t>شبکه بهداشت و درمان شهرستان:</w:t>
            </w:r>
          </w:p>
        </w:tc>
        <w:tc>
          <w:tcPr>
            <w:tcW w:w="2751" w:type="dxa"/>
            <w:gridSpan w:val="5"/>
            <w:vAlign w:val="center"/>
          </w:tcPr>
          <w:p w:rsidR="00F910C4" w:rsidRPr="0080644C" w:rsidRDefault="00F910C4" w:rsidP="007E6A71">
            <w:pPr>
              <w:pStyle w:val="TableBold"/>
              <w:jc w:val="left"/>
              <w:rPr>
                <w:rtl/>
              </w:rPr>
            </w:pPr>
            <w:r>
              <w:rPr>
                <w:rFonts w:hint="cs"/>
                <w:rtl/>
              </w:rPr>
              <w:t>مرکز بهداشتی درمانی شهری:</w:t>
            </w:r>
          </w:p>
        </w:tc>
        <w:tc>
          <w:tcPr>
            <w:tcW w:w="3730" w:type="dxa"/>
            <w:gridSpan w:val="7"/>
            <w:vAlign w:val="center"/>
          </w:tcPr>
          <w:p w:rsidR="00F910C4" w:rsidRPr="0080644C" w:rsidRDefault="00F910C4" w:rsidP="007E6A71">
            <w:pPr>
              <w:pStyle w:val="TableBold"/>
              <w:jc w:val="left"/>
              <w:rPr>
                <w:rtl/>
              </w:rPr>
            </w:pPr>
            <w:r>
              <w:rPr>
                <w:rFonts w:hint="cs"/>
                <w:rtl/>
              </w:rPr>
              <w:t>خانه بهداشت</w:t>
            </w:r>
          </w:p>
        </w:tc>
        <w:tc>
          <w:tcPr>
            <w:tcW w:w="1101" w:type="dxa"/>
            <w:vAlign w:val="center"/>
          </w:tcPr>
          <w:p w:rsidR="00F910C4" w:rsidRPr="0080644C" w:rsidRDefault="00F910C4" w:rsidP="007E6A71">
            <w:pPr>
              <w:pStyle w:val="TableBold"/>
              <w:jc w:val="left"/>
              <w:rPr>
                <w:rtl/>
              </w:rPr>
            </w:pPr>
            <w:r>
              <w:rPr>
                <w:rFonts w:hint="cs"/>
                <w:rtl/>
              </w:rPr>
              <w:t>سایر:</w:t>
            </w:r>
          </w:p>
        </w:tc>
      </w:tr>
      <w:tr w:rsidR="00F910C4" w:rsidRPr="00171C50" w:rsidTr="00171C50">
        <w:trPr>
          <w:trHeight w:val="346"/>
          <w:jc w:val="center"/>
        </w:trPr>
        <w:tc>
          <w:tcPr>
            <w:tcW w:w="430"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ردیف</w:t>
            </w:r>
          </w:p>
        </w:tc>
        <w:tc>
          <w:tcPr>
            <w:tcW w:w="987"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نام و نام خانوادگی نوزاد</w:t>
            </w:r>
          </w:p>
        </w:tc>
        <w:tc>
          <w:tcPr>
            <w:tcW w:w="482"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نام پدر</w:t>
            </w:r>
          </w:p>
        </w:tc>
        <w:tc>
          <w:tcPr>
            <w:tcW w:w="794" w:type="dxa"/>
            <w:gridSpan w:val="2"/>
            <w:vAlign w:val="center"/>
          </w:tcPr>
          <w:p w:rsidR="00F910C4" w:rsidRPr="00171C50" w:rsidRDefault="00F910C4" w:rsidP="007E6A71">
            <w:pPr>
              <w:pStyle w:val="Table"/>
              <w:bidi/>
              <w:jc w:val="center"/>
              <w:rPr>
                <w:sz w:val="16"/>
                <w:szCs w:val="20"/>
                <w:rtl/>
              </w:rPr>
            </w:pPr>
            <w:r w:rsidRPr="00171C50">
              <w:rPr>
                <w:rFonts w:hint="cs"/>
                <w:sz w:val="16"/>
                <w:szCs w:val="20"/>
                <w:rtl/>
              </w:rPr>
              <w:t>جنس</w:t>
            </w:r>
          </w:p>
        </w:tc>
        <w:tc>
          <w:tcPr>
            <w:tcW w:w="437"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تاریخ تولد</w:t>
            </w:r>
          </w:p>
        </w:tc>
        <w:tc>
          <w:tcPr>
            <w:tcW w:w="742"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شماره کاغذ فیلتر</w:t>
            </w:r>
          </w:p>
        </w:tc>
        <w:tc>
          <w:tcPr>
            <w:tcW w:w="1089" w:type="dxa"/>
            <w:gridSpan w:val="2"/>
            <w:vAlign w:val="center"/>
          </w:tcPr>
          <w:p w:rsidR="00F910C4" w:rsidRPr="00171C50" w:rsidRDefault="00F910C4" w:rsidP="007E6A71">
            <w:pPr>
              <w:pStyle w:val="Table"/>
              <w:bidi/>
              <w:jc w:val="center"/>
              <w:rPr>
                <w:sz w:val="16"/>
                <w:szCs w:val="20"/>
                <w:rtl/>
              </w:rPr>
            </w:pPr>
            <w:r w:rsidRPr="00171C50">
              <w:rPr>
                <w:rFonts w:hint="cs"/>
                <w:sz w:val="16"/>
                <w:szCs w:val="20"/>
                <w:rtl/>
              </w:rPr>
              <w:t>آیا نوزاد نیاز به غربالگری مجدد</w:t>
            </w:r>
          </w:p>
        </w:tc>
        <w:tc>
          <w:tcPr>
            <w:tcW w:w="709"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علت نمونه‌گیری مجدد از</w:t>
            </w:r>
          </w:p>
        </w:tc>
        <w:tc>
          <w:tcPr>
            <w:tcW w:w="792"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زمان نمونه‌گیری برحسب سن نوزاد به روز</w:t>
            </w:r>
          </w:p>
        </w:tc>
        <w:tc>
          <w:tcPr>
            <w:tcW w:w="882"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زمان دریافت نتیجه آزمایش غربالگری بر حسب سن نوزاد به روز</w:t>
            </w:r>
          </w:p>
        </w:tc>
        <w:tc>
          <w:tcPr>
            <w:tcW w:w="1869" w:type="dxa"/>
            <w:gridSpan w:val="4"/>
            <w:vAlign w:val="center"/>
          </w:tcPr>
          <w:p w:rsidR="00F910C4" w:rsidRPr="00171C50" w:rsidRDefault="00F910C4" w:rsidP="007E6A71">
            <w:pPr>
              <w:pStyle w:val="Table"/>
              <w:bidi/>
              <w:jc w:val="center"/>
              <w:rPr>
                <w:sz w:val="16"/>
                <w:szCs w:val="20"/>
                <w:rtl/>
              </w:rPr>
            </w:pPr>
            <w:r w:rsidRPr="00171C50">
              <w:rPr>
                <w:rFonts w:hint="cs"/>
                <w:sz w:val="16"/>
                <w:szCs w:val="20"/>
                <w:rtl/>
              </w:rPr>
              <w:t xml:space="preserve">نتیجه آزمایش غربالگری </w:t>
            </w:r>
            <w:r w:rsidRPr="00171C50">
              <w:rPr>
                <w:sz w:val="16"/>
                <w:szCs w:val="20"/>
              </w:rPr>
              <w:t>TSH</w:t>
            </w:r>
          </w:p>
        </w:tc>
        <w:tc>
          <w:tcPr>
            <w:tcW w:w="1084"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زمان اعلام نتیجه آزمایش تأیید تشخیص برحسب سن نوزاد به روز</w:t>
            </w:r>
          </w:p>
        </w:tc>
        <w:tc>
          <w:tcPr>
            <w:tcW w:w="714" w:type="dxa"/>
            <w:gridSpan w:val="2"/>
            <w:vAlign w:val="center"/>
          </w:tcPr>
          <w:p w:rsidR="00F910C4" w:rsidRPr="00171C50" w:rsidRDefault="00F910C4" w:rsidP="007E6A71">
            <w:pPr>
              <w:pStyle w:val="Table"/>
              <w:bidi/>
              <w:jc w:val="center"/>
              <w:rPr>
                <w:sz w:val="16"/>
                <w:szCs w:val="20"/>
                <w:rtl/>
              </w:rPr>
            </w:pPr>
            <w:r w:rsidRPr="00171C50">
              <w:rPr>
                <w:rFonts w:hint="cs"/>
                <w:sz w:val="16"/>
                <w:szCs w:val="20"/>
                <w:rtl/>
              </w:rPr>
              <w:t>نتیجه نهایی</w:t>
            </w:r>
          </w:p>
        </w:tc>
        <w:tc>
          <w:tcPr>
            <w:tcW w:w="546"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عدم آزمایش</w:t>
            </w:r>
          </w:p>
        </w:tc>
        <w:tc>
          <w:tcPr>
            <w:tcW w:w="1386" w:type="dxa"/>
            <w:gridSpan w:val="3"/>
            <w:vAlign w:val="center"/>
          </w:tcPr>
          <w:p w:rsidR="00F910C4" w:rsidRPr="00171C50" w:rsidRDefault="00F910C4" w:rsidP="007E6A71">
            <w:pPr>
              <w:pStyle w:val="Table"/>
              <w:bidi/>
              <w:jc w:val="center"/>
              <w:rPr>
                <w:sz w:val="16"/>
                <w:szCs w:val="20"/>
                <w:rtl/>
              </w:rPr>
            </w:pPr>
            <w:r w:rsidRPr="00171C50">
              <w:rPr>
                <w:rFonts w:hint="cs"/>
                <w:sz w:val="16"/>
                <w:szCs w:val="20"/>
                <w:rtl/>
              </w:rPr>
              <w:t>زمان شروع درمان بر حسب سن نوزادبه روز</w:t>
            </w:r>
          </w:p>
        </w:tc>
        <w:tc>
          <w:tcPr>
            <w:tcW w:w="1101"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آدرس و شماره تلفن</w:t>
            </w:r>
          </w:p>
        </w:tc>
      </w:tr>
      <w:tr w:rsidR="00F910C4" w:rsidRPr="00171C50" w:rsidTr="00171C50">
        <w:trPr>
          <w:trHeight w:val="391"/>
          <w:jc w:val="center"/>
        </w:trPr>
        <w:tc>
          <w:tcPr>
            <w:tcW w:w="430" w:type="dxa"/>
            <w:vMerge/>
            <w:vAlign w:val="center"/>
          </w:tcPr>
          <w:p w:rsidR="00F910C4" w:rsidRPr="00171C50" w:rsidRDefault="00F910C4" w:rsidP="007E6A71">
            <w:pPr>
              <w:pStyle w:val="Table"/>
              <w:bidi/>
              <w:jc w:val="center"/>
              <w:rPr>
                <w:sz w:val="16"/>
                <w:szCs w:val="20"/>
                <w:rtl/>
              </w:rPr>
            </w:pPr>
          </w:p>
        </w:tc>
        <w:tc>
          <w:tcPr>
            <w:tcW w:w="987" w:type="dxa"/>
            <w:vMerge/>
            <w:vAlign w:val="center"/>
          </w:tcPr>
          <w:p w:rsidR="00F910C4" w:rsidRPr="00171C50" w:rsidRDefault="00F910C4" w:rsidP="007E6A71">
            <w:pPr>
              <w:pStyle w:val="Table"/>
              <w:bidi/>
              <w:jc w:val="center"/>
              <w:rPr>
                <w:sz w:val="16"/>
                <w:szCs w:val="20"/>
                <w:rtl/>
              </w:rPr>
            </w:pPr>
          </w:p>
        </w:tc>
        <w:tc>
          <w:tcPr>
            <w:tcW w:w="482" w:type="dxa"/>
            <w:vMerge/>
            <w:vAlign w:val="center"/>
          </w:tcPr>
          <w:p w:rsidR="00F910C4" w:rsidRPr="00171C50" w:rsidRDefault="00F910C4" w:rsidP="007E6A71">
            <w:pPr>
              <w:pStyle w:val="Table"/>
              <w:bidi/>
              <w:jc w:val="center"/>
              <w:rPr>
                <w:sz w:val="16"/>
                <w:szCs w:val="20"/>
                <w:rtl/>
              </w:rPr>
            </w:pPr>
          </w:p>
        </w:tc>
        <w:tc>
          <w:tcPr>
            <w:tcW w:w="397"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دختر</w:t>
            </w:r>
          </w:p>
        </w:tc>
        <w:tc>
          <w:tcPr>
            <w:tcW w:w="397"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پسر</w:t>
            </w:r>
          </w:p>
        </w:tc>
        <w:tc>
          <w:tcPr>
            <w:tcW w:w="437" w:type="dxa"/>
            <w:vMerge/>
            <w:vAlign w:val="center"/>
          </w:tcPr>
          <w:p w:rsidR="00F910C4" w:rsidRPr="00171C50" w:rsidRDefault="00F910C4" w:rsidP="007E6A71">
            <w:pPr>
              <w:pStyle w:val="Table"/>
              <w:bidi/>
              <w:jc w:val="center"/>
              <w:rPr>
                <w:sz w:val="16"/>
                <w:szCs w:val="20"/>
                <w:rtl/>
              </w:rPr>
            </w:pPr>
          </w:p>
        </w:tc>
        <w:tc>
          <w:tcPr>
            <w:tcW w:w="742" w:type="dxa"/>
            <w:vMerge/>
            <w:vAlign w:val="center"/>
          </w:tcPr>
          <w:p w:rsidR="00F910C4" w:rsidRPr="00171C50" w:rsidRDefault="00F910C4" w:rsidP="007E6A71">
            <w:pPr>
              <w:pStyle w:val="Table"/>
              <w:bidi/>
              <w:jc w:val="center"/>
              <w:rPr>
                <w:sz w:val="16"/>
                <w:szCs w:val="20"/>
                <w:rtl/>
              </w:rPr>
            </w:pPr>
          </w:p>
        </w:tc>
        <w:tc>
          <w:tcPr>
            <w:tcW w:w="544"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بلی</w:t>
            </w:r>
          </w:p>
        </w:tc>
        <w:tc>
          <w:tcPr>
            <w:tcW w:w="545"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خیر</w:t>
            </w:r>
          </w:p>
        </w:tc>
        <w:tc>
          <w:tcPr>
            <w:tcW w:w="709" w:type="dxa"/>
            <w:vMerge/>
            <w:vAlign w:val="center"/>
          </w:tcPr>
          <w:p w:rsidR="00F910C4" w:rsidRPr="00171C50" w:rsidRDefault="00F910C4" w:rsidP="007E6A71">
            <w:pPr>
              <w:pStyle w:val="Table"/>
              <w:bidi/>
              <w:jc w:val="center"/>
              <w:rPr>
                <w:sz w:val="16"/>
                <w:szCs w:val="20"/>
                <w:rtl/>
              </w:rPr>
            </w:pPr>
          </w:p>
        </w:tc>
        <w:tc>
          <w:tcPr>
            <w:tcW w:w="792" w:type="dxa"/>
            <w:vMerge/>
            <w:vAlign w:val="center"/>
          </w:tcPr>
          <w:p w:rsidR="00F910C4" w:rsidRPr="00171C50" w:rsidRDefault="00F910C4" w:rsidP="007E6A71">
            <w:pPr>
              <w:pStyle w:val="Table"/>
              <w:bidi/>
              <w:jc w:val="center"/>
              <w:rPr>
                <w:sz w:val="16"/>
                <w:szCs w:val="20"/>
                <w:rtl/>
              </w:rPr>
            </w:pPr>
          </w:p>
        </w:tc>
        <w:tc>
          <w:tcPr>
            <w:tcW w:w="882" w:type="dxa"/>
            <w:vMerge/>
            <w:vAlign w:val="center"/>
          </w:tcPr>
          <w:p w:rsidR="00F910C4" w:rsidRPr="00171C50" w:rsidRDefault="00F910C4" w:rsidP="007E6A71">
            <w:pPr>
              <w:pStyle w:val="Table"/>
              <w:bidi/>
              <w:jc w:val="center"/>
              <w:rPr>
                <w:sz w:val="16"/>
                <w:szCs w:val="20"/>
                <w:rtl/>
              </w:rPr>
            </w:pPr>
          </w:p>
        </w:tc>
        <w:tc>
          <w:tcPr>
            <w:tcW w:w="392" w:type="dxa"/>
            <w:vAlign w:val="center"/>
          </w:tcPr>
          <w:p w:rsidR="00F910C4" w:rsidRPr="00171C50" w:rsidRDefault="00F910C4" w:rsidP="007E6A71">
            <w:pPr>
              <w:pStyle w:val="Table"/>
              <w:bidi/>
              <w:jc w:val="center"/>
              <w:rPr>
                <w:sz w:val="16"/>
                <w:szCs w:val="20"/>
                <w:rtl/>
              </w:rPr>
            </w:pPr>
            <w:r w:rsidRPr="00171C50">
              <w:rPr>
                <w:rFonts w:hint="cs"/>
                <w:sz w:val="16"/>
                <w:szCs w:val="20"/>
                <w:rtl/>
              </w:rPr>
              <w:t>سالم</w:t>
            </w:r>
          </w:p>
        </w:tc>
        <w:tc>
          <w:tcPr>
            <w:tcW w:w="1477" w:type="dxa"/>
            <w:gridSpan w:val="3"/>
            <w:vAlign w:val="center"/>
          </w:tcPr>
          <w:p w:rsidR="00F910C4" w:rsidRPr="00171C50" w:rsidRDefault="00F910C4" w:rsidP="007E6A71">
            <w:pPr>
              <w:pStyle w:val="Table"/>
              <w:bidi/>
              <w:jc w:val="center"/>
              <w:rPr>
                <w:sz w:val="16"/>
                <w:szCs w:val="20"/>
                <w:rtl/>
              </w:rPr>
            </w:pPr>
            <w:r w:rsidRPr="00171C50">
              <w:rPr>
                <w:rFonts w:hint="cs"/>
                <w:sz w:val="16"/>
                <w:szCs w:val="20"/>
                <w:rtl/>
              </w:rPr>
              <w:t>مشکوک</w:t>
            </w:r>
          </w:p>
        </w:tc>
        <w:tc>
          <w:tcPr>
            <w:tcW w:w="1084" w:type="dxa"/>
            <w:vMerge/>
            <w:vAlign w:val="center"/>
          </w:tcPr>
          <w:p w:rsidR="00F910C4" w:rsidRPr="00171C50" w:rsidRDefault="00F910C4" w:rsidP="007E6A71">
            <w:pPr>
              <w:pStyle w:val="Table"/>
              <w:bidi/>
              <w:jc w:val="center"/>
              <w:rPr>
                <w:sz w:val="16"/>
                <w:szCs w:val="20"/>
                <w:rtl/>
              </w:rPr>
            </w:pPr>
          </w:p>
        </w:tc>
        <w:tc>
          <w:tcPr>
            <w:tcW w:w="357"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 xml:space="preserve">سالم </w:t>
            </w:r>
          </w:p>
        </w:tc>
        <w:tc>
          <w:tcPr>
            <w:tcW w:w="357"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بیمار</w:t>
            </w:r>
          </w:p>
        </w:tc>
        <w:tc>
          <w:tcPr>
            <w:tcW w:w="546" w:type="dxa"/>
            <w:vMerge/>
            <w:vAlign w:val="center"/>
          </w:tcPr>
          <w:p w:rsidR="00F910C4" w:rsidRPr="00171C50" w:rsidRDefault="00F910C4" w:rsidP="007E6A71">
            <w:pPr>
              <w:pStyle w:val="Table"/>
              <w:bidi/>
              <w:jc w:val="center"/>
              <w:rPr>
                <w:sz w:val="16"/>
                <w:szCs w:val="20"/>
                <w:rtl/>
              </w:rPr>
            </w:pPr>
          </w:p>
        </w:tc>
        <w:tc>
          <w:tcPr>
            <w:tcW w:w="434" w:type="dxa"/>
            <w:vMerge w:val="restart"/>
            <w:vAlign w:val="center"/>
          </w:tcPr>
          <w:p w:rsidR="00F910C4" w:rsidRPr="00171C50" w:rsidRDefault="00F910C4" w:rsidP="007E6A71">
            <w:pPr>
              <w:pStyle w:val="Table"/>
              <w:bidi/>
              <w:jc w:val="center"/>
              <w:rPr>
                <w:rFonts w:cs="Times New Roman"/>
                <w:sz w:val="16"/>
                <w:szCs w:val="20"/>
                <w:rtl/>
              </w:rPr>
            </w:pPr>
            <w:r w:rsidRPr="00171C50">
              <w:rPr>
                <w:rFonts w:hint="cs"/>
                <w:sz w:val="16"/>
                <w:szCs w:val="20"/>
                <w:rtl/>
              </w:rPr>
              <w:t xml:space="preserve">28 </w:t>
            </w:r>
            <w:r w:rsidRPr="00171C50">
              <w:rPr>
                <w:rFonts w:cs="Times New Roman" w:hint="cs"/>
                <w:sz w:val="16"/>
                <w:szCs w:val="20"/>
                <w:rtl/>
              </w:rPr>
              <w:t>&gt;</w:t>
            </w:r>
          </w:p>
        </w:tc>
        <w:tc>
          <w:tcPr>
            <w:tcW w:w="518" w:type="dxa"/>
            <w:vMerge w:val="restart"/>
            <w:vAlign w:val="center"/>
          </w:tcPr>
          <w:p w:rsidR="00F910C4" w:rsidRPr="00171C50" w:rsidRDefault="00F910C4" w:rsidP="007E6A71">
            <w:pPr>
              <w:pStyle w:val="Table"/>
              <w:bidi/>
              <w:jc w:val="center"/>
              <w:rPr>
                <w:sz w:val="16"/>
                <w:szCs w:val="20"/>
                <w:rtl/>
              </w:rPr>
            </w:pPr>
            <w:r w:rsidRPr="00171C50">
              <w:rPr>
                <w:rFonts w:hint="cs"/>
                <w:sz w:val="16"/>
                <w:szCs w:val="20"/>
                <w:rtl/>
              </w:rPr>
              <w:t>28-40</w:t>
            </w:r>
          </w:p>
        </w:tc>
        <w:tc>
          <w:tcPr>
            <w:tcW w:w="434" w:type="dxa"/>
            <w:vMerge w:val="restart"/>
            <w:vAlign w:val="center"/>
          </w:tcPr>
          <w:p w:rsidR="00F910C4" w:rsidRPr="00171C50" w:rsidRDefault="00F910C4" w:rsidP="007E6A71">
            <w:pPr>
              <w:pStyle w:val="Table"/>
              <w:bidi/>
              <w:jc w:val="center"/>
              <w:rPr>
                <w:sz w:val="16"/>
                <w:szCs w:val="20"/>
                <w:rtl/>
              </w:rPr>
            </w:pPr>
            <w:r w:rsidRPr="00171C50">
              <w:rPr>
                <w:rFonts w:eastAsiaTheme="minorEastAsia" w:hint="cs"/>
                <w:sz w:val="16"/>
                <w:szCs w:val="20"/>
                <w:rtl/>
              </w:rPr>
              <w:t xml:space="preserve">41 </w:t>
            </w:r>
            <m:oMath>
              <m:r>
                <m:rPr>
                  <m:sty m:val="b"/>
                </m:rPr>
                <w:rPr>
                  <w:rFonts w:ascii="Cambria Math" w:hAnsi="Cambria Math" w:cs="Times New Roman" w:hint="cs"/>
                  <w:sz w:val="16"/>
                  <w:szCs w:val="20"/>
                  <w:rtl/>
                </w:rPr>
                <m:t>≥</m:t>
              </m:r>
            </m:oMath>
          </w:p>
        </w:tc>
        <w:tc>
          <w:tcPr>
            <w:tcW w:w="1101" w:type="dxa"/>
            <w:vMerge/>
            <w:vAlign w:val="center"/>
          </w:tcPr>
          <w:p w:rsidR="00F910C4" w:rsidRPr="00171C50" w:rsidRDefault="00F910C4" w:rsidP="007E6A71">
            <w:pPr>
              <w:pStyle w:val="Table"/>
              <w:bidi/>
              <w:jc w:val="center"/>
              <w:rPr>
                <w:sz w:val="16"/>
                <w:szCs w:val="20"/>
                <w:rtl/>
              </w:rPr>
            </w:pPr>
          </w:p>
        </w:tc>
      </w:tr>
      <w:tr w:rsidR="00F910C4" w:rsidRPr="00171C50" w:rsidTr="00171C50">
        <w:trPr>
          <w:trHeight w:val="527"/>
          <w:jc w:val="center"/>
        </w:trPr>
        <w:tc>
          <w:tcPr>
            <w:tcW w:w="430" w:type="dxa"/>
            <w:vMerge/>
            <w:vAlign w:val="center"/>
          </w:tcPr>
          <w:p w:rsidR="00F910C4" w:rsidRPr="00171C50" w:rsidRDefault="00F910C4" w:rsidP="007E6A71">
            <w:pPr>
              <w:pStyle w:val="Table"/>
              <w:bidi/>
              <w:jc w:val="center"/>
              <w:rPr>
                <w:sz w:val="16"/>
                <w:szCs w:val="20"/>
                <w:rtl/>
              </w:rPr>
            </w:pPr>
          </w:p>
        </w:tc>
        <w:tc>
          <w:tcPr>
            <w:tcW w:w="987" w:type="dxa"/>
            <w:vMerge/>
            <w:vAlign w:val="center"/>
          </w:tcPr>
          <w:p w:rsidR="00F910C4" w:rsidRPr="00171C50" w:rsidRDefault="00F910C4" w:rsidP="007E6A71">
            <w:pPr>
              <w:pStyle w:val="Table"/>
              <w:bidi/>
              <w:jc w:val="center"/>
              <w:rPr>
                <w:sz w:val="16"/>
                <w:szCs w:val="20"/>
                <w:rtl/>
              </w:rPr>
            </w:pPr>
          </w:p>
        </w:tc>
        <w:tc>
          <w:tcPr>
            <w:tcW w:w="482" w:type="dxa"/>
            <w:vMerge/>
            <w:vAlign w:val="center"/>
          </w:tcPr>
          <w:p w:rsidR="00F910C4" w:rsidRPr="00171C50" w:rsidRDefault="00F910C4" w:rsidP="007E6A71">
            <w:pPr>
              <w:pStyle w:val="Table"/>
              <w:bidi/>
              <w:jc w:val="center"/>
              <w:rPr>
                <w:sz w:val="16"/>
                <w:szCs w:val="20"/>
                <w:rtl/>
              </w:rPr>
            </w:pPr>
          </w:p>
        </w:tc>
        <w:tc>
          <w:tcPr>
            <w:tcW w:w="397" w:type="dxa"/>
            <w:vMerge/>
            <w:vAlign w:val="center"/>
          </w:tcPr>
          <w:p w:rsidR="00F910C4" w:rsidRPr="00171C50" w:rsidRDefault="00F910C4" w:rsidP="007E6A71">
            <w:pPr>
              <w:pStyle w:val="Table"/>
              <w:bidi/>
              <w:jc w:val="center"/>
              <w:rPr>
                <w:sz w:val="16"/>
                <w:szCs w:val="20"/>
                <w:rtl/>
              </w:rPr>
            </w:pPr>
          </w:p>
        </w:tc>
        <w:tc>
          <w:tcPr>
            <w:tcW w:w="397" w:type="dxa"/>
            <w:vMerge/>
            <w:vAlign w:val="center"/>
          </w:tcPr>
          <w:p w:rsidR="00F910C4" w:rsidRPr="00171C50" w:rsidRDefault="00F910C4" w:rsidP="007E6A71">
            <w:pPr>
              <w:pStyle w:val="Table"/>
              <w:bidi/>
              <w:jc w:val="center"/>
              <w:rPr>
                <w:sz w:val="16"/>
                <w:szCs w:val="20"/>
                <w:rtl/>
              </w:rPr>
            </w:pPr>
          </w:p>
        </w:tc>
        <w:tc>
          <w:tcPr>
            <w:tcW w:w="437" w:type="dxa"/>
            <w:vMerge/>
            <w:vAlign w:val="center"/>
          </w:tcPr>
          <w:p w:rsidR="00F910C4" w:rsidRPr="00171C50" w:rsidRDefault="00F910C4" w:rsidP="007E6A71">
            <w:pPr>
              <w:pStyle w:val="Table"/>
              <w:bidi/>
              <w:jc w:val="center"/>
              <w:rPr>
                <w:sz w:val="16"/>
                <w:szCs w:val="20"/>
                <w:rtl/>
              </w:rPr>
            </w:pPr>
          </w:p>
        </w:tc>
        <w:tc>
          <w:tcPr>
            <w:tcW w:w="742" w:type="dxa"/>
            <w:vMerge/>
            <w:vAlign w:val="center"/>
          </w:tcPr>
          <w:p w:rsidR="00F910C4" w:rsidRPr="00171C50" w:rsidRDefault="00F910C4" w:rsidP="007E6A71">
            <w:pPr>
              <w:pStyle w:val="Table"/>
              <w:bidi/>
              <w:jc w:val="center"/>
              <w:rPr>
                <w:sz w:val="16"/>
                <w:szCs w:val="20"/>
                <w:rtl/>
              </w:rPr>
            </w:pPr>
          </w:p>
        </w:tc>
        <w:tc>
          <w:tcPr>
            <w:tcW w:w="544" w:type="dxa"/>
            <w:vMerge/>
            <w:vAlign w:val="center"/>
          </w:tcPr>
          <w:p w:rsidR="00F910C4" w:rsidRPr="00171C50" w:rsidRDefault="00F910C4" w:rsidP="007E6A71">
            <w:pPr>
              <w:pStyle w:val="Table"/>
              <w:bidi/>
              <w:jc w:val="center"/>
              <w:rPr>
                <w:sz w:val="16"/>
                <w:szCs w:val="20"/>
                <w:rtl/>
              </w:rPr>
            </w:pPr>
          </w:p>
        </w:tc>
        <w:tc>
          <w:tcPr>
            <w:tcW w:w="545" w:type="dxa"/>
            <w:vMerge/>
            <w:vAlign w:val="center"/>
          </w:tcPr>
          <w:p w:rsidR="00F910C4" w:rsidRPr="00171C50" w:rsidRDefault="00F910C4" w:rsidP="007E6A71">
            <w:pPr>
              <w:pStyle w:val="Table"/>
              <w:bidi/>
              <w:jc w:val="center"/>
              <w:rPr>
                <w:sz w:val="16"/>
                <w:szCs w:val="20"/>
                <w:rtl/>
              </w:rPr>
            </w:pPr>
          </w:p>
        </w:tc>
        <w:tc>
          <w:tcPr>
            <w:tcW w:w="709" w:type="dxa"/>
            <w:vMerge/>
            <w:vAlign w:val="center"/>
          </w:tcPr>
          <w:p w:rsidR="00F910C4" w:rsidRPr="00171C50" w:rsidRDefault="00F910C4" w:rsidP="007E6A71">
            <w:pPr>
              <w:pStyle w:val="Table"/>
              <w:bidi/>
              <w:jc w:val="center"/>
              <w:rPr>
                <w:sz w:val="16"/>
                <w:szCs w:val="20"/>
                <w:rtl/>
              </w:rPr>
            </w:pPr>
          </w:p>
        </w:tc>
        <w:tc>
          <w:tcPr>
            <w:tcW w:w="792" w:type="dxa"/>
            <w:vMerge/>
            <w:vAlign w:val="center"/>
          </w:tcPr>
          <w:p w:rsidR="00F910C4" w:rsidRPr="00171C50" w:rsidRDefault="00F910C4" w:rsidP="007E6A71">
            <w:pPr>
              <w:pStyle w:val="Table"/>
              <w:bidi/>
              <w:jc w:val="center"/>
              <w:rPr>
                <w:sz w:val="16"/>
                <w:szCs w:val="20"/>
                <w:rtl/>
              </w:rPr>
            </w:pPr>
          </w:p>
        </w:tc>
        <w:tc>
          <w:tcPr>
            <w:tcW w:w="882" w:type="dxa"/>
            <w:vMerge/>
            <w:vAlign w:val="center"/>
          </w:tcPr>
          <w:p w:rsidR="00F910C4" w:rsidRPr="00171C50" w:rsidRDefault="00F910C4" w:rsidP="007E6A71">
            <w:pPr>
              <w:pStyle w:val="Table"/>
              <w:bidi/>
              <w:jc w:val="center"/>
              <w:rPr>
                <w:sz w:val="16"/>
                <w:szCs w:val="20"/>
                <w:rtl/>
              </w:rPr>
            </w:pPr>
          </w:p>
        </w:tc>
        <w:tc>
          <w:tcPr>
            <w:tcW w:w="392" w:type="dxa"/>
            <w:vAlign w:val="center"/>
          </w:tcPr>
          <w:p w:rsidR="00F910C4" w:rsidRPr="00171C50" w:rsidRDefault="00F910C4" w:rsidP="007E6A71">
            <w:pPr>
              <w:pStyle w:val="Table"/>
              <w:bidi/>
              <w:jc w:val="center"/>
              <w:rPr>
                <w:rFonts w:cs="Times New Roman"/>
                <w:sz w:val="16"/>
                <w:szCs w:val="20"/>
                <w:rtl/>
              </w:rPr>
            </w:pPr>
            <w:r w:rsidRPr="00171C50">
              <w:rPr>
                <w:rFonts w:hint="cs"/>
                <w:sz w:val="16"/>
                <w:szCs w:val="20"/>
                <w:rtl/>
              </w:rPr>
              <w:t>5</w:t>
            </w:r>
            <w:r w:rsidRPr="00171C50">
              <w:rPr>
                <w:rFonts w:cs="Times New Roman" w:hint="cs"/>
                <w:sz w:val="16"/>
                <w:szCs w:val="20"/>
                <w:rtl/>
              </w:rPr>
              <w:t xml:space="preserve"> &gt;</w:t>
            </w:r>
          </w:p>
        </w:tc>
        <w:tc>
          <w:tcPr>
            <w:tcW w:w="448" w:type="dxa"/>
            <w:vAlign w:val="center"/>
          </w:tcPr>
          <w:p w:rsidR="00F910C4" w:rsidRPr="00171C50" w:rsidRDefault="00F910C4" w:rsidP="007E6A71">
            <w:pPr>
              <w:pStyle w:val="Table"/>
              <w:bidi/>
              <w:jc w:val="center"/>
              <w:rPr>
                <w:sz w:val="16"/>
                <w:szCs w:val="20"/>
                <w:rtl/>
              </w:rPr>
            </w:pPr>
            <w:r w:rsidRPr="00171C50">
              <w:rPr>
                <w:rFonts w:hint="cs"/>
                <w:sz w:val="16"/>
                <w:szCs w:val="20"/>
                <w:rtl/>
              </w:rPr>
              <w:t>9/9-5</w:t>
            </w:r>
          </w:p>
        </w:tc>
        <w:tc>
          <w:tcPr>
            <w:tcW w:w="629" w:type="dxa"/>
            <w:vAlign w:val="center"/>
          </w:tcPr>
          <w:p w:rsidR="00F910C4" w:rsidRPr="00171C50" w:rsidRDefault="00F910C4" w:rsidP="007E6A71">
            <w:pPr>
              <w:pStyle w:val="Table"/>
              <w:bidi/>
              <w:jc w:val="center"/>
              <w:rPr>
                <w:sz w:val="16"/>
                <w:szCs w:val="20"/>
                <w:rtl/>
              </w:rPr>
            </w:pPr>
            <w:r w:rsidRPr="00171C50">
              <w:rPr>
                <w:rFonts w:hint="cs"/>
                <w:sz w:val="16"/>
                <w:szCs w:val="20"/>
                <w:rtl/>
              </w:rPr>
              <w:t>9/19-10</w:t>
            </w:r>
          </w:p>
        </w:tc>
        <w:tc>
          <w:tcPr>
            <w:tcW w:w="400" w:type="dxa"/>
            <w:vAlign w:val="center"/>
          </w:tcPr>
          <w:p w:rsidR="00F910C4" w:rsidRPr="00171C50" w:rsidRDefault="00F910C4" w:rsidP="007E6A71">
            <w:pPr>
              <w:pStyle w:val="Table"/>
              <w:bidi/>
              <w:jc w:val="center"/>
              <w:rPr>
                <w:sz w:val="16"/>
                <w:szCs w:val="20"/>
                <w:rtl/>
              </w:rPr>
            </w:pPr>
            <w:r w:rsidRPr="00171C50">
              <w:rPr>
                <w:rFonts w:hint="cs"/>
                <w:sz w:val="16"/>
                <w:szCs w:val="20"/>
                <w:rtl/>
              </w:rPr>
              <w:t>20</w:t>
            </w:r>
            <m:oMath>
              <m:r>
                <m:rPr>
                  <m:sty m:val="b"/>
                </m:rPr>
                <w:rPr>
                  <w:rFonts w:ascii="Cambria Math" w:hAnsi="Cambria Math" w:cs="Times New Roman" w:hint="cs"/>
                  <w:sz w:val="16"/>
                  <w:szCs w:val="20"/>
                  <w:rtl/>
                </w:rPr>
                <m:t>≥</m:t>
              </m:r>
            </m:oMath>
          </w:p>
        </w:tc>
        <w:tc>
          <w:tcPr>
            <w:tcW w:w="1084" w:type="dxa"/>
            <w:vMerge/>
            <w:vAlign w:val="center"/>
          </w:tcPr>
          <w:p w:rsidR="00F910C4" w:rsidRPr="00171C50" w:rsidRDefault="00F910C4" w:rsidP="007E6A71">
            <w:pPr>
              <w:pStyle w:val="Table"/>
              <w:bidi/>
              <w:jc w:val="center"/>
              <w:rPr>
                <w:sz w:val="16"/>
                <w:szCs w:val="20"/>
                <w:rtl/>
              </w:rPr>
            </w:pPr>
          </w:p>
        </w:tc>
        <w:tc>
          <w:tcPr>
            <w:tcW w:w="357" w:type="dxa"/>
            <w:vMerge/>
            <w:vAlign w:val="center"/>
          </w:tcPr>
          <w:p w:rsidR="00F910C4" w:rsidRPr="00171C50" w:rsidRDefault="00F910C4" w:rsidP="007E6A71">
            <w:pPr>
              <w:pStyle w:val="Table"/>
              <w:bidi/>
              <w:jc w:val="center"/>
              <w:rPr>
                <w:sz w:val="16"/>
                <w:szCs w:val="20"/>
                <w:rtl/>
              </w:rPr>
            </w:pPr>
          </w:p>
        </w:tc>
        <w:tc>
          <w:tcPr>
            <w:tcW w:w="357" w:type="dxa"/>
            <w:vMerge/>
            <w:vAlign w:val="center"/>
          </w:tcPr>
          <w:p w:rsidR="00F910C4" w:rsidRPr="00171C50" w:rsidRDefault="00F910C4" w:rsidP="007E6A71">
            <w:pPr>
              <w:pStyle w:val="Table"/>
              <w:bidi/>
              <w:jc w:val="center"/>
              <w:rPr>
                <w:sz w:val="16"/>
                <w:szCs w:val="20"/>
                <w:rtl/>
              </w:rPr>
            </w:pPr>
          </w:p>
        </w:tc>
        <w:tc>
          <w:tcPr>
            <w:tcW w:w="546" w:type="dxa"/>
            <w:vMerge/>
            <w:vAlign w:val="center"/>
          </w:tcPr>
          <w:p w:rsidR="00F910C4" w:rsidRPr="00171C50" w:rsidRDefault="00F910C4" w:rsidP="007E6A71">
            <w:pPr>
              <w:pStyle w:val="Table"/>
              <w:bidi/>
              <w:jc w:val="center"/>
              <w:rPr>
                <w:sz w:val="16"/>
                <w:szCs w:val="20"/>
                <w:rtl/>
              </w:rPr>
            </w:pPr>
          </w:p>
        </w:tc>
        <w:tc>
          <w:tcPr>
            <w:tcW w:w="434" w:type="dxa"/>
            <w:vMerge/>
            <w:vAlign w:val="center"/>
          </w:tcPr>
          <w:p w:rsidR="00F910C4" w:rsidRPr="00171C50" w:rsidRDefault="00F910C4" w:rsidP="007E6A71">
            <w:pPr>
              <w:pStyle w:val="Table"/>
              <w:bidi/>
              <w:jc w:val="center"/>
              <w:rPr>
                <w:sz w:val="16"/>
                <w:szCs w:val="20"/>
                <w:rtl/>
              </w:rPr>
            </w:pPr>
          </w:p>
        </w:tc>
        <w:tc>
          <w:tcPr>
            <w:tcW w:w="518" w:type="dxa"/>
            <w:vMerge/>
            <w:vAlign w:val="center"/>
          </w:tcPr>
          <w:p w:rsidR="00F910C4" w:rsidRPr="00171C50" w:rsidRDefault="00F910C4" w:rsidP="007E6A71">
            <w:pPr>
              <w:pStyle w:val="Table"/>
              <w:bidi/>
              <w:jc w:val="center"/>
              <w:rPr>
                <w:sz w:val="16"/>
                <w:szCs w:val="20"/>
                <w:rtl/>
              </w:rPr>
            </w:pPr>
          </w:p>
        </w:tc>
        <w:tc>
          <w:tcPr>
            <w:tcW w:w="434" w:type="dxa"/>
            <w:vMerge/>
            <w:vAlign w:val="center"/>
          </w:tcPr>
          <w:p w:rsidR="00F910C4" w:rsidRPr="00171C50" w:rsidRDefault="00F910C4" w:rsidP="007E6A71">
            <w:pPr>
              <w:pStyle w:val="Table"/>
              <w:bidi/>
              <w:jc w:val="center"/>
              <w:rPr>
                <w:sz w:val="16"/>
                <w:szCs w:val="20"/>
                <w:rtl/>
              </w:rPr>
            </w:pPr>
          </w:p>
        </w:tc>
        <w:tc>
          <w:tcPr>
            <w:tcW w:w="1101" w:type="dxa"/>
            <w:vMerge/>
            <w:vAlign w:val="center"/>
          </w:tcPr>
          <w:p w:rsidR="00F910C4" w:rsidRPr="00171C50" w:rsidRDefault="00F910C4" w:rsidP="007E6A71">
            <w:pPr>
              <w:pStyle w:val="Table"/>
              <w:bidi/>
              <w:jc w:val="center"/>
              <w:rPr>
                <w:sz w:val="16"/>
                <w:szCs w:val="20"/>
                <w:rtl/>
              </w:rPr>
            </w:pPr>
          </w:p>
        </w:tc>
      </w:tr>
      <w:tr w:rsidR="00F910C4" w:rsidRPr="00937F82" w:rsidTr="00171C50">
        <w:trPr>
          <w:trHeight w:val="94"/>
          <w:jc w:val="center"/>
        </w:trPr>
        <w:tc>
          <w:tcPr>
            <w:tcW w:w="430" w:type="dxa"/>
            <w:vMerge w:val="restart"/>
          </w:tcPr>
          <w:p w:rsidR="00F910C4" w:rsidRPr="00937F82" w:rsidRDefault="00F910C4" w:rsidP="007E6A71">
            <w:pPr>
              <w:pStyle w:val="jadval"/>
              <w:rPr>
                <w:sz w:val="12"/>
                <w:szCs w:val="14"/>
                <w:rtl/>
              </w:rPr>
            </w:pPr>
          </w:p>
        </w:tc>
        <w:tc>
          <w:tcPr>
            <w:tcW w:w="987" w:type="dxa"/>
            <w:vMerge w:val="restart"/>
          </w:tcPr>
          <w:p w:rsidR="00F910C4" w:rsidRPr="00937F82" w:rsidRDefault="00F910C4" w:rsidP="007E6A71">
            <w:pPr>
              <w:pStyle w:val="jadval"/>
              <w:rPr>
                <w:sz w:val="12"/>
                <w:szCs w:val="14"/>
                <w:rtl/>
              </w:rPr>
            </w:pPr>
          </w:p>
        </w:tc>
        <w:tc>
          <w:tcPr>
            <w:tcW w:w="482"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437" w:type="dxa"/>
            <w:vMerge w:val="restart"/>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val="restart"/>
          </w:tcPr>
          <w:p w:rsidR="00F910C4" w:rsidRPr="00937F82" w:rsidRDefault="00F910C4" w:rsidP="007E6A71">
            <w:pPr>
              <w:pStyle w:val="jadval"/>
              <w:rPr>
                <w:sz w:val="12"/>
                <w:szCs w:val="14"/>
                <w:rtl/>
              </w:rPr>
            </w:pPr>
          </w:p>
        </w:tc>
        <w:tc>
          <w:tcPr>
            <w:tcW w:w="545" w:type="dxa"/>
            <w:vMerge w:val="restart"/>
          </w:tcPr>
          <w:p w:rsidR="00F910C4" w:rsidRPr="00937F82" w:rsidRDefault="00F910C4" w:rsidP="007E6A71">
            <w:pPr>
              <w:pStyle w:val="jadval"/>
              <w:rPr>
                <w:sz w:val="12"/>
                <w:szCs w:val="14"/>
                <w:rtl/>
              </w:rPr>
            </w:pPr>
          </w:p>
        </w:tc>
        <w:tc>
          <w:tcPr>
            <w:tcW w:w="709" w:type="dxa"/>
            <w:vMerge w:val="restart"/>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546"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518"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1101" w:type="dxa"/>
            <w:vMerge w:val="restart"/>
          </w:tcPr>
          <w:p w:rsidR="00F910C4" w:rsidRPr="00937F82" w:rsidRDefault="00F910C4" w:rsidP="007E6A71">
            <w:pPr>
              <w:pStyle w:val="jadval"/>
              <w:rPr>
                <w:sz w:val="12"/>
                <w:szCs w:val="14"/>
                <w:rtl/>
              </w:rPr>
            </w:pPr>
          </w:p>
        </w:tc>
      </w:tr>
      <w:tr w:rsidR="00F910C4" w:rsidRPr="00937F82" w:rsidTr="00171C50">
        <w:trPr>
          <w:trHeight w:val="179"/>
          <w:jc w:val="center"/>
        </w:trPr>
        <w:tc>
          <w:tcPr>
            <w:tcW w:w="430" w:type="dxa"/>
            <w:vMerge/>
          </w:tcPr>
          <w:p w:rsidR="00F910C4" w:rsidRPr="00937F82" w:rsidRDefault="00F910C4" w:rsidP="007E6A71">
            <w:pPr>
              <w:pStyle w:val="jadval"/>
              <w:rPr>
                <w:sz w:val="12"/>
                <w:szCs w:val="14"/>
                <w:rtl/>
              </w:rPr>
            </w:pPr>
          </w:p>
        </w:tc>
        <w:tc>
          <w:tcPr>
            <w:tcW w:w="987" w:type="dxa"/>
            <w:vMerge/>
          </w:tcPr>
          <w:p w:rsidR="00F910C4" w:rsidRPr="00937F82" w:rsidRDefault="00F910C4" w:rsidP="007E6A71">
            <w:pPr>
              <w:pStyle w:val="jadval"/>
              <w:rPr>
                <w:sz w:val="12"/>
                <w:szCs w:val="14"/>
                <w:rtl/>
              </w:rPr>
            </w:pPr>
          </w:p>
        </w:tc>
        <w:tc>
          <w:tcPr>
            <w:tcW w:w="482"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437" w:type="dxa"/>
            <w:vMerge/>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tcPr>
          <w:p w:rsidR="00F910C4" w:rsidRPr="00937F82" w:rsidRDefault="00F910C4" w:rsidP="007E6A71">
            <w:pPr>
              <w:pStyle w:val="jadval"/>
              <w:rPr>
                <w:sz w:val="12"/>
                <w:szCs w:val="14"/>
                <w:rtl/>
              </w:rPr>
            </w:pPr>
          </w:p>
        </w:tc>
        <w:tc>
          <w:tcPr>
            <w:tcW w:w="545" w:type="dxa"/>
            <w:vMerge/>
          </w:tcPr>
          <w:p w:rsidR="00F910C4" w:rsidRPr="00937F82" w:rsidRDefault="00F910C4" w:rsidP="007E6A71">
            <w:pPr>
              <w:pStyle w:val="jadval"/>
              <w:rPr>
                <w:sz w:val="12"/>
                <w:szCs w:val="14"/>
                <w:rtl/>
              </w:rPr>
            </w:pPr>
          </w:p>
        </w:tc>
        <w:tc>
          <w:tcPr>
            <w:tcW w:w="709" w:type="dxa"/>
            <w:vMerge/>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546"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518"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1101" w:type="dxa"/>
            <w:vMerge/>
          </w:tcPr>
          <w:p w:rsidR="00F910C4" w:rsidRPr="00937F82" w:rsidRDefault="00F910C4" w:rsidP="007E6A71">
            <w:pPr>
              <w:pStyle w:val="jadval"/>
              <w:rPr>
                <w:sz w:val="12"/>
                <w:szCs w:val="14"/>
                <w:rtl/>
              </w:rPr>
            </w:pPr>
          </w:p>
        </w:tc>
      </w:tr>
      <w:tr w:rsidR="00F910C4" w:rsidRPr="00937F82" w:rsidTr="00171C50">
        <w:trPr>
          <w:trHeight w:val="207"/>
          <w:jc w:val="center"/>
        </w:trPr>
        <w:tc>
          <w:tcPr>
            <w:tcW w:w="430" w:type="dxa"/>
            <w:vMerge w:val="restart"/>
          </w:tcPr>
          <w:p w:rsidR="00F910C4" w:rsidRPr="00937F82" w:rsidRDefault="00F910C4" w:rsidP="007E6A71">
            <w:pPr>
              <w:pStyle w:val="jadval"/>
              <w:rPr>
                <w:sz w:val="12"/>
                <w:szCs w:val="14"/>
                <w:rtl/>
              </w:rPr>
            </w:pPr>
          </w:p>
        </w:tc>
        <w:tc>
          <w:tcPr>
            <w:tcW w:w="987" w:type="dxa"/>
            <w:vMerge w:val="restart"/>
          </w:tcPr>
          <w:p w:rsidR="00F910C4" w:rsidRPr="00937F82" w:rsidRDefault="00F910C4" w:rsidP="007E6A71">
            <w:pPr>
              <w:pStyle w:val="jadval"/>
              <w:rPr>
                <w:sz w:val="12"/>
                <w:szCs w:val="14"/>
                <w:rtl/>
              </w:rPr>
            </w:pPr>
          </w:p>
        </w:tc>
        <w:tc>
          <w:tcPr>
            <w:tcW w:w="482"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437" w:type="dxa"/>
            <w:vMerge w:val="restart"/>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val="restart"/>
          </w:tcPr>
          <w:p w:rsidR="00F910C4" w:rsidRPr="00937F82" w:rsidRDefault="00F910C4" w:rsidP="007E6A71">
            <w:pPr>
              <w:pStyle w:val="jadval"/>
              <w:rPr>
                <w:sz w:val="12"/>
                <w:szCs w:val="14"/>
                <w:rtl/>
              </w:rPr>
            </w:pPr>
          </w:p>
        </w:tc>
        <w:tc>
          <w:tcPr>
            <w:tcW w:w="545" w:type="dxa"/>
            <w:vMerge w:val="restart"/>
          </w:tcPr>
          <w:p w:rsidR="00F910C4" w:rsidRPr="00937F82" w:rsidRDefault="00F910C4" w:rsidP="007E6A71">
            <w:pPr>
              <w:pStyle w:val="jadval"/>
              <w:rPr>
                <w:sz w:val="12"/>
                <w:szCs w:val="14"/>
                <w:rtl/>
              </w:rPr>
            </w:pPr>
          </w:p>
        </w:tc>
        <w:tc>
          <w:tcPr>
            <w:tcW w:w="709" w:type="dxa"/>
            <w:vMerge w:val="restart"/>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546"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518"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1101" w:type="dxa"/>
            <w:vMerge w:val="restart"/>
          </w:tcPr>
          <w:p w:rsidR="00F910C4" w:rsidRPr="00937F82" w:rsidRDefault="00F910C4" w:rsidP="007E6A71">
            <w:pPr>
              <w:pStyle w:val="jadval"/>
              <w:rPr>
                <w:sz w:val="12"/>
                <w:szCs w:val="14"/>
                <w:rtl/>
              </w:rPr>
            </w:pPr>
          </w:p>
        </w:tc>
      </w:tr>
      <w:tr w:rsidR="00F910C4" w:rsidRPr="00937F82" w:rsidTr="00171C50">
        <w:trPr>
          <w:trHeight w:val="127"/>
          <w:jc w:val="center"/>
        </w:trPr>
        <w:tc>
          <w:tcPr>
            <w:tcW w:w="430" w:type="dxa"/>
            <w:vMerge/>
          </w:tcPr>
          <w:p w:rsidR="00F910C4" w:rsidRPr="00937F82" w:rsidRDefault="00F910C4" w:rsidP="007E6A71">
            <w:pPr>
              <w:pStyle w:val="jadval"/>
              <w:rPr>
                <w:sz w:val="12"/>
                <w:szCs w:val="14"/>
                <w:rtl/>
              </w:rPr>
            </w:pPr>
          </w:p>
        </w:tc>
        <w:tc>
          <w:tcPr>
            <w:tcW w:w="987" w:type="dxa"/>
            <w:vMerge/>
          </w:tcPr>
          <w:p w:rsidR="00F910C4" w:rsidRPr="00937F82" w:rsidRDefault="00F910C4" w:rsidP="007E6A71">
            <w:pPr>
              <w:pStyle w:val="jadval"/>
              <w:rPr>
                <w:sz w:val="12"/>
                <w:szCs w:val="14"/>
                <w:rtl/>
              </w:rPr>
            </w:pPr>
          </w:p>
        </w:tc>
        <w:tc>
          <w:tcPr>
            <w:tcW w:w="482"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437" w:type="dxa"/>
            <w:vMerge/>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tcPr>
          <w:p w:rsidR="00F910C4" w:rsidRPr="00937F82" w:rsidRDefault="00F910C4" w:rsidP="007E6A71">
            <w:pPr>
              <w:pStyle w:val="jadval"/>
              <w:rPr>
                <w:sz w:val="12"/>
                <w:szCs w:val="14"/>
                <w:rtl/>
              </w:rPr>
            </w:pPr>
          </w:p>
        </w:tc>
        <w:tc>
          <w:tcPr>
            <w:tcW w:w="545" w:type="dxa"/>
            <w:vMerge/>
          </w:tcPr>
          <w:p w:rsidR="00F910C4" w:rsidRPr="00937F82" w:rsidRDefault="00F910C4" w:rsidP="007E6A71">
            <w:pPr>
              <w:pStyle w:val="jadval"/>
              <w:rPr>
                <w:sz w:val="12"/>
                <w:szCs w:val="14"/>
                <w:rtl/>
              </w:rPr>
            </w:pPr>
          </w:p>
        </w:tc>
        <w:tc>
          <w:tcPr>
            <w:tcW w:w="709" w:type="dxa"/>
            <w:vMerge/>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546"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518"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1101" w:type="dxa"/>
            <w:vMerge/>
          </w:tcPr>
          <w:p w:rsidR="00F910C4" w:rsidRPr="00937F82" w:rsidRDefault="00F910C4" w:rsidP="007E6A71">
            <w:pPr>
              <w:pStyle w:val="jadval"/>
              <w:rPr>
                <w:sz w:val="12"/>
                <w:szCs w:val="14"/>
                <w:rtl/>
              </w:rPr>
            </w:pPr>
          </w:p>
        </w:tc>
      </w:tr>
      <w:tr w:rsidR="00F910C4" w:rsidRPr="00937F82" w:rsidTr="00171C50">
        <w:trPr>
          <w:trHeight w:val="219"/>
          <w:jc w:val="center"/>
        </w:trPr>
        <w:tc>
          <w:tcPr>
            <w:tcW w:w="430" w:type="dxa"/>
            <w:vMerge w:val="restart"/>
          </w:tcPr>
          <w:p w:rsidR="00F910C4" w:rsidRPr="00937F82" w:rsidRDefault="00F910C4" w:rsidP="007E6A71">
            <w:pPr>
              <w:pStyle w:val="jadval"/>
              <w:rPr>
                <w:sz w:val="12"/>
                <w:szCs w:val="14"/>
                <w:rtl/>
              </w:rPr>
            </w:pPr>
          </w:p>
        </w:tc>
        <w:tc>
          <w:tcPr>
            <w:tcW w:w="987" w:type="dxa"/>
            <w:vMerge w:val="restart"/>
          </w:tcPr>
          <w:p w:rsidR="00F910C4" w:rsidRPr="00937F82" w:rsidRDefault="00F910C4" w:rsidP="007E6A71">
            <w:pPr>
              <w:pStyle w:val="jadval"/>
              <w:rPr>
                <w:sz w:val="12"/>
                <w:szCs w:val="14"/>
                <w:rtl/>
              </w:rPr>
            </w:pPr>
          </w:p>
        </w:tc>
        <w:tc>
          <w:tcPr>
            <w:tcW w:w="482"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437" w:type="dxa"/>
            <w:vMerge w:val="restart"/>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val="restart"/>
          </w:tcPr>
          <w:p w:rsidR="00F910C4" w:rsidRPr="00937F82" w:rsidRDefault="00F910C4" w:rsidP="007E6A71">
            <w:pPr>
              <w:pStyle w:val="jadval"/>
              <w:rPr>
                <w:sz w:val="12"/>
                <w:szCs w:val="14"/>
                <w:rtl/>
              </w:rPr>
            </w:pPr>
          </w:p>
        </w:tc>
        <w:tc>
          <w:tcPr>
            <w:tcW w:w="545" w:type="dxa"/>
            <w:vMerge w:val="restart"/>
          </w:tcPr>
          <w:p w:rsidR="00F910C4" w:rsidRPr="00937F82" w:rsidRDefault="00F910C4" w:rsidP="007E6A71">
            <w:pPr>
              <w:pStyle w:val="jadval"/>
              <w:rPr>
                <w:sz w:val="12"/>
                <w:szCs w:val="14"/>
                <w:rtl/>
              </w:rPr>
            </w:pPr>
          </w:p>
        </w:tc>
        <w:tc>
          <w:tcPr>
            <w:tcW w:w="709" w:type="dxa"/>
            <w:vMerge w:val="restart"/>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546"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518"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1101" w:type="dxa"/>
            <w:vMerge w:val="restart"/>
          </w:tcPr>
          <w:p w:rsidR="00F910C4" w:rsidRPr="00937F82" w:rsidRDefault="00F910C4" w:rsidP="007E6A71">
            <w:pPr>
              <w:pStyle w:val="jadval"/>
              <w:rPr>
                <w:sz w:val="12"/>
                <w:szCs w:val="14"/>
                <w:rtl/>
              </w:rPr>
            </w:pPr>
          </w:p>
        </w:tc>
      </w:tr>
      <w:tr w:rsidR="00F910C4" w:rsidRPr="00937F82" w:rsidTr="00171C50">
        <w:trPr>
          <w:trHeight w:val="104"/>
          <w:jc w:val="center"/>
        </w:trPr>
        <w:tc>
          <w:tcPr>
            <w:tcW w:w="430" w:type="dxa"/>
            <w:vMerge/>
          </w:tcPr>
          <w:p w:rsidR="00F910C4" w:rsidRPr="00937F82" w:rsidRDefault="00F910C4" w:rsidP="007E6A71">
            <w:pPr>
              <w:pStyle w:val="jadval"/>
              <w:rPr>
                <w:sz w:val="12"/>
                <w:szCs w:val="14"/>
                <w:rtl/>
              </w:rPr>
            </w:pPr>
          </w:p>
        </w:tc>
        <w:tc>
          <w:tcPr>
            <w:tcW w:w="987" w:type="dxa"/>
            <w:vMerge/>
          </w:tcPr>
          <w:p w:rsidR="00F910C4" w:rsidRPr="00937F82" w:rsidRDefault="00F910C4" w:rsidP="007E6A71">
            <w:pPr>
              <w:pStyle w:val="jadval"/>
              <w:rPr>
                <w:sz w:val="12"/>
                <w:szCs w:val="14"/>
                <w:rtl/>
              </w:rPr>
            </w:pPr>
          </w:p>
        </w:tc>
        <w:tc>
          <w:tcPr>
            <w:tcW w:w="482"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437" w:type="dxa"/>
            <w:vMerge/>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tcPr>
          <w:p w:rsidR="00F910C4" w:rsidRPr="00937F82" w:rsidRDefault="00F910C4" w:rsidP="007E6A71">
            <w:pPr>
              <w:pStyle w:val="jadval"/>
              <w:rPr>
                <w:sz w:val="12"/>
                <w:szCs w:val="14"/>
                <w:rtl/>
              </w:rPr>
            </w:pPr>
          </w:p>
        </w:tc>
        <w:tc>
          <w:tcPr>
            <w:tcW w:w="545" w:type="dxa"/>
            <w:vMerge/>
          </w:tcPr>
          <w:p w:rsidR="00F910C4" w:rsidRPr="00937F82" w:rsidRDefault="00F910C4" w:rsidP="007E6A71">
            <w:pPr>
              <w:pStyle w:val="jadval"/>
              <w:rPr>
                <w:sz w:val="12"/>
                <w:szCs w:val="14"/>
                <w:rtl/>
              </w:rPr>
            </w:pPr>
          </w:p>
        </w:tc>
        <w:tc>
          <w:tcPr>
            <w:tcW w:w="709" w:type="dxa"/>
            <w:vMerge/>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546"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518"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1101" w:type="dxa"/>
            <w:vMerge/>
          </w:tcPr>
          <w:p w:rsidR="00F910C4" w:rsidRPr="00937F82" w:rsidRDefault="00F910C4" w:rsidP="007E6A71">
            <w:pPr>
              <w:pStyle w:val="jadval"/>
              <w:rPr>
                <w:sz w:val="12"/>
                <w:szCs w:val="14"/>
                <w:rtl/>
              </w:rPr>
            </w:pPr>
          </w:p>
        </w:tc>
      </w:tr>
      <w:tr w:rsidR="00F910C4" w:rsidRPr="00937F82" w:rsidTr="00171C50">
        <w:trPr>
          <w:trHeight w:val="162"/>
          <w:jc w:val="center"/>
        </w:trPr>
        <w:tc>
          <w:tcPr>
            <w:tcW w:w="430" w:type="dxa"/>
            <w:vMerge w:val="restart"/>
          </w:tcPr>
          <w:p w:rsidR="00F910C4" w:rsidRPr="00937F82" w:rsidRDefault="00F910C4" w:rsidP="007E6A71">
            <w:pPr>
              <w:pStyle w:val="jadval"/>
              <w:rPr>
                <w:sz w:val="12"/>
                <w:szCs w:val="14"/>
                <w:rtl/>
              </w:rPr>
            </w:pPr>
          </w:p>
        </w:tc>
        <w:tc>
          <w:tcPr>
            <w:tcW w:w="987" w:type="dxa"/>
            <w:vMerge w:val="restart"/>
          </w:tcPr>
          <w:p w:rsidR="00F910C4" w:rsidRPr="00937F82" w:rsidRDefault="00F910C4" w:rsidP="007E6A71">
            <w:pPr>
              <w:pStyle w:val="jadval"/>
              <w:rPr>
                <w:sz w:val="12"/>
                <w:szCs w:val="14"/>
                <w:rtl/>
              </w:rPr>
            </w:pPr>
          </w:p>
        </w:tc>
        <w:tc>
          <w:tcPr>
            <w:tcW w:w="482"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437" w:type="dxa"/>
            <w:vMerge w:val="restart"/>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val="restart"/>
          </w:tcPr>
          <w:p w:rsidR="00F910C4" w:rsidRPr="00937F82" w:rsidRDefault="00F910C4" w:rsidP="007E6A71">
            <w:pPr>
              <w:pStyle w:val="jadval"/>
              <w:rPr>
                <w:sz w:val="12"/>
                <w:szCs w:val="14"/>
                <w:rtl/>
              </w:rPr>
            </w:pPr>
          </w:p>
        </w:tc>
        <w:tc>
          <w:tcPr>
            <w:tcW w:w="545" w:type="dxa"/>
            <w:vMerge w:val="restart"/>
          </w:tcPr>
          <w:p w:rsidR="00F910C4" w:rsidRPr="00937F82" w:rsidRDefault="00F910C4" w:rsidP="007E6A71">
            <w:pPr>
              <w:pStyle w:val="jadval"/>
              <w:rPr>
                <w:sz w:val="12"/>
                <w:szCs w:val="14"/>
                <w:rtl/>
              </w:rPr>
            </w:pPr>
          </w:p>
        </w:tc>
        <w:tc>
          <w:tcPr>
            <w:tcW w:w="709" w:type="dxa"/>
            <w:vMerge w:val="restart"/>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546"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518"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1101" w:type="dxa"/>
            <w:vMerge w:val="restart"/>
          </w:tcPr>
          <w:p w:rsidR="00F910C4" w:rsidRPr="00937F82" w:rsidRDefault="00F910C4" w:rsidP="007E6A71">
            <w:pPr>
              <w:pStyle w:val="jadval"/>
              <w:rPr>
                <w:sz w:val="12"/>
                <w:szCs w:val="14"/>
                <w:rtl/>
              </w:rPr>
            </w:pPr>
          </w:p>
        </w:tc>
      </w:tr>
      <w:tr w:rsidR="00F910C4" w:rsidRPr="00937F82" w:rsidTr="00171C50">
        <w:trPr>
          <w:trHeight w:val="161"/>
          <w:jc w:val="center"/>
        </w:trPr>
        <w:tc>
          <w:tcPr>
            <w:tcW w:w="430" w:type="dxa"/>
            <w:vMerge/>
          </w:tcPr>
          <w:p w:rsidR="00F910C4" w:rsidRPr="00937F82" w:rsidRDefault="00F910C4" w:rsidP="007E6A71">
            <w:pPr>
              <w:pStyle w:val="jadval"/>
              <w:rPr>
                <w:sz w:val="12"/>
                <w:szCs w:val="14"/>
                <w:rtl/>
              </w:rPr>
            </w:pPr>
          </w:p>
        </w:tc>
        <w:tc>
          <w:tcPr>
            <w:tcW w:w="987" w:type="dxa"/>
            <w:vMerge/>
          </w:tcPr>
          <w:p w:rsidR="00F910C4" w:rsidRPr="00937F82" w:rsidRDefault="00F910C4" w:rsidP="007E6A71">
            <w:pPr>
              <w:pStyle w:val="jadval"/>
              <w:rPr>
                <w:sz w:val="12"/>
                <w:szCs w:val="14"/>
                <w:rtl/>
              </w:rPr>
            </w:pPr>
          </w:p>
        </w:tc>
        <w:tc>
          <w:tcPr>
            <w:tcW w:w="482"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437" w:type="dxa"/>
            <w:vMerge/>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tcPr>
          <w:p w:rsidR="00F910C4" w:rsidRPr="00937F82" w:rsidRDefault="00F910C4" w:rsidP="007E6A71">
            <w:pPr>
              <w:pStyle w:val="jadval"/>
              <w:rPr>
                <w:sz w:val="12"/>
                <w:szCs w:val="14"/>
                <w:rtl/>
              </w:rPr>
            </w:pPr>
          </w:p>
        </w:tc>
        <w:tc>
          <w:tcPr>
            <w:tcW w:w="545" w:type="dxa"/>
            <w:vMerge/>
          </w:tcPr>
          <w:p w:rsidR="00F910C4" w:rsidRPr="00937F82" w:rsidRDefault="00F910C4" w:rsidP="007E6A71">
            <w:pPr>
              <w:pStyle w:val="jadval"/>
              <w:rPr>
                <w:sz w:val="12"/>
                <w:szCs w:val="14"/>
                <w:rtl/>
              </w:rPr>
            </w:pPr>
          </w:p>
        </w:tc>
        <w:tc>
          <w:tcPr>
            <w:tcW w:w="709" w:type="dxa"/>
            <w:vMerge/>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546"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518"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1101" w:type="dxa"/>
            <w:vMerge/>
          </w:tcPr>
          <w:p w:rsidR="00F910C4" w:rsidRPr="00937F82" w:rsidRDefault="00F910C4" w:rsidP="007E6A71">
            <w:pPr>
              <w:pStyle w:val="jadval"/>
              <w:rPr>
                <w:sz w:val="12"/>
                <w:szCs w:val="14"/>
                <w:rtl/>
              </w:rPr>
            </w:pPr>
          </w:p>
        </w:tc>
      </w:tr>
      <w:tr w:rsidR="00F910C4" w:rsidRPr="00937F82" w:rsidTr="00171C50">
        <w:trPr>
          <w:trHeight w:val="265"/>
          <w:jc w:val="center"/>
        </w:trPr>
        <w:tc>
          <w:tcPr>
            <w:tcW w:w="430" w:type="dxa"/>
            <w:vMerge w:val="restart"/>
          </w:tcPr>
          <w:p w:rsidR="00F910C4" w:rsidRPr="00937F82" w:rsidRDefault="00F910C4" w:rsidP="007E6A71">
            <w:pPr>
              <w:pStyle w:val="jadval"/>
              <w:rPr>
                <w:sz w:val="12"/>
                <w:szCs w:val="14"/>
                <w:rtl/>
              </w:rPr>
            </w:pPr>
          </w:p>
        </w:tc>
        <w:tc>
          <w:tcPr>
            <w:tcW w:w="987" w:type="dxa"/>
            <w:vMerge w:val="restart"/>
          </w:tcPr>
          <w:p w:rsidR="00F910C4" w:rsidRPr="00937F82" w:rsidRDefault="00F910C4" w:rsidP="007E6A71">
            <w:pPr>
              <w:pStyle w:val="jadval"/>
              <w:rPr>
                <w:sz w:val="12"/>
                <w:szCs w:val="14"/>
                <w:rtl/>
              </w:rPr>
            </w:pPr>
          </w:p>
        </w:tc>
        <w:tc>
          <w:tcPr>
            <w:tcW w:w="482"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437" w:type="dxa"/>
            <w:vMerge w:val="restart"/>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val="restart"/>
          </w:tcPr>
          <w:p w:rsidR="00F910C4" w:rsidRPr="00937F82" w:rsidRDefault="00F910C4" w:rsidP="007E6A71">
            <w:pPr>
              <w:pStyle w:val="jadval"/>
              <w:rPr>
                <w:sz w:val="12"/>
                <w:szCs w:val="14"/>
                <w:rtl/>
              </w:rPr>
            </w:pPr>
          </w:p>
        </w:tc>
        <w:tc>
          <w:tcPr>
            <w:tcW w:w="545" w:type="dxa"/>
            <w:vMerge w:val="restart"/>
          </w:tcPr>
          <w:p w:rsidR="00F910C4" w:rsidRPr="00937F82" w:rsidRDefault="00F910C4" w:rsidP="007E6A71">
            <w:pPr>
              <w:pStyle w:val="jadval"/>
              <w:rPr>
                <w:sz w:val="12"/>
                <w:szCs w:val="14"/>
                <w:rtl/>
              </w:rPr>
            </w:pPr>
          </w:p>
        </w:tc>
        <w:tc>
          <w:tcPr>
            <w:tcW w:w="709" w:type="dxa"/>
            <w:vMerge w:val="restart"/>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546"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518"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1101" w:type="dxa"/>
            <w:vMerge w:val="restart"/>
          </w:tcPr>
          <w:p w:rsidR="00F910C4" w:rsidRPr="00937F82" w:rsidRDefault="00F910C4" w:rsidP="007E6A71">
            <w:pPr>
              <w:pStyle w:val="jadval"/>
              <w:rPr>
                <w:sz w:val="12"/>
                <w:szCs w:val="14"/>
                <w:rtl/>
              </w:rPr>
            </w:pPr>
          </w:p>
        </w:tc>
      </w:tr>
      <w:tr w:rsidR="00F910C4" w:rsidRPr="00937F82" w:rsidTr="00171C50">
        <w:trPr>
          <w:trHeight w:val="69"/>
          <w:jc w:val="center"/>
        </w:trPr>
        <w:tc>
          <w:tcPr>
            <w:tcW w:w="430" w:type="dxa"/>
            <w:vMerge/>
          </w:tcPr>
          <w:p w:rsidR="00F910C4" w:rsidRPr="00937F82" w:rsidRDefault="00F910C4" w:rsidP="007E6A71">
            <w:pPr>
              <w:pStyle w:val="jadval"/>
              <w:rPr>
                <w:sz w:val="12"/>
                <w:szCs w:val="14"/>
                <w:rtl/>
              </w:rPr>
            </w:pPr>
          </w:p>
        </w:tc>
        <w:tc>
          <w:tcPr>
            <w:tcW w:w="987" w:type="dxa"/>
            <w:vMerge/>
          </w:tcPr>
          <w:p w:rsidR="00F910C4" w:rsidRPr="00937F82" w:rsidRDefault="00F910C4" w:rsidP="007E6A71">
            <w:pPr>
              <w:pStyle w:val="jadval"/>
              <w:rPr>
                <w:sz w:val="12"/>
                <w:szCs w:val="14"/>
                <w:rtl/>
              </w:rPr>
            </w:pPr>
          </w:p>
        </w:tc>
        <w:tc>
          <w:tcPr>
            <w:tcW w:w="482"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437" w:type="dxa"/>
            <w:vMerge/>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tcPr>
          <w:p w:rsidR="00F910C4" w:rsidRPr="00937F82" w:rsidRDefault="00F910C4" w:rsidP="007E6A71">
            <w:pPr>
              <w:pStyle w:val="jadval"/>
              <w:rPr>
                <w:sz w:val="12"/>
                <w:szCs w:val="14"/>
                <w:rtl/>
              </w:rPr>
            </w:pPr>
          </w:p>
        </w:tc>
        <w:tc>
          <w:tcPr>
            <w:tcW w:w="545" w:type="dxa"/>
            <w:vMerge/>
          </w:tcPr>
          <w:p w:rsidR="00F910C4" w:rsidRPr="00937F82" w:rsidRDefault="00F910C4" w:rsidP="007E6A71">
            <w:pPr>
              <w:pStyle w:val="jadval"/>
              <w:rPr>
                <w:sz w:val="12"/>
                <w:szCs w:val="14"/>
                <w:rtl/>
              </w:rPr>
            </w:pPr>
          </w:p>
        </w:tc>
        <w:tc>
          <w:tcPr>
            <w:tcW w:w="709" w:type="dxa"/>
            <w:vMerge/>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546"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518"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1101" w:type="dxa"/>
            <w:vMerge/>
          </w:tcPr>
          <w:p w:rsidR="00F910C4" w:rsidRPr="00937F82" w:rsidRDefault="00F910C4" w:rsidP="007E6A71">
            <w:pPr>
              <w:pStyle w:val="jadval"/>
              <w:rPr>
                <w:sz w:val="12"/>
                <w:szCs w:val="14"/>
                <w:rtl/>
              </w:rPr>
            </w:pPr>
          </w:p>
        </w:tc>
      </w:tr>
      <w:tr w:rsidR="00F910C4" w:rsidRPr="00937F82" w:rsidTr="00171C50">
        <w:trPr>
          <w:trHeight w:val="184"/>
          <w:jc w:val="center"/>
        </w:trPr>
        <w:tc>
          <w:tcPr>
            <w:tcW w:w="430" w:type="dxa"/>
            <w:vMerge w:val="restart"/>
          </w:tcPr>
          <w:p w:rsidR="00F910C4" w:rsidRPr="00937F82" w:rsidRDefault="00F910C4" w:rsidP="007E6A71">
            <w:pPr>
              <w:pStyle w:val="jadval"/>
              <w:rPr>
                <w:sz w:val="12"/>
                <w:szCs w:val="14"/>
                <w:rtl/>
              </w:rPr>
            </w:pPr>
          </w:p>
        </w:tc>
        <w:tc>
          <w:tcPr>
            <w:tcW w:w="987" w:type="dxa"/>
            <w:vMerge w:val="restart"/>
          </w:tcPr>
          <w:p w:rsidR="00F910C4" w:rsidRPr="00937F82" w:rsidRDefault="00F910C4" w:rsidP="007E6A71">
            <w:pPr>
              <w:pStyle w:val="jadval"/>
              <w:rPr>
                <w:sz w:val="12"/>
                <w:szCs w:val="14"/>
                <w:rtl/>
              </w:rPr>
            </w:pPr>
          </w:p>
        </w:tc>
        <w:tc>
          <w:tcPr>
            <w:tcW w:w="482"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437" w:type="dxa"/>
            <w:vMerge w:val="restart"/>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val="restart"/>
          </w:tcPr>
          <w:p w:rsidR="00F910C4" w:rsidRPr="00937F82" w:rsidRDefault="00F910C4" w:rsidP="007E6A71">
            <w:pPr>
              <w:pStyle w:val="jadval"/>
              <w:rPr>
                <w:sz w:val="12"/>
                <w:szCs w:val="14"/>
                <w:rtl/>
              </w:rPr>
            </w:pPr>
          </w:p>
        </w:tc>
        <w:tc>
          <w:tcPr>
            <w:tcW w:w="545" w:type="dxa"/>
            <w:vMerge w:val="restart"/>
          </w:tcPr>
          <w:p w:rsidR="00F910C4" w:rsidRPr="00937F82" w:rsidRDefault="00F910C4" w:rsidP="007E6A71">
            <w:pPr>
              <w:pStyle w:val="jadval"/>
              <w:rPr>
                <w:sz w:val="12"/>
                <w:szCs w:val="14"/>
                <w:rtl/>
              </w:rPr>
            </w:pPr>
          </w:p>
        </w:tc>
        <w:tc>
          <w:tcPr>
            <w:tcW w:w="709" w:type="dxa"/>
            <w:vMerge w:val="restart"/>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546"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518"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1101" w:type="dxa"/>
            <w:vMerge w:val="restart"/>
          </w:tcPr>
          <w:p w:rsidR="00F910C4" w:rsidRPr="00937F82" w:rsidRDefault="00F910C4" w:rsidP="007E6A71">
            <w:pPr>
              <w:pStyle w:val="jadval"/>
              <w:rPr>
                <w:sz w:val="12"/>
                <w:szCs w:val="14"/>
                <w:rtl/>
              </w:rPr>
            </w:pPr>
          </w:p>
        </w:tc>
      </w:tr>
      <w:tr w:rsidR="00F910C4" w:rsidRPr="00937F82" w:rsidTr="00171C50">
        <w:trPr>
          <w:trHeight w:val="150"/>
          <w:jc w:val="center"/>
        </w:trPr>
        <w:tc>
          <w:tcPr>
            <w:tcW w:w="430" w:type="dxa"/>
            <w:vMerge/>
          </w:tcPr>
          <w:p w:rsidR="00F910C4" w:rsidRPr="00937F82" w:rsidRDefault="00F910C4" w:rsidP="007E6A71">
            <w:pPr>
              <w:pStyle w:val="jadval"/>
              <w:rPr>
                <w:sz w:val="12"/>
                <w:szCs w:val="14"/>
                <w:rtl/>
              </w:rPr>
            </w:pPr>
          </w:p>
        </w:tc>
        <w:tc>
          <w:tcPr>
            <w:tcW w:w="987" w:type="dxa"/>
            <w:vMerge/>
          </w:tcPr>
          <w:p w:rsidR="00F910C4" w:rsidRPr="00937F82" w:rsidRDefault="00F910C4" w:rsidP="007E6A71">
            <w:pPr>
              <w:pStyle w:val="jadval"/>
              <w:rPr>
                <w:sz w:val="12"/>
                <w:szCs w:val="14"/>
                <w:rtl/>
              </w:rPr>
            </w:pPr>
          </w:p>
        </w:tc>
        <w:tc>
          <w:tcPr>
            <w:tcW w:w="482"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437" w:type="dxa"/>
            <w:vMerge/>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tcPr>
          <w:p w:rsidR="00F910C4" w:rsidRPr="00937F82" w:rsidRDefault="00F910C4" w:rsidP="007E6A71">
            <w:pPr>
              <w:pStyle w:val="jadval"/>
              <w:rPr>
                <w:sz w:val="12"/>
                <w:szCs w:val="14"/>
                <w:rtl/>
              </w:rPr>
            </w:pPr>
          </w:p>
        </w:tc>
        <w:tc>
          <w:tcPr>
            <w:tcW w:w="545" w:type="dxa"/>
            <w:vMerge/>
          </w:tcPr>
          <w:p w:rsidR="00F910C4" w:rsidRPr="00937F82" w:rsidRDefault="00F910C4" w:rsidP="007E6A71">
            <w:pPr>
              <w:pStyle w:val="jadval"/>
              <w:rPr>
                <w:sz w:val="12"/>
                <w:szCs w:val="14"/>
                <w:rtl/>
              </w:rPr>
            </w:pPr>
          </w:p>
        </w:tc>
        <w:tc>
          <w:tcPr>
            <w:tcW w:w="709" w:type="dxa"/>
            <w:vMerge/>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546"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518"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1101" w:type="dxa"/>
            <w:vMerge/>
          </w:tcPr>
          <w:p w:rsidR="00F910C4" w:rsidRPr="00937F82" w:rsidRDefault="00F910C4" w:rsidP="007E6A71">
            <w:pPr>
              <w:pStyle w:val="jadval"/>
              <w:rPr>
                <w:sz w:val="12"/>
                <w:szCs w:val="14"/>
                <w:rtl/>
              </w:rPr>
            </w:pPr>
          </w:p>
        </w:tc>
      </w:tr>
      <w:tr w:rsidR="00F910C4" w:rsidRPr="00937F82" w:rsidTr="00171C50">
        <w:trPr>
          <w:trHeight w:val="162"/>
          <w:jc w:val="center"/>
        </w:trPr>
        <w:tc>
          <w:tcPr>
            <w:tcW w:w="430" w:type="dxa"/>
            <w:vMerge w:val="restart"/>
          </w:tcPr>
          <w:p w:rsidR="00F910C4" w:rsidRPr="00937F82" w:rsidRDefault="00F910C4" w:rsidP="007E6A71">
            <w:pPr>
              <w:pStyle w:val="jadval"/>
              <w:rPr>
                <w:sz w:val="12"/>
                <w:szCs w:val="14"/>
                <w:rtl/>
              </w:rPr>
            </w:pPr>
          </w:p>
        </w:tc>
        <w:tc>
          <w:tcPr>
            <w:tcW w:w="987" w:type="dxa"/>
            <w:vMerge w:val="restart"/>
          </w:tcPr>
          <w:p w:rsidR="00F910C4" w:rsidRPr="00937F82" w:rsidRDefault="00F910C4" w:rsidP="007E6A71">
            <w:pPr>
              <w:pStyle w:val="jadval"/>
              <w:rPr>
                <w:sz w:val="12"/>
                <w:szCs w:val="14"/>
                <w:rtl/>
              </w:rPr>
            </w:pPr>
          </w:p>
        </w:tc>
        <w:tc>
          <w:tcPr>
            <w:tcW w:w="482"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437" w:type="dxa"/>
            <w:vMerge w:val="restart"/>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val="restart"/>
          </w:tcPr>
          <w:p w:rsidR="00F910C4" w:rsidRPr="00937F82" w:rsidRDefault="00F910C4" w:rsidP="007E6A71">
            <w:pPr>
              <w:pStyle w:val="jadval"/>
              <w:rPr>
                <w:sz w:val="12"/>
                <w:szCs w:val="14"/>
                <w:rtl/>
              </w:rPr>
            </w:pPr>
          </w:p>
        </w:tc>
        <w:tc>
          <w:tcPr>
            <w:tcW w:w="545" w:type="dxa"/>
            <w:vMerge w:val="restart"/>
          </w:tcPr>
          <w:p w:rsidR="00F910C4" w:rsidRPr="00937F82" w:rsidRDefault="00F910C4" w:rsidP="007E6A71">
            <w:pPr>
              <w:pStyle w:val="jadval"/>
              <w:rPr>
                <w:sz w:val="12"/>
                <w:szCs w:val="14"/>
                <w:rtl/>
              </w:rPr>
            </w:pPr>
          </w:p>
        </w:tc>
        <w:tc>
          <w:tcPr>
            <w:tcW w:w="709" w:type="dxa"/>
            <w:vMerge w:val="restart"/>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546"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518"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1101" w:type="dxa"/>
            <w:vMerge w:val="restart"/>
          </w:tcPr>
          <w:p w:rsidR="00F910C4" w:rsidRPr="00937F82" w:rsidRDefault="00F910C4" w:rsidP="007E6A71">
            <w:pPr>
              <w:pStyle w:val="jadval"/>
              <w:rPr>
                <w:sz w:val="12"/>
                <w:szCs w:val="14"/>
                <w:rtl/>
              </w:rPr>
            </w:pPr>
          </w:p>
        </w:tc>
      </w:tr>
      <w:tr w:rsidR="00F910C4" w:rsidRPr="00937F82" w:rsidTr="00171C50">
        <w:trPr>
          <w:trHeight w:val="161"/>
          <w:jc w:val="center"/>
        </w:trPr>
        <w:tc>
          <w:tcPr>
            <w:tcW w:w="430" w:type="dxa"/>
            <w:vMerge/>
          </w:tcPr>
          <w:p w:rsidR="00F910C4" w:rsidRPr="00937F82" w:rsidRDefault="00F910C4" w:rsidP="007E6A71">
            <w:pPr>
              <w:pStyle w:val="jadval"/>
              <w:rPr>
                <w:sz w:val="12"/>
                <w:szCs w:val="14"/>
                <w:rtl/>
              </w:rPr>
            </w:pPr>
          </w:p>
        </w:tc>
        <w:tc>
          <w:tcPr>
            <w:tcW w:w="987" w:type="dxa"/>
            <w:vMerge/>
          </w:tcPr>
          <w:p w:rsidR="00F910C4" w:rsidRPr="00937F82" w:rsidRDefault="00F910C4" w:rsidP="007E6A71">
            <w:pPr>
              <w:pStyle w:val="jadval"/>
              <w:rPr>
                <w:sz w:val="12"/>
                <w:szCs w:val="14"/>
                <w:rtl/>
              </w:rPr>
            </w:pPr>
          </w:p>
        </w:tc>
        <w:tc>
          <w:tcPr>
            <w:tcW w:w="482"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437" w:type="dxa"/>
            <w:vMerge/>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tcPr>
          <w:p w:rsidR="00F910C4" w:rsidRPr="00937F82" w:rsidRDefault="00F910C4" w:rsidP="007E6A71">
            <w:pPr>
              <w:pStyle w:val="jadval"/>
              <w:rPr>
                <w:sz w:val="12"/>
                <w:szCs w:val="14"/>
                <w:rtl/>
              </w:rPr>
            </w:pPr>
          </w:p>
        </w:tc>
        <w:tc>
          <w:tcPr>
            <w:tcW w:w="545" w:type="dxa"/>
            <w:vMerge/>
          </w:tcPr>
          <w:p w:rsidR="00F910C4" w:rsidRPr="00937F82" w:rsidRDefault="00F910C4" w:rsidP="007E6A71">
            <w:pPr>
              <w:pStyle w:val="jadval"/>
              <w:rPr>
                <w:sz w:val="12"/>
                <w:szCs w:val="14"/>
                <w:rtl/>
              </w:rPr>
            </w:pPr>
          </w:p>
        </w:tc>
        <w:tc>
          <w:tcPr>
            <w:tcW w:w="709" w:type="dxa"/>
            <w:vMerge/>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546"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518"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1101" w:type="dxa"/>
            <w:vMerge/>
          </w:tcPr>
          <w:p w:rsidR="00F910C4" w:rsidRPr="00937F82" w:rsidRDefault="00F910C4" w:rsidP="007E6A71">
            <w:pPr>
              <w:pStyle w:val="jadval"/>
              <w:rPr>
                <w:sz w:val="12"/>
                <w:szCs w:val="14"/>
                <w:rtl/>
              </w:rPr>
            </w:pPr>
          </w:p>
        </w:tc>
      </w:tr>
      <w:tr w:rsidR="00F910C4" w:rsidRPr="00937F82" w:rsidTr="00171C50">
        <w:trPr>
          <w:trHeight w:val="150"/>
          <w:jc w:val="center"/>
        </w:trPr>
        <w:tc>
          <w:tcPr>
            <w:tcW w:w="430" w:type="dxa"/>
            <w:vMerge w:val="restart"/>
          </w:tcPr>
          <w:p w:rsidR="00F910C4" w:rsidRPr="00937F82" w:rsidRDefault="00F910C4" w:rsidP="007E6A71">
            <w:pPr>
              <w:pStyle w:val="jadval"/>
              <w:rPr>
                <w:sz w:val="12"/>
                <w:szCs w:val="14"/>
                <w:rtl/>
              </w:rPr>
            </w:pPr>
          </w:p>
        </w:tc>
        <w:tc>
          <w:tcPr>
            <w:tcW w:w="987" w:type="dxa"/>
            <w:vMerge w:val="restart"/>
          </w:tcPr>
          <w:p w:rsidR="00F910C4" w:rsidRPr="00937F82" w:rsidRDefault="00F910C4" w:rsidP="007E6A71">
            <w:pPr>
              <w:pStyle w:val="jadval"/>
              <w:rPr>
                <w:sz w:val="12"/>
                <w:szCs w:val="14"/>
                <w:rtl/>
              </w:rPr>
            </w:pPr>
          </w:p>
        </w:tc>
        <w:tc>
          <w:tcPr>
            <w:tcW w:w="482"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437" w:type="dxa"/>
            <w:vMerge w:val="restart"/>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val="restart"/>
          </w:tcPr>
          <w:p w:rsidR="00F910C4" w:rsidRPr="00937F82" w:rsidRDefault="00F910C4" w:rsidP="007E6A71">
            <w:pPr>
              <w:pStyle w:val="jadval"/>
              <w:rPr>
                <w:sz w:val="12"/>
                <w:szCs w:val="14"/>
                <w:rtl/>
              </w:rPr>
            </w:pPr>
          </w:p>
        </w:tc>
        <w:tc>
          <w:tcPr>
            <w:tcW w:w="545" w:type="dxa"/>
            <w:vMerge w:val="restart"/>
          </w:tcPr>
          <w:p w:rsidR="00F910C4" w:rsidRPr="00937F82" w:rsidRDefault="00F910C4" w:rsidP="007E6A71">
            <w:pPr>
              <w:pStyle w:val="jadval"/>
              <w:rPr>
                <w:sz w:val="12"/>
                <w:szCs w:val="14"/>
                <w:rtl/>
              </w:rPr>
            </w:pPr>
          </w:p>
        </w:tc>
        <w:tc>
          <w:tcPr>
            <w:tcW w:w="709" w:type="dxa"/>
            <w:vMerge w:val="restart"/>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546"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518"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1101" w:type="dxa"/>
            <w:vMerge w:val="restart"/>
          </w:tcPr>
          <w:p w:rsidR="00F910C4" w:rsidRPr="00937F82" w:rsidRDefault="00F910C4" w:rsidP="007E6A71">
            <w:pPr>
              <w:pStyle w:val="jadval"/>
              <w:rPr>
                <w:sz w:val="12"/>
                <w:szCs w:val="14"/>
                <w:rtl/>
              </w:rPr>
            </w:pPr>
          </w:p>
        </w:tc>
      </w:tr>
      <w:tr w:rsidR="00F910C4" w:rsidRPr="00937F82" w:rsidTr="00171C50">
        <w:trPr>
          <w:trHeight w:val="184"/>
          <w:jc w:val="center"/>
        </w:trPr>
        <w:tc>
          <w:tcPr>
            <w:tcW w:w="430" w:type="dxa"/>
            <w:vMerge/>
          </w:tcPr>
          <w:p w:rsidR="00F910C4" w:rsidRPr="00937F82" w:rsidRDefault="00F910C4" w:rsidP="007E6A71">
            <w:pPr>
              <w:pStyle w:val="jadval"/>
              <w:rPr>
                <w:sz w:val="12"/>
                <w:szCs w:val="14"/>
                <w:rtl/>
              </w:rPr>
            </w:pPr>
          </w:p>
        </w:tc>
        <w:tc>
          <w:tcPr>
            <w:tcW w:w="987" w:type="dxa"/>
            <w:vMerge/>
          </w:tcPr>
          <w:p w:rsidR="00F910C4" w:rsidRPr="00937F82" w:rsidRDefault="00F910C4" w:rsidP="007E6A71">
            <w:pPr>
              <w:pStyle w:val="jadval"/>
              <w:rPr>
                <w:sz w:val="12"/>
                <w:szCs w:val="14"/>
                <w:rtl/>
              </w:rPr>
            </w:pPr>
          </w:p>
        </w:tc>
        <w:tc>
          <w:tcPr>
            <w:tcW w:w="482"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437" w:type="dxa"/>
            <w:vMerge/>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tcPr>
          <w:p w:rsidR="00F910C4" w:rsidRPr="00937F82" w:rsidRDefault="00F910C4" w:rsidP="007E6A71">
            <w:pPr>
              <w:pStyle w:val="jadval"/>
              <w:rPr>
                <w:sz w:val="12"/>
                <w:szCs w:val="14"/>
                <w:rtl/>
              </w:rPr>
            </w:pPr>
          </w:p>
        </w:tc>
        <w:tc>
          <w:tcPr>
            <w:tcW w:w="545" w:type="dxa"/>
            <w:vMerge/>
          </w:tcPr>
          <w:p w:rsidR="00F910C4" w:rsidRPr="00937F82" w:rsidRDefault="00F910C4" w:rsidP="007E6A71">
            <w:pPr>
              <w:pStyle w:val="jadval"/>
              <w:rPr>
                <w:sz w:val="12"/>
                <w:szCs w:val="14"/>
                <w:rtl/>
              </w:rPr>
            </w:pPr>
          </w:p>
        </w:tc>
        <w:tc>
          <w:tcPr>
            <w:tcW w:w="709" w:type="dxa"/>
            <w:vMerge/>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546"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518"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1101" w:type="dxa"/>
            <w:vMerge/>
          </w:tcPr>
          <w:p w:rsidR="00F910C4" w:rsidRPr="00937F82" w:rsidRDefault="00F910C4" w:rsidP="007E6A71">
            <w:pPr>
              <w:pStyle w:val="jadval"/>
              <w:rPr>
                <w:sz w:val="12"/>
                <w:szCs w:val="14"/>
                <w:rtl/>
              </w:rPr>
            </w:pPr>
          </w:p>
        </w:tc>
      </w:tr>
      <w:tr w:rsidR="00F910C4" w:rsidRPr="00937F82" w:rsidTr="00171C50">
        <w:trPr>
          <w:trHeight w:val="161"/>
          <w:jc w:val="center"/>
        </w:trPr>
        <w:tc>
          <w:tcPr>
            <w:tcW w:w="430" w:type="dxa"/>
            <w:vMerge w:val="restart"/>
          </w:tcPr>
          <w:p w:rsidR="00F910C4" w:rsidRPr="00937F82" w:rsidRDefault="00F910C4" w:rsidP="007E6A71">
            <w:pPr>
              <w:pStyle w:val="jadval"/>
              <w:rPr>
                <w:sz w:val="12"/>
                <w:szCs w:val="14"/>
                <w:rtl/>
              </w:rPr>
            </w:pPr>
          </w:p>
        </w:tc>
        <w:tc>
          <w:tcPr>
            <w:tcW w:w="987" w:type="dxa"/>
            <w:vMerge w:val="restart"/>
          </w:tcPr>
          <w:p w:rsidR="00F910C4" w:rsidRPr="00937F82" w:rsidRDefault="00F910C4" w:rsidP="007E6A71">
            <w:pPr>
              <w:pStyle w:val="jadval"/>
              <w:rPr>
                <w:sz w:val="12"/>
                <w:szCs w:val="14"/>
                <w:rtl/>
              </w:rPr>
            </w:pPr>
          </w:p>
        </w:tc>
        <w:tc>
          <w:tcPr>
            <w:tcW w:w="482"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437" w:type="dxa"/>
            <w:vMerge w:val="restart"/>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val="restart"/>
          </w:tcPr>
          <w:p w:rsidR="00F910C4" w:rsidRPr="00937F82" w:rsidRDefault="00F910C4" w:rsidP="007E6A71">
            <w:pPr>
              <w:pStyle w:val="jadval"/>
              <w:rPr>
                <w:sz w:val="12"/>
                <w:szCs w:val="14"/>
                <w:rtl/>
              </w:rPr>
            </w:pPr>
          </w:p>
        </w:tc>
        <w:tc>
          <w:tcPr>
            <w:tcW w:w="545" w:type="dxa"/>
            <w:vMerge w:val="restart"/>
          </w:tcPr>
          <w:p w:rsidR="00F910C4" w:rsidRPr="00937F82" w:rsidRDefault="00F910C4" w:rsidP="007E6A71">
            <w:pPr>
              <w:pStyle w:val="jadval"/>
              <w:rPr>
                <w:sz w:val="12"/>
                <w:szCs w:val="14"/>
                <w:rtl/>
              </w:rPr>
            </w:pPr>
          </w:p>
        </w:tc>
        <w:tc>
          <w:tcPr>
            <w:tcW w:w="709" w:type="dxa"/>
            <w:vMerge w:val="restart"/>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546"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518"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1101" w:type="dxa"/>
            <w:vMerge w:val="restart"/>
          </w:tcPr>
          <w:p w:rsidR="00F910C4" w:rsidRPr="00937F82" w:rsidRDefault="00F910C4" w:rsidP="007E6A71">
            <w:pPr>
              <w:pStyle w:val="jadval"/>
              <w:rPr>
                <w:sz w:val="12"/>
                <w:szCs w:val="14"/>
                <w:rtl/>
              </w:rPr>
            </w:pPr>
          </w:p>
        </w:tc>
      </w:tr>
      <w:tr w:rsidR="00F910C4" w:rsidRPr="00937F82" w:rsidTr="00171C50">
        <w:trPr>
          <w:trHeight w:val="173"/>
          <w:jc w:val="center"/>
        </w:trPr>
        <w:tc>
          <w:tcPr>
            <w:tcW w:w="430" w:type="dxa"/>
            <w:vMerge/>
          </w:tcPr>
          <w:p w:rsidR="00F910C4" w:rsidRPr="00937F82" w:rsidRDefault="00F910C4" w:rsidP="007E6A71">
            <w:pPr>
              <w:pStyle w:val="jadval"/>
              <w:rPr>
                <w:sz w:val="12"/>
                <w:szCs w:val="14"/>
                <w:rtl/>
              </w:rPr>
            </w:pPr>
          </w:p>
        </w:tc>
        <w:tc>
          <w:tcPr>
            <w:tcW w:w="987" w:type="dxa"/>
            <w:vMerge/>
          </w:tcPr>
          <w:p w:rsidR="00F910C4" w:rsidRPr="00937F82" w:rsidRDefault="00F910C4" w:rsidP="007E6A71">
            <w:pPr>
              <w:pStyle w:val="jadval"/>
              <w:rPr>
                <w:sz w:val="12"/>
                <w:szCs w:val="14"/>
                <w:rtl/>
              </w:rPr>
            </w:pPr>
          </w:p>
        </w:tc>
        <w:tc>
          <w:tcPr>
            <w:tcW w:w="482"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437" w:type="dxa"/>
            <w:vMerge/>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tcPr>
          <w:p w:rsidR="00F910C4" w:rsidRPr="00937F82" w:rsidRDefault="00F910C4" w:rsidP="007E6A71">
            <w:pPr>
              <w:pStyle w:val="jadval"/>
              <w:rPr>
                <w:sz w:val="12"/>
                <w:szCs w:val="14"/>
                <w:rtl/>
              </w:rPr>
            </w:pPr>
          </w:p>
        </w:tc>
        <w:tc>
          <w:tcPr>
            <w:tcW w:w="545" w:type="dxa"/>
            <w:vMerge/>
          </w:tcPr>
          <w:p w:rsidR="00F910C4" w:rsidRPr="00937F82" w:rsidRDefault="00F910C4" w:rsidP="007E6A71">
            <w:pPr>
              <w:pStyle w:val="jadval"/>
              <w:rPr>
                <w:sz w:val="12"/>
                <w:szCs w:val="14"/>
                <w:rtl/>
              </w:rPr>
            </w:pPr>
          </w:p>
        </w:tc>
        <w:tc>
          <w:tcPr>
            <w:tcW w:w="709" w:type="dxa"/>
            <w:vMerge/>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546"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518"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1101" w:type="dxa"/>
            <w:vMerge/>
          </w:tcPr>
          <w:p w:rsidR="00F910C4" w:rsidRPr="00937F82" w:rsidRDefault="00F910C4" w:rsidP="007E6A71">
            <w:pPr>
              <w:pStyle w:val="jadval"/>
              <w:rPr>
                <w:sz w:val="12"/>
                <w:szCs w:val="14"/>
                <w:rtl/>
              </w:rPr>
            </w:pPr>
          </w:p>
        </w:tc>
      </w:tr>
      <w:tr w:rsidR="00F910C4" w:rsidRPr="00937F82" w:rsidTr="00171C50">
        <w:trPr>
          <w:trHeight w:val="161"/>
          <w:jc w:val="center"/>
        </w:trPr>
        <w:tc>
          <w:tcPr>
            <w:tcW w:w="430" w:type="dxa"/>
            <w:vMerge w:val="restart"/>
          </w:tcPr>
          <w:p w:rsidR="00F910C4" w:rsidRPr="00937F82" w:rsidRDefault="00F910C4" w:rsidP="007E6A71">
            <w:pPr>
              <w:pStyle w:val="jadval"/>
              <w:rPr>
                <w:sz w:val="12"/>
                <w:szCs w:val="14"/>
                <w:rtl/>
              </w:rPr>
            </w:pPr>
          </w:p>
        </w:tc>
        <w:tc>
          <w:tcPr>
            <w:tcW w:w="987" w:type="dxa"/>
            <w:vMerge w:val="restart"/>
          </w:tcPr>
          <w:p w:rsidR="00F910C4" w:rsidRPr="00937F82" w:rsidRDefault="00F910C4" w:rsidP="007E6A71">
            <w:pPr>
              <w:pStyle w:val="jadval"/>
              <w:rPr>
                <w:sz w:val="12"/>
                <w:szCs w:val="14"/>
                <w:rtl/>
              </w:rPr>
            </w:pPr>
          </w:p>
        </w:tc>
        <w:tc>
          <w:tcPr>
            <w:tcW w:w="482"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397" w:type="dxa"/>
            <w:vMerge w:val="restart"/>
          </w:tcPr>
          <w:p w:rsidR="00F910C4" w:rsidRPr="00937F82" w:rsidRDefault="00F910C4" w:rsidP="007E6A71">
            <w:pPr>
              <w:pStyle w:val="jadval"/>
              <w:rPr>
                <w:sz w:val="12"/>
                <w:szCs w:val="14"/>
                <w:rtl/>
              </w:rPr>
            </w:pPr>
          </w:p>
        </w:tc>
        <w:tc>
          <w:tcPr>
            <w:tcW w:w="437" w:type="dxa"/>
            <w:vMerge w:val="restart"/>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val="restart"/>
          </w:tcPr>
          <w:p w:rsidR="00F910C4" w:rsidRPr="00937F82" w:rsidRDefault="00F910C4" w:rsidP="007E6A71">
            <w:pPr>
              <w:pStyle w:val="jadval"/>
              <w:rPr>
                <w:sz w:val="12"/>
                <w:szCs w:val="14"/>
                <w:rtl/>
              </w:rPr>
            </w:pPr>
          </w:p>
        </w:tc>
        <w:tc>
          <w:tcPr>
            <w:tcW w:w="545" w:type="dxa"/>
            <w:vMerge w:val="restart"/>
          </w:tcPr>
          <w:p w:rsidR="00F910C4" w:rsidRPr="00937F82" w:rsidRDefault="00F910C4" w:rsidP="007E6A71">
            <w:pPr>
              <w:pStyle w:val="jadval"/>
              <w:rPr>
                <w:sz w:val="12"/>
                <w:szCs w:val="14"/>
                <w:rtl/>
              </w:rPr>
            </w:pPr>
          </w:p>
        </w:tc>
        <w:tc>
          <w:tcPr>
            <w:tcW w:w="709" w:type="dxa"/>
            <w:vMerge w:val="restart"/>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357" w:type="dxa"/>
            <w:vMerge w:val="restart"/>
          </w:tcPr>
          <w:p w:rsidR="00F910C4" w:rsidRPr="00937F82" w:rsidRDefault="00F910C4" w:rsidP="007E6A71">
            <w:pPr>
              <w:pStyle w:val="jadval"/>
              <w:rPr>
                <w:sz w:val="12"/>
                <w:szCs w:val="14"/>
                <w:rtl/>
              </w:rPr>
            </w:pPr>
          </w:p>
        </w:tc>
        <w:tc>
          <w:tcPr>
            <w:tcW w:w="546"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518" w:type="dxa"/>
            <w:vMerge w:val="restart"/>
          </w:tcPr>
          <w:p w:rsidR="00F910C4" w:rsidRPr="00937F82" w:rsidRDefault="00F910C4" w:rsidP="007E6A71">
            <w:pPr>
              <w:pStyle w:val="jadval"/>
              <w:rPr>
                <w:sz w:val="12"/>
                <w:szCs w:val="14"/>
                <w:rtl/>
              </w:rPr>
            </w:pPr>
          </w:p>
        </w:tc>
        <w:tc>
          <w:tcPr>
            <w:tcW w:w="434" w:type="dxa"/>
            <w:vMerge w:val="restart"/>
          </w:tcPr>
          <w:p w:rsidR="00F910C4" w:rsidRPr="00937F82" w:rsidRDefault="00F910C4" w:rsidP="007E6A71">
            <w:pPr>
              <w:pStyle w:val="jadval"/>
              <w:rPr>
                <w:sz w:val="12"/>
                <w:szCs w:val="14"/>
                <w:rtl/>
              </w:rPr>
            </w:pPr>
          </w:p>
        </w:tc>
        <w:tc>
          <w:tcPr>
            <w:tcW w:w="1101" w:type="dxa"/>
            <w:vMerge w:val="restart"/>
          </w:tcPr>
          <w:p w:rsidR="00F910C4" w:rsidRPr="00937F82" w:rsidRDefault="00F910C4" w:rsidP="007E6A71">
            <w:pPr>
              <w:pStyle w:val="jadval"/>
              <w:rPr>
                <w:sz w:val="12"/>
                <w:szCs w:val="14"/>
                <w:rtl/>
              </w:rPr>
            </w:pPr>
          </w:p>
        </w:tc>
      </w:tr>
      <w:tr w:rsidR="00F910C4" w:rsidRPr="00937F82" w:rsidTr="00171C50">
        <w:trPr>
          <w:trHeight w:val="173"/>
          <w:jc w:val="center"/>
        </w:trPr>
        <w:tc>
          <w:tcPr>
            <w:tcW w:w="430" w:type="dxa"/>
            <w:vMerge/>
          </w:tcPr>
          <w:p w:rsidR="00F910C4" w:rsidRPr="00937F82" w:rsidRDefault="00F910C4" w:rsidP="007E6A71">
            <w:pPr>
              <w:pStyle w:val="jadval"/>
              <w:rPr>
                <w:sz w:val="12"/>
                <w:szCs w:val="14"/>
                <w:rtl/>
              </w:rPr>
            </w:pPr>
          </w:p>
        </w:tc>
        <w:tc>
          <w:tcPr>
            <w:tcW w:w="987" w:type="dxa"/>
            <w:vMerge/>
          </w:tcPr>
          <w:p w:rsidR="00F910C4" w:rsidRPr="00937F82" w:rsidRDefault="00F910C4" w:rsidP="007E6A71">
            <w:pPr>
              <w:pStyle w:val="jadval"/>
              <w:rPr>
                <w:sz w:val="12"/>
                <w:szCs w:val="14"/>
                <w:rtl/>
              </w:rPr>
            </w:pPr>
          </w:p>
        </w:tc>
        <w:tc>
          <w:tcPr>
            <w:tcW w:w="482"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397" w:type="dxa"/>
            <w:vMerge/>
          </w:tcPr>
          <w:p w:rsidR="00F910C4" w:rsidRPr="00937F82" w:rsidRDefault="00F910C4" w:rsidP="007E6A71">
            <w:pPr>
              <w:pStyle w:val="jadval"/>
              <w:rPr>
                <w:sz w:val="12"/>
                <w:szCs w:val="14"/>
                <w:rtl/>
              </w:rPr>
            </w:pPr>
          </w:p>
        </w:tc>
        <w:tc>
          <w:tcPr>
            <w:tcW w:w="437" w:type="dxa"/>
            <w:vMerge/>
          </w:tcPr>
          <w:p w:rsidR="00F910C4" w:rsidRPr="00937F82" w:rsidRDefault="00F910C4" w:rsidP="007E6A71">
            <w:pPr>
              <w:pStyle w:val="jadval"/>
              <w:rPr>
                <w:sz w:val="12"/>
                <w:szCs w:val="14"/>
                <w:rtl/>
              </w:rPr>
            </w:pPr>
          </w:p>
        </w:tc>
        <w:tc>
          <w:tcPr>
            <w:tcW w:w="742" w:type="dxa"/>
          </w:tcPr>
          <w:p w:rsidR="00F910C4" w:rsidRPr="00937F82" w:rsidRDefault="00F910C4" w:rsidP="007E6A71">
            <w:pPr>
              <w:pStyle w:val="jadval"/>
              <w:rPr>
                <w:sz w:val="12"/>
                <w:szCs w:val="14"/>
                <w:rtl/>
              </w:rPr>
            </w:pPr>
          </w:p>
        </w:tc>
        <w:tc>
          <w:tcPr>
            <w:tcW w:w="544" w:type="dxa"/>
            <w:vMerge/>
          </w:tcPr>
          <w:p w:rsidR="00F910C4" w:rsidRPr="00937F82" w:rsidRDefault="00F910C4" w:rsidP="007E6A71">
            <w:pPr>
              <w:pStyle w:val="jadval"/>
              <w:rPr>
                <w:sz w:val="12"/>
                <w:szCs w:val="14"/>
                <w:rtl/>
              </w:rPr>
            </w:pPr>
          </w:p>
        </w:tc>
        <w:tc>
          <w:tcPr>
            <w:tcW w:w="545" w:type="dxa"/>
            <w:vMerge/>
          </w:tcPr>
          <w:p w:rsidR="00F910C4" w:rsidRPr="00937F82" w:rsidRDefault="00F910C4" w:rsidP="007E6A71">
            <w:pPr>
              <w:pStyle w:val="jadval"/>
              <w:rPr>
                <w:sz w:val="12"/>
                <w:szCs w:val="14"/>
                <w:rtl/>
              </w:rPr>
            </w:pPr>
          </w:p>
        </w:tc>
        <w:tc>
          <w:tcPr>
            <w:tcW w:w="709" w:type="dxa"/>
            <w:vMerge/>
          </w:tcPr>
          <w:p w:rsidR="00F910C4" w:rsidRPr="00937F82" w:rsidRDefault="00F910C4" w:rsidP="007E6A71">
            <w:pPr>
              <w:pStyle w:val="jadval"/>
              <w:rPr>
                <w:sz w:val="12"/>
                <w:szCs w:val="14"/>
                <w:rtl/>
              </w:rPr>
            </w:pPr>
          </w:p>
        </w:tc>
        <w:tc>
          <w:tcPr>
            <w:tcW w:w="792" w:type="dxa"/>
          </w:tcPr>
          <w:p w:rsidR="00F910C4" w:rsidRPr="00937F82" w:rsidRDefault="00F910C4" w:rsidP="007E6A71">
            <w:pPr>
              <w:pStyle w:val="jadval"/>
              <w:rPr>
                <w:sz w:val="12"/>
                <w:szCs w:val="14"/>
                <w:rtl/>
              </w:rPr>
            </w:pPr>
          </w:p>
        </w:tc>
        <w:tc>
          <w:tcPr>
            <w:tcW w:w="882" w:type="dxa"/>
          </w:tcPr>
          <w:p w:rsidR="00F910C4" w:rsidRPr="00937F82" w:rsidRDefault="00F910C4" w:rsidP="007E6A71">
            <w:pPr>
              <w:pStyle w:val="jadval"/>
              <w:rPr>
                <w:sz w:val="12"/>
                <w:szCs w:val="14"/>
                <w:rtl/>
              </w:rPr>
            </w:pPr>
          </w:p>
        </w:tc>
        <w:tc>
          <w:tcPr>
            <w:tcW w:w="392" w:type="dxa"/>
          </w:tcPr>
          <w:p w:rsidR="00F910C4" w:rsidRPr="00937F82" w:rsidRDefault="00F910C4" w:rsidP="007E6A71">
            <w:pPr>
              <w:pStyle w:val="jadval"/>
              <w:rPr>
                <w:sz w:val="12"/>
                <w:szCs w:val="14"/>
                <w:rtl/>
              </w:rPr>
            </w:pPr>
          </w:p>
        </w:tc>
        <w:tc>
          <w:tcPr>
            <w:tcW w:w="448" w:type="dxa"/>
          </w:tcPr>
          <w:p w:rsidR="00F910C4" w:rsidRPr="00937F82" w:rsidRDefault="00F910C4" w:rsidP="007E6A71">
            <w:pPr>
              <w:pStyle w:val="jadval"/>
              <w:rPr>
                <w:sz w:val="12"/>
                <w:szCs w:val="14"/>
                <w:rtl/>
              </w:rPr>
            </w:pPr>
          </w:p>
        </w:tc>
        <w:tc>
          <w:tcPr>
            <w:tcW w:w="629" w:type="dxa"/>
          </w:tcPr>
          <w:p w:rsidR="00F910C4" w:rsidRPr="00937F82" w:rsidRDefault="00F910C4" w:rsidP="007E6A71">
            <w:pPr>
              <w:pStyle w:val="jadval"/>
              <w:rPr>
                <w:sz w:val="12"/>
                <w:szCs w:val="14"/>
                <w:rtl/>
              </w:rPr>
            </w:pPr>
          </w:p>
        </w:tc>
        <w:tc>
          <w:tcPr>
            <w:tcW w:w="400" w:type="dxa"/>
          </w:tcPr>
          <w:p w:rsidR="00F910C4" w:rsidRPr="00937F82" w:rsidRDefault="00F910C4" w:rsidP="007E6A71">
            <w:pPr>
              <w:pStyle w:val="jadval"/>
              <w:rPr>
                <w:sz w:val="12"/>
                <w:szCs w:val="14"/>
                <w:rtl/>
              </w:rPr>
            </w:pPr>
          </w:p>
        </w:tc>
        <w:tc>
          <w:tcPr>
            <w:tcW w:w="1084"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357" w:type="dxa"/>
            <w:vMerge/>
          </w:tcPr>
          <w:p w:rsidR="00F910C4" w:rsidRPr="00937F82" w:rsidRDefault="00F910C4" w:rsidP="007E6A71">
            <w:pPr>
              <w:pStyle w:val="jadval"/>
              <w:rPr>
                <w:sz w:val="12"/>
                <w:szCs w:val="14"/>
                <w:rtl/>
              </w:rPr>
            </w:pPr>
          </w:p>
        </w:tc>
        <w:tc>
          <w:tcPr>
            <w:tcW w:w="546"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518" w:type="dxa"/>
            <w:vMerge/>
          </w:tcPr>
          <w:p w:rsidR="00F910C4" w:rsidRPr="00937F82" w:rsidRDefault="00F910C4" w:rsidP="007E6A71">
            <w:pPr>
              <w:pStyle w:val="jadval"/>
              <w:rPr>
                <w:sz w:val="12"/>
                <w:szCs w:val="14"/>
                <w:rtl/>
              </w:rPr>
            </w:pPr>
          </w:p>
        </w:tc>
        <w:tc>
          <w:tcPr>
            <w:tcW w:w="434" w:type="dxa"/>
            <w:vMerge/>
          </w:tcPr>
          <w:p w:rsidR="00F910C4" w:rsidRPr="00937F82" w:rsidRDefault="00F910C4" w:rsidP="007E6A71">
            <w:pPr>
              <w:pStyle w:val="jadval"/>
              <w:rPr>
                <w:sz w:val="12"/>
                <w:szCs w:val="14"/>
                <w:rtl/>
              </w:rPr>
            </w:pPr>
          </w:p>
        </w:tc>
        <w:tc>
          <w:tcPr>
            <w:tcW w:w="1101" w:type="dxa"/>
            <w:vMerge/>
          </w:tcPr>
          <w:p w:rsidR="00F910C4" w:rsidRPr="00937F82" w:rsidRDefault="00F910C4" w:rsidP="007E6A71">
            <w:pPr>
              <w:pStyle w:val="jadval"/>
              <w:rPr>
                <w:sz w:val="12"/>
                <w:szCs w:val="14"/>
                <w:rtl/>
              </w:rPr>
            </w:pPr>
          </w:p>
        </w:tc>
      </w:tr>
    </w:tbl>
    <w:p w:rsidR="00F910C4" w:rsidRDefault="00F910C4" w:rsidP="007E6A71">
      <w:pPr>
        <w:pStyle w:val="Table"/>
        <w:bidi/>
        <w:rPr>
          <w:sz w:val="4"/>
          <w:szCs w:val="8"/>
          <w:rtl/>
        </w:rPr>
      </w:pPr>
    </w:p>
    <w:p w:rsidR="00171C50" w:rsidRDefault="00F910C4" w:rsidP="007E6A71">
      <w:pPr>
        <w:pStyle w:val="Table"/>
        <w:bidi/>
        <w:rPr>
          <w:rtl/>
        </w:rPr>
        <w:sectPr w:rsidR="00171C50" w:rsidSect="008F1BE2">
          <w:headerReference w:type="first" r:id="rId13"/>
          <w:pgSz w:w="16838" w:h="11906" w:orient="landscape" w:code="9"/>
          <w:pgMar w:top="1418" w:right="851" w:bottom="851" w:left="851" w:header="709" w:footer="709" w:gutter="0"/>
          <w:paperSrc w:first="1"/>
          <w:cols w:space="708"/>
          <w:bidi/>
          <w:rtlGutter/>
          <w:docGrid w:linePitch="360"/>
        </w:sectPr>
      </w:pPr>
      <w:r w:rsidRPr="00E85D6F">
        <w:rPr>
          <w:rFonts w:hint="cs"/>
          <w:rtl/>
        </w:rPr>
        <w:t>عمل نمونه‌گیری مجدد: 1- نوزاد نارس 2- نوزاد کم وزن 3- نوزادان ماکروزم (وزن بیش از 4000 گرم) 4 چندقلوها 5- نوزادان بستری و یا سابقه بستری در بیمارستان 6- نوزادان با سابقه دریافت و یا تعویض خون 7- نوزادانی که داروی خاص مصرف می‌نمایند مثل دوپامین 8- نوزادانی که جواب آزمایش فیلتر پیپر اولیه آن</w:t>
      </w:r>
      <w:r w:rsidR="00231A93">
        <w:rPr>
          <w:rFonts w:hint="cs"/>
          <w:rtl/>
        </w:rPr>
        <w:t>‌</w:t>
      </w:r>
      <w:r w:rsidRPr="00E85D6F">
        <w:rPr>
          <w:rFonts w:hint="cs"/>
          <w:rtl/>
        </w:rPr>
        <w:t>ها بین 5 تا 9/9 باشد 9- نوزادانی که فیلتر پیپر آن</w:t>
      </w:r>
      <w:r w:rsidR="00231A93">
        <w:rPr>
          <w:rFonts w:hint="cs"/>
          <w:rtl/>
        </w:rPr>
        <w:t>‌</w:t>
      </w:r>
      <w:r w:rsidRPr="00E85D6F">
        <w:rPr>
          <w:rFonts w:hint="cs"/>
          <w:rtl/>
        </w:rPr>
        <w:t>ها به علت نامطلوب بودن عودت گردیده است.</w:t>
      </w:r>
    </w:p>
    <w:p w:rsidR="00171C50" w:rsidRDefault="00171C50" w:rsidP="00171C50">
      <w:pPr>
        <w:pStyle w:val="Table"/>
        <w:bidi/>
        <w:rPr>
          <w:rtl/>
        </w:rPr>
      </w:pPr>
    </w:p>
    <w:p w:rsidR="00171C50" w:rsidRDefault="00171C50" w:rsidP="00171C50">
      <w:pPr>
        <w:pStyle w:val="Table"/>
        <w:bidi/>
        <w:rPr>
          <w:rtl/>
        </w:rPr>
        <w:sectPr w:rsidR="00171C50" w:rsidSect="00171C50">
          <w:type w:val="continuous"/>
          <w:pgSz w:w="16838" w:h="11906" w:orient="landscape" w:code="9"/>
          <w:pgMar w:top="567" w:right="851" w:bottom="851" w:left="851" w:header="709" w:footer="709" w:gutter="0"/>
          <w:paperSrc w:first="1"/>
          <w:cols w:space="708"/>
          <w:titlePg/>
          <w:bidi/>
          <w:rtlGutter/>
          <w:docGrid w:linePitch="360"/>
        </w:sectPr>
      </w:pPr>
    </w:p>
    <w:p w:rsidR="00F910C4" w:rsidRPr="00FC5E03" w:rsidRDefault="00F910C4" w:rsidP="00CE04AE">
      <w:pPr>
        <w:pStyle w:val="onvan2"/>
        <w:rPr>
          <w:rtl/>
        </w:rPr>
      </w:pPr>
      <w:r w:rsidRPr="00FC5E03">
        <w:rPr>
          <w:rFonts w:hint="cs"/>
          <w:rtl/>
        </w:rPr>
        <w:lastRenderedPageBreak/>
        <w:t xml:space="preserve">چگونگی تکمیل فرم شماره 2: فرم </w:t>
      </w:r>
      <w:r>
        <w:rPr>
          <w:rFonts w:hint="cs"/>
          <w:rtl/>
        </w:rPr>
        <w:t>غربالگری</w:t>
      </w:r>
    </w:p>
    <w:p w:rsidR="00F910C4" w:rsidRPr="00F77C24" w:rsidRDefault="00F910C4" w:rsidP="00DD1990">
      <w:pPr>
        <w:pStyle w:val="matn2"/>
        <w:numPr>
          <w:ilvl w:val="0"/>
          <w:numId w:val="16"/>
        </w:numPr>
      </w:pPr>
      <w:r w:rsidRPr="00F77C24">
        <w:rPr>
          <w:rFonts w:hint="cs"/>
          <w:rtl/>
        </w:rPr>
        <w:t>ابتدا در بالای فرم نام دانشگاه/ دانشکده علوم پزشکی، شبکه بهداشت و درمان شهرستان و مرکز بهداشت شهرستانی که محل نمونه‌گیری زیر مجموعه آن است نوشته شود.</w:t>
      </w:r>
    </w:p>
    <w:p w:rsidR="00F910C4" w:rsidRPr="00F77C24" w:rsidRDefault="00F910C4" w:rsidP="00DD1990">
      <w:pPr>
        <w:pStyle w:val="matn2"/>
        <w:numPr>
          <w:ilvl w:val="0"/>
          <w:numId w:val="16"/>
        </w:numPr>
      </w:pPr>
      <w:r w:rsidRPr="00F77C24">
        <w:rPr>
          <w:rFonts w:hint="cs"/>
          <w:rtl/>
        </w:rPr>
        <w:t>سپس نام محل نمونه‌گیری، برحسب این که در کدام یک از محل‌های مرکز بهداشتی درمانی شهری و یا روستایی، پایگاه بهداشتی، خانه بهداشت و یا سایر محل</w:t>
      </w:r>
      <w:r w:rsidR="00F77C24">
        <w:rPr>
          <w:rFonts w:hint="cs"/>
          <w:rtl/>
        </w:rPr>
        <w:t>‌</w:t>
      </w:r>
      <w:r w:rsidRPr="00F77C24">
        <w:rPr>
          <w:rFonts w:hint="cs"/>
          <w:rtl/>
        </w:rPr>
        <w:t>ها نمونه‌گیری انجام شده است، نوشته شود.</w:t>
      </w:r>
    </w:p>
    <w:p w:rsidR="00F910C4" w:rsidRPr="00F77C24" w:rsidRDefault="00F910C4" w:rsidP="00DD1990">
      <w:pPr>
        <w:pStyle w:val="matn2"/>
        <w:numPr>
          <w:ilvl w:val="0"/>
          <w:numId w:val="16"/>
        </w:numPr>
      </w:pPr>
      <w:r w:rsidRPr="00F77C24">
        <w:rPr>
          <w:rFonts w:hint="cs"/>
          <w:rtl/>
        </w:rPr>
        <w:t>ترتیب شماره ردیف برای نوشتن مشخصات نوزادان غربالگری رعایت شود. بدیهی است شماره ردیف از اولین روز هر ماه شروع و پایان ماه آخرین شماره برابر با تعداد کل نوزادانی خواهد بود که غربالگری شده‌اند.</w:t>
      </w:r>
    </w:p>
    <w:p w:rsidR="00F910C4" w:rsidRPr="00F77C24" w:rsidRDefault="00F910C4" w:rsidP="00DD1990">
      <w:pPr>
        <w:pStyle w:val="matn2"/>
        <w:numPr>
          <w:ilvl w:val="0"/>
          <w:numId w:val="16"/>
        </w:numPr>
      </w:pPr>
      <w:r w:rsidRPr="00F77C24">
        <w:rPr>
          <w:rFonts w:hint="cs"/>
          <w:rtl/>
        </w:rPr>
        <w:t xml:space="preserve">یادآوری می‌شود که اگر به هر دلیل از نوزاد، نمونه دوم تهیه گردد، شماره جدیدی به وی تعلق نمی‌گیرد، بلکه ستون مربوطه دو قسمتی پیش‌بینی شده شماره فیلتر قبلی نوزاد با ممیز و شماره 1 در قسمت زیرین نوشته می‌شود. به عنوان مثال: </w:t>
      </w:r>
      <w:r w:rsidR="00B9751A">
        <w:rPr>
          <w:rFonts w:hint="cs"/>
          <w:rtl/>
        </w:rPr>
        <w:t>چنان‌چه</w:t>
      </w:r>
      <w:r w:rsidRPr="00F77C24">
        <w:rPr>
          <w:rFonts w:hint="cs"/>
          <w:rtl/>
        </w:rPr>
        <w:t xml:space="preserve"> یک بار نوزاد با شماره فیلتر 891500001 مورد نمونه‌گیری قرار گرفت و به هر علتی نیاز به نمونه‌گیری مجدد پیدا کند، شماره فیلتر پیپر دوم که به او داده می‌شود شماره 1/891500001 خواهد بود (جهت انجام این امر تعدادی کارت نمونه‌گیری سفید بدون شماره تحویل مراکز نمونه‌گیری خواهد شد).</w:t>
      </w:r>
    </w:p>
    <w:p w:rsidR="00F910C4" w:rsidRPr="00F77C24" w:rsidRDefault="00F910C4" w:rsidP="00DD1990">
      <w:pPr>
        <w:pStyle w:val="matn2"/>
        <w:numPr>
          <w:ilvl w:val="0"/>
          <w:numId w:val="16"/>
        </w:numPr>
      </w:pPr>
      <w:r w:rsidRPr="00F77C24">
        <w:rPr>
          <w:rFonts w:hint="cs"/>
          <w:rtl/>
        </w:rPr>
        <w:t>نام و نام خانوادگی نوزاد بر اساس گفته والدین نوشته شود. (در صورتی که نام نوزاد معین نباشد، کلمه نوزاد همراه با نام خانوادگی پدر نوزاد نوشته شود).</w:t>
      </w:r>
    </w:p>
    <w:p w:rsidR="00F910C4" w:rsidRPr="00F77C24" w:rsidRDefault="00F910C4" w:rsidP="00DD1990">
      <w:pPr>
        <w:pStyle w:val="matn2"/>
        <w:numPr>
          <w:ilvl w:val="0"/>
          <w:numId w:val="16"/>
        </w:numPr>
      </w:pPr>
      <w:r w:rsidRPr="00F77C24">
        <w:rPr>
          <w:rFonts w:hint="cs"/>
          <w:rtl/>
        </w:rPr>
        <w:t>نام پدر نوزاد به طور خوانا نوشته شود.</w:t>
      </w:r>
    </w:p>
    <w:p w:rsidR="00F910C4" w:rsidRPr="00F77C24" w:rsidRDefault="00F910C4" w:rsidP="00DD1990">
      <w:pPr>
        <w:pStyle w:val="matn2"/>
        <w:numPr>
          <w:ilvl w:val="0"/>
          <w:numId w:val="16"/>
        </w:numPr>
      </w:pPr>
      <w:r w:rsidRPr="00F77C24">
        <w:rPr>
          <w:rFonts w:hint="cs"/>
          <w:rtl/>
        </w:rPr>
        <w:t>بر اساس جنسیت نوزاد، در ستون دختر و یا پسر علامت * زده شود.</w:t>
      </w:r>
    </w:p>
    <w:p w:rsidR="00F910C4" w:rsidRPr="00F77C24" w:rsidRDefault="00F910C4" w:rsidP="00DD1990">
      <w:pPr>
        <w:pStyle w:val="matn2"/>
        <w:numPr>
          <w:ilvl w:val="0"/>
          <w:numId w:val="16"/>
        </w:numPr>
      </w:pPr>
      <w:r w:rsidRPr="00F77C24">
        <w:rPr>
          <w:rFonts w:hint="cs"/>
          <w:rtl/>
        </w:rPr>
        <w:t>تاریخ تولد نوزاد، بر اساس روز و ماه و سال ثبت شود.</w:t>
      </w:r>
    </w:p>
    <w:p w:rsidR="00F910C4" w:rsidRPr="00F77C24" w:rsidRDefault="00F910C4" w:rsidP="00DD1990">
      <w:pPr>
        <w:pStyle w:val="matn2"/>
        <w:numPr>
          <w:ilvl w:val="0"/>
          <w:numId w:val="16"/>
        </w:numPr>
      </w:pPr>
      <w:r w:rsidRPr="00F77C24">
        <w:rPr>
          <w:rFonts w:hint="cs"/>
          <w:rtl/>
        </w:rPr>
        <w:lastRenderedPageBreak/>
        <w:t>شماره‌ای که به صورت چاپی روی فرم شماره 1 و کاغذ گاتری نوشته شده با دقت و به طور خوانا در قسمت فوقانی خط نوشته شود.</w:t>
      </w:r>
    </w:p>
    <w:p w:rsidR="00F910C4" w:rsidRPr="00F77C24" w:rsidRDefault="00F910C4" w:rsidP="00DD1990">
      <w:pPr>
        <w:pStyle w:val="matn2"/>
        <w:numPr>
          <w:ilvl w:val="0"/>
          <w:numId w:val="16"/>
        </w:numPr>
      </w:pPr>
      <w:r w:rsidRPr="00F77C24">
        <w:rPr>
          <w:rFonts w:hint="cs"/>
          <w:rtl/>
        </w:rPr>
        <w:t>آیا نوزاد نیاز به نمونه‌گیری مجدد دارد؟ در صورت نیاز به نمونه‌گیری مجدد، ط</w:t>
      </w:r>
      <w:r w:rsidR="00754DC9">
        <w:rPr>
          <w:rFonts w:hint="cs"/>
          <w:rtl/>
        </w:rPr>
        <w:t>بق دستورالعمل بر اساس فرم شماره</w:t>
      </w:r>
      <w:r w:rsidRPr="00F77C24">
        <w:rPr>
          <w:rFonts w:hint="cs"/>
          <w:rtl/>
        </w:rPr>
        <w:t xml:space="preserve"> 1 نمونه‌گیری، در قسمت بلی و در صورت عدم نیاز خیر علامت * زده شود.</w:t>
      </w:r>
    </w:p>
    <w:p w:rsidR="00F910C4" w:rsidRPr="00F77C24" w:rsidRDefault="00F910C4" w:rsidP="00DD1990">
      <w:pPr>
        <w:pStyle w:val="matn2"/>
        <w:numPr>
          <w:ilvl w:val="0"/>
          <w:numId w:val="16"/>
        </w:numPr>
      </w:pPr>
      <w:r w:rsidRPr="00F77C24">
        <w:rPr>
          <w:rFonts w:hint="cs"/>
          <w:rtl/>
        </w:rPr>
        <w:t>علت نمونه‌گیری مجدد از پاشنه پا بر کاغذ فیلتر باید به طور خوانا ذکر شود.</w:t>
      </w:r>
    </w:p>
    <w:p w:rsidR="00F910C4" w:rsidRPr="00F77C24" w:rsidRDefault="00F910C4" w:rsidP="00DD1990">
      <w:pPr>
        <w:pStyle w:val="matn2"/>
        <w:numPr>
          <w:ilvl w:val="0"/>
          <w:numId w:val="16"/>
        </w:numPr>
      </w:pPr>
      <w:r w:rsidRPr="00F77C24">
        <w:rPr>
          <w:rFonts w:hint="cs"/>
          <w:rtl/>
        </w:rPr>
        <w:t>زمان انجام نمونه‌گیری از پاشنه پا نوبت اول برحسب سن نوزاد به روز: سن نوزاد از تفاضل روز و ماه تولد و روز و ماه نمونه‌گیری از پاشنه پا به دست آمده و در قسمت فوقانی خط نوشته شود.</w:t>
      </w:r>
    </w:p>
    <w:p w:rsidR="00F910C4" w:rsidRPr="00F77C24" w:rsidRDefault="00F910C4" w:rsidP="00DD1990">
      <w:pPr>
        <w:pStyle w:val="matn2"/>
        <w:numPr>
          <w:ilvl w:val="0"/>
          <w:numId w:val="16"/>
        </w:numPr>
      </w:pPr>
      <w:r w:rsidRPr="00F77C24">
        <w:rPr>
          <w:rFonts w:hint="cs"/>
          <w:rtl/>
        </w:rPr>
        <w:t xml:space="preserve">زمان دریافت نتیجه آزمایش غربالگری در نوبت اول برحسب سن نوزاد به روز: یعنی زمانی که نتیجه آزمایش غربالگری (آزمایش </w:t>
      </w:r>
      <w:r w:rsidRPr="00F77C24">
        <w:t>TSH</w:t>
      </w:r>
      <w:r w:rsidRPr="00F77C24">
        <w:rPr>
          <w:rFonts w:hint="cs"/>
          <w:rtl/>
        </w:rPr>
        <w:t xml:space="preserve"> بر کاغذ فیلتر) به ستاد شهرستان اعلام شده است در قسمت فوقانی خط نوشته شود (نتایج به صورت تلفنی، کتبی و یا شفاهی توسط مقام مافوق محل نمونه‌گیری و یا مستقیماً از آزمایشگاه غربالگری به نمونه‌گیر اعلام می‌گردد).</w:t>
      </w:r>
    </w:p>
    <w:p w:rsidR="00F910C4" w:rsidRPr="00F77C24" w:rsidRDefault="00F910C4" w:rsidP="00DD1990">
      <w:pPr>
        <w:pStyle w:val="matn2"/>
        <w:numPr>
          <w:ilvl w:val="0"/>
          <w:numId w:val="16"/>
        </w:numPr>
      </w:pPr>
      <w:r w:rsidRPr="00F77C24">
        <w:rPr>
          <w:rFonts w:hint="cs"/>
          <w:rtl/>
        </w:rPr>
        <w:t xml:space="preserve">نتیجه آزمایش غربالگری (آزمایش </w:t>
      </w:r>
      <w:r w:rsidRPr="00F77C24">
        <w:t>TSH</w:t>
      </w:r>
      <w:r w:rsidRPr="00F77C24">
        <w:rPr>
          <w:rFonts w:hint="cs"/>
          <w:rtl/>
        </w:rPr>
        <w:t xml:space="preserve"> بر کاغذ فیلتر) نوبت اول در دو ستون سالم (کمتر از 5) و مشکوک در قسمت فوقانی (بیش از 5 و به تفکیک گروه بندی) علامت * گذاشته شود.</w:t>
      </w:r>
    </w:p>
    <w:p w:rsidR="00F910C4" w:rsidRPr="00F77C24" w:rsidRDefault="00F910C4" w:rsidP="00DD1990">
      <w:pPr>
        <w:pStyle w:val="matn2"/>
        <w:numPr>
          <w:ilvl w:val="0"/>
          <w:numId w:val="16"/>
        </w:numPr>
      </w:pPr>
      <w:r w:rsidRPr="00F77C24">
        <w:rPr>
          <w:rFonts w:hint="cs"/>
          <w:rtl/>
        </w:rPr>
        <w:t>زمان نمونه‌گیری مجدد (نوبت دوم) از پاشنه پا بر کاغذ فیلتر بر حسب سن نوزاد در سمت زیرین این ستون درج شود.</w:t>
      </w:r>
    </w:p>
    <w:tbl>
      <w:tblPr>
        <w:tblStyle w:val="TableGrid"/>
        <w:bidiVisual/>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004"/>
      </w:tblGrid>
      <w:tr w:rsidR="00F910C4" w:rsidRPr="009863D0" w:rsidTr="00F77C24">
        <w:trPr>
          <w:jc w:val="center"/>
        </w:trPr>
        <w:tc>
          <w:tcPr>
            <w:tcW w:w="9004" w:type="dxa"/>
          </w:tcPr>
          <w:p w:rsidR="00F77C24" w:rsidRDefault="00F910C4" w:rsidP="007E6A71">
            <w:pPr>
              <w:pStyle w:val="matn1"/>
              <w:ind w:firstLine="0"/>
              <w:rPr>
                <w:rtl/>
              </w:rPr>
            </w:pPr>
            <w:r w:rsidRPr="009863D0">
              <w:rPr>
                <w:rStyle w:val="Char"/>
                <w:rFonts w:hint="cs"/>
                <w:rtl/>
              </w:rPr>
              <w:t>نکته بسیار مهم:</w:t>
            </w:r>
            <w:r w:rsidRPr="009863D0">
              <w:rPr>
                <w:rFonts w:hint="cs"/>
                <w:rtl/>
              </w:rPr>
              <w:t xml:space="preserve"> زمان نمونه‌گیری نوبت دوم در موارد فراخوان شده به علت</w:t>
            </w:r>
            <w:r w:rsidR="00754DC9">
              <w:t>:</w:t>
            </w:r>
          </w:p>
          <w:p w:rsidR="00F77C24" w:rsidRDefault="00F77C24" w:rsidP="00F77C24">
            <w:pPr>
              <w:pStyle w:val="matn1"/>
              <w:ind w:firstLine="0"/>
              <w:rPr>
                <w:rtl/>
              </w:rPr>
            </w:pPr>
            <w:r>
              <w:rPr>
                <w:rFonts w:hint="cs"/>
                <w:rtl/>
              </w:rPr>
              <w:t>1.</w:t>
            </w:r>
            <w:r w:rsidR="00F910C4" w:rsidRPr="009863D0">
              <w:rPr>
                <w:rFonts w:hint="cs"/>
                <w:rtl/>
              </w:rPr>
              <w:t xml:space="preserve"> نمونه نامناسب (مرجوعی) </w:t>
            </w:r>
          </w:p>
          <w:p w:rsidR="00F910C4" w:rsidRDefault="00F77C24" w:rsidP="00F77C24">
            <w:pPr>
              <w:pStyle w:val="matn1"/>
              <w:ind w:firstLine="0"/>
              <w:rPr>
                <w:rtl/>
              </w:rPr>
            </w:pPr>
            <w:r>
              <w:rPr>
                <w:rFonts w:hint="cs"/>
                <w:rtl/>
              </w:rPr>
              <w:t>2.</w:t>
            </w:r>
            <w:r w:rsidR="00F910C4" w:rsidRPr="009863D0">
              <w:rPr>
                <w:rFonts w:hint="cs"/>
                <w:rtl/>
              </w:rPr>
              <w:t xml:space="preserve"> غلظت </w:t>
            </w:r>
            <w:r w:rsidR="00F910C4" w:rsidRPr="009863D0">
              <w:t>TSH</w:t>
            </w:r>
            <w:r w:rsidR="00F910C4" w:rsidRPr="009863D0">
              <w:rPr>
                <w:rFonts w:hint="cs"/>
                <w:rtl/>
              </w:rPr>
              <w:t xml:space="preserve"> برابر با 5</w:t>
            </w:r>
            <w:r w:rsidR="00F910C4">
              <w:rPr>
                <w:rFonts w:hint="cs"/>
                <w:rtl/>
              </w:rPr>
              <w:t xml:space="preserve"> -</w:t>
            </w:r>
            <w:r>
              <w:rPr>
                <w:rFonts w:hint="cs"/>
                <w:rtl/>
              </w:rPr>
              <w:t xml:space="preserve"> 9/9 </w:t>
            </w:r>
            <w:r w:rsidR="00F910C4" w:rsidRPr="009863D0">
              <w:rPr>
                <w:rFonts w:hint="cs"/>
                <w:rtl/>
              </w:rPr>
              <w:t xml:space="preserve">در نمونه کاغذ فیلتر اول </w:t>
            </w:r>
            <w:r w:rsidR="00F910C4" w:rsidRPr="009863D0">
              <w:rPr>
                <w:rFonts w:hint="cs"/>
                <w:rtl/>
              </w:rPr>
              <w:lastRenderedPageBreak/>
              <w:t>باید در اسرع وقت و در کمتر از 48 ساعت پس از فراخوان و حدالامکان سن نوزاد از 10 روزگی گذاشته باشد.</w:t>
            </w:r>
          </w:p>
          <w:p w:rsidR="00F910C4" w:rsidRPr="009863D0" w:rsidRDefault="00F910C4" w:rsidP="007E6A71">
            <w:pPr>
              <w:pStyle w:val="matn1"/>
              <w:ind w:firstLine="0"/>
              <w:rPr>
                <w:rtl/>
              </w:rPr>
            </w:pPr>
            <w:r w:rsidRPr="009863D0">
              <w:rPr>
                <w:rFonts w:hint="cs"/>
                <w:rtl/>
              </w:rPr>
              <w:t>در موارد دیگر، که نیاز به نمونه‌گیری مجدد وجود دارد، زمان نمونه‌گیری مجدد از پاشنه پا هفت</w:t>
            </w:r>
            <w:r>
              <w:rPr>
                <w:rFonts w:hint="cs"/>
                <w:rtl/>
              </w:rPr>
              <w:t>ه</w:t>
            </w:r>
            <w:r w:rsidRPr="009863D0">
              <w:rPr>
                <w:rFonts w:hint="cs"/>
                <w:rtl/>
              </w:rPr>
              <w:t xml:space="preserve"> دوم تولد (بعد از 10 روزگی نوزاد) خواهد بود.</w:t>
            </w:r>
          </w:p>
        </w:tc>
      </w:tr>
    </w:tbl>
    <w:p w:rsidR="00F910C4" w:rsidRDefault="00F910C4" w:rsidP="00DD1990">
      <w:pPr>
        <w:pStyle w:val="matn2"/>
        <w:numPr>
          <w:ilvl w:val="0"/>
          <w:numId w:val="17"/>
        </w:numPr>
      </w:pPr>
      <w:r>
        <w:rPr>
          <w:rFonts w:hint="cs"/>
          <w:rtl/>
        </w:rPr>
        <w:lastRenderedPageBreak/>
        <w:t xml:space="preserve">زمان دریافت نتیجه آزمایش غربالگری در </w:t>
      </w:r>
      <w:r w:rsidRPr="009C3C55">
        <w:rPr>
          <w:rFonts w:hint="cs"/>
          <w:u w:val="single"/>
          <w:rtl/>
        </w:rPr>
        <w:t>نوبت دوم</w:t>
      </w:r>
      <w:r>
        <w:rPr>
          <w:rFonts w:hint="cs"/>
          <w:rtl/>
        </w:rPr>
        <w:t xml:space="preserve"> برحسب سن نوزاد به روز: یعنی زمانی که نتیجه آزمایش غربالگری به محل نمونه‌گیری اعلام شده است (نتایج به صورت تلفنی، کتبی و یا شفاهی توسط مقام مافوق محل نمونه‌گیری و یا مستقیماً از آزمایشگاه غربالگری به نمونه‌گیر اعلام می‌گردد) در قسمت زیرین نوشته شود.</w:t>
      </w:r>
    </w:p>
    <w:p w:rsidR="00F910C4" w:rsidRDefault="00F910C4" w:rsidP="00DD1990">
      <w:pPr>
        <w:pStyle w:val="matn2"/>
        <w:numPr>
          <w:ilvl w:val="0"/>
          <w:numId w:val="17"/>
        </w:numPr>
      </w:pPr>
      <w:r>
        <w:rPr>
          <w:rFonts w:hint="cs"/>
          <w:rtl/>
        </w:rPr>
        <w:t xml:space="preserve">نتیجه آزمایش غربالگری </w:t>
      </w:r>
      <w:r>
        <w:t>TSH</w:t>
      </w:r>
      <w:r>
        <w:rPr>
          <w:rFonts w:hint="cs"/>
          <w:rtl/>
        </w:rPr>
        <w:t xml:space="preserve"> </w:t>
      </w:r>
      <w:r w:rsidRPr="00895345">
        <w:rPr>
          <w:rFonts w:hint="cs"/>
          <w:u w:val="single"/>
          <w:rtl/>
        </w:rPr>
        <w:t>نوبت دوم</w:t>
      </w:r>
      <w:r>
        <w:rPr>
          <w:rFonts w:hint="cs"/>
          <w:rtl/>
        </w:rPr>
        <w:t xml:space="preserve"> در دو ستون سالم (کمتر از 5) و مشکوک (بیش از 5 و به تفکیک گروه‌بندی) در قسمت زیرین علامت </w:t>
      </w:r>
      <w:r w:rsidRPr="00082403">
        <w:rPr>
          <w:rFonts w:cs="Zar" w:hint="cs"/>
          <w:rtl/>
        </w:rPr>
        <w:t>*</w:t>
      </w:r>
      <w:r>
        <w:rPr>
          <w:rFonts w:hint="cs"/>
          <w:rtl/>
        </w:rPr>
        <w:t xml:space="preserve"> گذاشته شود.</w:t>
      </w:r>
    </w:p>
    <w:p w:rsidR="00F910C4" w:rsidRDefault="00F910C4" w:rsidP="00DD1990">
      <w:pPr>
        <w:pStyle w:val="matn2"/>
        <w:numPr>
          <w:ilvl w:val="0"/>
          <w:numId w:val="17"/>
        </w:numPr>
      </w:pPr>
      <w:r>
        <w:rPr>
          <w:rFonts w:hint="cs"/>
          <w:rtl/>
        </w:rPr>
        <w:t>زمان اعلام نتیجه آزمایش تأیید تشخیص سرمی برحسب سن نوزاد به روز در ستون مربوطه نوشته شود.</w:t>
      </w:r>
    </w:p>
    <w:p w:rsidR="00F910C4" w:rsidRDefault="00F910C4" w:rsidP="00DD1990">
      <w:pPr>
        <w:pStyle w:val="matn2"/>
        <w:numPr>
          <w:ilvl w:val="0"/>
          <w:numId w:val="17"/>
        </w:numPr>
      </w:pPr>
      <w:r>
        <w:rPr>
          <w:rFonts w:hint="cs"/>
          <w:rtl/>
        </w:rPr>
        <w:t xml:space="preserve">تشخیص نهایی: نتیجه آزمایش تأیید تشخیص توسط پزشک مرکز بهداشت شهرستان و یا پزشک مرکز بهداشتی درمانی با تعیین سالم یا بیمار بودن نوزاد اعلام خواهد شد و بر اساس آن در ستون‌های سالم و یا بیمار علامت </w:t>
      </w:r>
      <w:r w:rsidRPr="00082403">
        <w:rPr>
          <w:rFonts w:cs="Zar" w:hint="cs"/>
          <w:rtl/>
        </w:rPr>
        <w:t>*</w:t>
      </w:r>
      <w:r>
        <w:rPr>
          <w:rFonts w:hint="cs"/>
          <w:rtl/>
        </w:rPr>
        <w:t xml:space="preserve"> گذاشته شود. در صورتی که به هر علتی نوزاد مشکوک مورد آزمایش تأیید تشخیص قرار نگیرد باید ستون عدم انجام آزمایش مجدد علامت </w:t>
      </w:r>
      <w:r w:rsidRPr="00082403">
        <w:rPr>
          <w:rFonts w:cs="Zar" w:hint="cs"/>
          <w:rtl/>
        </w:rPr>
        <w:t>*</w:t>
      </w:r>
      <w:r>
        <w:rPr>
          <w:rFonts w:hint="cs"/>
          <w:rtl/>
        </w:rPr>
        <w:t xml:space="preserve"> گذاشته شود.</w:t>
      </w:r>
    </w:p>
    <w:p w:rsidR="00F910C4" w:rsidRDefault="00F910C4" w:rsidP="00DD1990">
      <w:pPr>
        <w:pStyle w:val="matn2"/>
        <w:numPr>
          <w:ilvl w:val="0"/>
          <w:numId w:val="17"/>
        </w:numPr>
      </w:pPr>
      <w:r>
        <w:rPr>
          <w:rFonts w:hint="cs"/>
          <w:rtl/>
        </w:rPr>
        <w:t>زمان شروع درمان برحسب سن نوزاد به روز: یعنی زمانی که نوزاد اولین دوز قرص لووتیروکسین را</w:t>
      </w:r>
      <w:r w:rsidR="00F77C24">
        <w:rPr>
          <w:rFonts w:hint="cs"/>
          <w:rtl/>
        </w:rPr>
        <w:t xml:space="preserve"> دریافت کرده است. این تاریخ، هم‌</w:t>
      </w:r>
      <w:r>
        <w:rPr>
          <w:rFonts w:hint="cs"/>
          <w:rtl/>
        </w:rPr>
        <w:t>چنین، باید در فرم مراقبت اطفال (بیماری</w:t>
      </w:r>
      <w:r w:rsidR="00F77C24">
        <w:rPr>
          <w:rFonts w:hint="cs"/>
          <w:rtl/>
        </w:rPr>
        <w:t>‌</w:t>
      </w:r>
      <w:r>
        <w:rPr>
          <w:rFonts w:hint="cs"/>
          <w:rtl/>
        </w:rPr>
        <w:t>ها) ثبت شود.</w:t>
      </w:r>
    </w:p>
    <w:p w:rsidR="00F910C4" w:rsidRDefault="00F910C4" w:rsidP="00DD1990">
      <w:pPr>
        <w:pStyle w:val="matn2"/>
        <w:numPr>
          <w:ilvl w:val="0"/>
          <w:numId w:val="17"/>
        </w:numPr>
      </w:pPr>
      <w:r>
        <w:rPr>
          <w:rFonts w:hint="cs"/>
          <w:rtl/>
        </w:rPr>
        <w:t>در ستون آخر باید آدرس و تلفن نوزاد فراخوان شده را ثبت نمود.</w:t>
      </w:r>
    </w:p>
    <w:p w:rsidR="00F910C4" w:rsidRDefault="00F910C4" w:rsidP="00F77C24">
      <w:pPr>
        <w:pStyle w:val="onvan2"/>
        <w:rPr>
          <w:rtl/>
        </w:rPr>
      </w:pPr>
      <w:r>
        <w:rPr>
          <w:rFonts w:hint="cs"/>
          <w:rtl/>
        </w:rPr>
        <w:t xml:space="preserve">نحوه مصرف داروي لووتيروكسين و تداخلات دارويي </w:t>
      </w:r>
    </w:p>
    <w:p w:rsidR="00F910C4" w:rsidRPr="008D03B0" w:rsidRDefault="00F910C4" w:rsidP="00F77C24">
      <w:pPr>
        <w:pStyle w:val="matn1"/>
        <w:rPr>
          <w:rtl/>
        </w:rPr>
      </w:pPr>
      <w:r w:rsidRPr="008D03B0">
        <w:rPr>
          <w:rFonts w:hint="cs"/>
          <w:rtl/>
        </w:rPr>
        <w:lastRenderedPageBreak/>
        <w:t xml:space="preserve">داروي لووتيروكسين به صورت قرص وجود دارد و مقدار مصرفي آن را پزشك معالج تعيين مي‌كند. مقدار قرص تجويز شده بايد ضمن رعايت دقيق دستورات مصرف شود. </w:t>
      </w:r>
    </w:p>
    <w:p w:rsidR="00F77C24" w:rsidRPr="00F77C24" w:rsidRDefault="00F910C4" w:rsidP="00F77C24">
      <w:pPr>
        <w:pStyle w:val="a0"/>
      </w:pPr>
      <w:r w:rsidRPr="00F77C24">
        <w:rPr>
          <w:rFonts w:hint="cs"/>
          <w:rtl/>
        </w:rPr>
        <w:t>روش مصرف:</w:t>
      </w:r>
    </w:p>
    <w:p w:rsidR="00F910C4" w:rsidRDefault="00F910C4" w:rsidP="00DD1990">
      <w:pPr>
        <w:pStyle w:val="matn2"/>
        <w:numPr>
          <w:ilvl w:val="0"/>
          <w:numId w:val="18"/>
        </w:numPr>
      </w:pPr>
      <w:r w:rsidRPr="008D03B0">
        <w:rPr>
          <w:rFonts w:hint="cs"/>
          <w:rtl/>
        </w:rPr>
        <w:t xml:space="preserve">مقدار قرص تجويز شده، در شير مادر و يا آب حل شده و به نوزاد خورانده شود. بهتر است نوزاد از يك ساعت قبل از مصرف قرص چيزي نخورد. </w:t>
      </w:r>
    </w:p>
    <w:p w:rsidR="00F910C4" w:rsidRDefault="00F910C4" w:rsidP="00DD1990">
      <w:pPr>
        <w:pStyle w:val="matn2"/>
        <w:numPr>
          <w:ilvl w:val="0"/>
          <w:numId w:val="18"/>
        </w:numPr>
      </w:pPr>
      <w:r w:rsidRPr="008D03B0">
        <w:rPr>
          <w:rFonts w:hint="cs"/>
          <w:rtl/>
        </w:rPr>
        <w:t>قطره آهن و مولتي ويتامين نبايد هم</w:t>
      </w:r>
      <w:r w:rsidR="00F77C24">
        <w:rPr>
          <w:rFonts w:hint="cs"/>
          <w:rtl/>
        </w:rPr>
        <w:t>‌</w:t>
      </w:r>
      <w:r w:rsidRPr="008D03B0">
        <w:rPr>
          <w:rFonts w:hint="cs"/>
          <w:rtl/>
        </w:rPr>
        <w:t xml:space="preserve">زمان با قرص لووتيروكسين مصرف شوند. بايد بين مصرف اين داروها و مصرف قرص لووتيروكسين حداقل 12 ساعت فاصله باشد. </w:t>
      </w:r>
    </w:p>
    <w:p w:rsidR="00754DC9" w:rsidRDefault="00F910C4" w:rsidP="00DD1990">
      <w:pPr>
        <w:pStyle w:val="matn2"/>
        <w:numPr>
          <w:ilvl w:val="0"/>
          <w:numId w:val="18"/>
        </w:numPr>
        <w:rPr>
          <w:rtl/>
        </w:rPr>
      </w:pPr>
      <w:r w:rsidRPr="008D03B0">
        <w:rPr>
          <w:rFonts w:hint="cs"/>
          <w:rtl/>
        </w:rPr>
        <w:t>مصرف هم</w:t>
      </w:r>
      <w:r w:rsidR="00F77C24">
        <w:rPr>
          <w:rFonts w:hint="cs"/>
          <w:rtl/>
        </w:rPr>
        <w:t>‌</w:t>
      </w:r>
      <w:r w:rsidRPr="008D03B0">
        <w:rPr>
          <w:rFonts w:hint="cs"/>
          <w:rtl/>
        </w:rPr>
        <w:t xml:space="preserve">زمان شيرهاي داراي تركيبات سويا (مثل ايزوميل) با قرص لووتيروكسين، مي‌تواند جذب لووتيروكسين را مختل نمايد. به همين دليل، فاصله حداقل يك ساعت قبل و بعد از مصرف را بايد رعايت كرد. </w:t>
      </w:r>
    </w:p>
    <w:p w:rsidR="00754DC9" w:rsidRDefault="00754DC9">
      <w:pPr>
        <w:tabs>
          <w:tab w:val="clear" w:pos="5103"/>
        </w:tabs>
        <w:bidi w:val="0"/>
        <w:spacing w:after="200"/>
        <w:ind w:firstLine="0"/>
        <w:jc w:val="left"/>
        <w:rPr>
          <w:rFonts w:cs="2  Zar"/>
          <w:b/>
          <w:sz w:val="24"/>
          <w:szCs w:val="28"/>
          <w:rtl/>
          <w:lang w:bidi="ar-SA"/>
        </w:rPr>
      </w:pPr>
      <w:r>
        <w:rPr>
          <w:rtl/>
        </w:rPr>
        <w:br w:type="page"/>
      </w:r>
    </w:p>
    <w:p w:rsidR="00F910C4" w:rsidRPr="00327604" w:rsidRDefault="00F910C4" w:rsidP="00DD1990">
      <w:pPr>
        <w:pStyle w:val="onvan3"/>
        <w:ind w:firstLine="0"/>
        <w:rPr>
          <w:rtl/>
        </w:rPr>
      </w:pPr>
      <w:r w:rsidRPr="00327604">
        <w:rPr>
          <w:rFonts w:hint="cs"/>
          <w:rtl/>
        </w:rPr>
        <w:lastRenderedPageBreak/>
        <w:t>روش دادن قرص</w:t>
      </w:r>
      <w:r w:rsidR="00327604" w:rsidRPr="00327604">
        <w:rPr>
          <w:rFonts w:hint="cs"/>
          <w:rtl/>
        </w:rPr>
        <w:t>‌</w:t>
      </w:r>
      <w:r w:rsidRPr="00327604">
        <w:rPr>
          <w:rFonts w:hint="cs"/>
          <w:rtl/>
        </w:rPr>
        <w:t>های لووتیروکسین</w:t>
      </w:r>
    </w:p>
    <w:p w:rsidR="00754DC9" w:rsidRDefault="00F910C4" w:rsidP="00754DC9">
      <w:pPr>
        <w:pStyle w:val="matn1"/>
      </w:pPr>
      <w:r>
        <w:rPr>
          <w:rFonts w:hint="cs"/>
          <w:rtl/>
        </w:rPr>
        <w:t xml:space="preserve">ابتدا دست‌هاي خود را كاملاً بشوييد و خشك كنيد. </w:t>
      </w:r>
    </w:p>
    <w:p w:rsidR="00F910C4" w:rsidRPr="007A288C" w:rsidRDefault="00F910C4" w:rsidP="00754DC9">
      <w:pPr>
        <w:pStyle w:val="a0"/>
        <w:rPr>
          <w:rtl/>
          <w:lang w:bidi="fa-IR"/>
        </w:rPr>
      </w:pPr>
      <w:r>
        <w:rPr>
          <w:rFonts w:hint="cs"/>
          <w:rtl/>
        </w:rPr>
        <w:t>روش اول</w:t>
      </w:r>
      <w:r w:rsidR="00DD1990">
        <w:rPr>
          <w:rFonts w:hint="cs"/>
          <w:rtl/>
          <w:lang w:bidi="fa-IR"/>
        </w:rPr>
        <w:t>:</w:t>
      </w:r>
    </w:p>
    <w:p w:rsidR="00F910C4" w:rsidRDefault="00F910C4" w:rsidP="00F77C24">
      <w:pPr>
        <w:pStyle w:val="matn1"/>
        <w:rPr>
          <w:rtl/>
        </w:rPr>
      </w:pPr>
      <w:r>
        <w:rPr>
          <w:rFonts w:hint="cs"/>
          <w:rtl/>
        </w:rPr>
        <w:t>قرص را در بين انگشتان سبابه و شصت هر دو دست بگيريد و دست‌هايتان را خلاف جهت هم بچرخانيد. به راحتي قرص نصف مي‌شود. به همين روش مي‌توانيد آن را به قطعات كوچك</w:t>
      </w:r>
      <w:r w:rsidR="00F77C24">
        <w:rPr>
          <w:rFonts w:hint="cs"/>
          <w:rtl/>
        </w:rPr>
        <w:t>‌</w:t>
      </w:r>
      <w:r>
        <w:rPr>
          <w:rFonts w:hint="cs"/>
          <w:rtl/>
        </w:rPr>
        <w:t>تري هم تبديل كنيد. با مقدار كمي آب (از آب جوش استفاده نكنيد) و يا شير ( كه حاوي تركيبات سويا نباشد) قرص را حل كنيد و تمام محلول به دست آمده را از طريق قطره چكان يا قاشق به شيرخوار بخورانيد. سپس مجددا</w:t>
      </w:r>
      <w:r w:rsidR="00F77C24">
        <w:rPr>
          <w:rFonts w:hint="cs"/>
          <w:rtl/>
        </w:rPr>
        <w:t>ً</w:t>
      </w:r>
      <w:r>
        <w:rPr>
          <w:rFonts w:hint="cs"/>
          <w:rtl/>
        </w:rPr>
        <w:t xml:space="preserve"> داخل قطره چكان يا قاشق، آب بريزيد و به شيرخوار بدهيد تا مطمئن شويد تمام دوز داروي تجويز شده را به شيرخوار داده</w:t>
      </w:r>
      <w:r w:rsidR="00F77C24">
        <w:rPr>
          <w:rFonts w:hint="cs"/>
          <w:rtl/>
        </w:rPr>
        <w:t>‌</w:t>
      </w:r>
      <w:r>
        <w:rPr>
          <w:rFonts w:hint="cs"/>
          <w:rtl/>
        </w:rPr>
        <w:t xml:space="preserve">ايد. </w:t>
      </w:r>
    </w:p>
    <w:p w:rsidR="00F910C4" w:rsidRPr="00B77813" w:rsidRDefault="00F910C4" w:rsidP="00F77C24">
      <w:pPr>
        <w:pStyle w:val="a0"/>
        <w:rPr>
          <w:rtl/>
        </w:rPr>
      </w:pPr>
      <w:r>
        <w:rPr>
          <w:rFonts w:hint="cs"/>
          <w:rtl/>
        </w:rPr>
        <w:t>روش دوم</w:t>
      </w:r>
      <w:r w:rsidR="00DD1990">
        <w:rPr>
          <w:rFonts w:hint="cs"/>
          <w:rtl/>
        </w:rPr>
        <w:t>:</w:t>
      </w:r>
    </w:p>
    <w:p w:rsidR="00F910C4" w:rsidRPr="00B77813" w:rsidRDefault="00F910C4" w:rsidP="00F77C24">
      <w:pPr>
        <w:pStyle w:val="matn1"/>
        <w:rPr>
          <w:rtl/>
        </w:rPr>
      </w:pPr>
      <w:r w:rsidRPr="00B77813">
        <w:rPr>
          <w:rFonts w:hint="cs"/>
          <w:rtl/>
        </w:rPr>
        <w:t>مانند روش اول قرص را نصف كنيد و تكه‌هاي قرص را داخل قاشق بريزيد و با ته قاشق ديگري روي محتويات قاشق اول فشار</w:t>
      </w:r>
      <w:r w:rsidR="00F77C24">
        <w:rPr>
          <w:rFonts w:hint="cs"/>
          <w:rtl/>
        </w:rPr>
        <w:t xml:space="preserve"> </w:t>
      </w:r>
      <w:r w:rsidRPr="00B77813">
        <w:rPr>
          <w:rFonts w:hint="cs"/>
          <w:rtl/>
        </w:rPr>
        <w:t>بياوريد تا كاملا</w:t>
      </w:r>
      <w:r w:rsidR="00F77C24">
        <w:rPr>
          <w:rFonts w:hint="cs"/>
          <w:rtl/>
        </w:rPr>
        <w:t>ً</w:t>
      </w:r>
      <w:r w:rsidRPr="00B77813">
        <w:rPr>
          <w:rFonts w:hint="cs"/>
          <w:rtl/>
        </w:rPr>
        <w:t xml:space="preserve"> خرد شود. سپس چند قطره آب اضافه كنيد و با نوك انگشت آن را حل كنيد تا تكه‌هاي قرص را حس نكنيد. سپس اين محلول را به كودك بدهيد. مجددا</w:t>
      </w:r>
      <w:r w:rsidR="00F77C24">
        <w:rPr>
          <w:rFonts w:hint="cs"/>
          <w:rtl/>
        </w:rPr>
        <w:t>ً</w:t>
      </w:r>
      <w:r w:rsidRPr="00B77813">
        <w:rPr>
          <w:rFonts w:hint="cs"/>
          <w:rtl/>
        </w:rPr>
        <w:t xml:space="preserve"> داخل قاشق را چند قطره آب بريزيد و به نوزاد بخورانيد. </w:t>
      </w:r>
    </w:p>
    <w:p w:rsidR="00F910C4" w:rsidRPr="00B77813" w:rsidRDefault="00F910C4" w:rsidP="007E6A71">
      <w:pPr>
        <w:pStyle w:val="matn1"/>
        <w:rPr>
          <w:rtl/>
        </w:rPr>
      </w:pPr>
      <w:r w:rsidRPr="00B77813">
        <w:rPr>
          <w:rFonts w:hint="cs"/>
          <w:rtl/>
        </w:rPr>
        <w:t>براي كودكان</w:t>
      </w:r>
      <w:r>
        <w:rPr>
          <w:rFonts w:hint="cs"/>
          <w:rtl/>
        </w:rPr>
        <w:t xml:space="preserve"> مي‌</w:t>
      </w:r>
      <w:r w:rsidRPr="00B77813">
        <w:rPr>
          <w:rFonts w:hint="cs"/>
          <w:rtl/>
        </w:rPr>
        <w:t>توانيد يكي از روش‌هاي بالا را انتخاب كنيد و يا مقدار قرص تجويز شده را داخل 2/1 غذاي كمكي كه به او</w:t>
      </w:r>
      <w:r>
        <w:rPr>
          <w:rFonts w:hint="cs"/>
          <w:rtl/>
        </w:rPr>
        <w:t xml:space="preserve"> مي‌</w:t>
      </w:r>
      <w:r w:rsidRPr="00B77813">
        <w:rPr>
          <w:rFonts w:hint="cs"/>
          <w:rtl/>
        </w:rPr>
        <w:t>دهيد حل كنيد. به عنوان مثال اگر در طول روز يك كاسه فرني به او</w:t>
      </w:r>
      <w:r>
        <w:rPr>
          <w:rFonts w:hint="cs"/>
          <w:rtl/>
        </w:rPr>
        <w:t xml:space="preserve"> مي‌</w:t>
      </w:r>
      <w:r w:rsidRPr="00B77813">
        <w:rPr>
          <w:rFonts w:hint="cs"/>
          <w:rtl/>
        </w:rPr>
        <w:t>دهيد 2/1 فرني را داخل ظرف ديگري بريزيد تكه‌هاي قرص را در آن حل كنيد و به اين مقدار فرني را حتما</w:t>
      </w:r>
      <w:r w:rsidR="00471F5C">
        <w:rPr>
          <w:rFonts w:hint="cs"/>
          <w:rtl/>
        </w:rPr>
        <w:t>ً</w:t>
      </w:r>
      <w:r w:rsidRPr="00B77813">
        <w:rPr>
          <w:rFonts w:hint="cs"/>
          <w:rtl/>
        </w:rPr>
        <w:t xml:space="preserve"> به او بخورانيد. قرص را هيچ</w:t>
      </w:r>
      <w:r w:rsidR="00471F5C">
        <w:rPr>
          <w:rFonts w:hint="cs"/>
          <w:rtl/>
        </w:rPr>
        <w:t>‌</w:t>
      </w:r>
      <w:r w:rsidRPr="00B77813">
        <w:rPr>
          <w:rFonts w:hint="cs"/>
          <w:rtl/>
        </w:rPr>
        <w:t xml:space="preserve">گاه در تمام شيشه شير يا غذاي كودك حل نكنيد چون ممكن است كودك شما تمام آن شيشه شير يا غذا را نخورد. </w:t>
      </w:r>
    </w:p>
    <w:p w:rsidR="00F910C4" w:rsidRPr="00B77813" w:rsidRDefault="00F910C4" w:rsidP="00DD1990">
      <w:pPr>
        <w:pStyle w:val="matn2"/>
        <w:numPr>
          <w:ilvl w:val="0"/>
          <w:numId w:val="19"/>
        </w:numPr>
      </w:pPr>
      <w:r w:rsidRPr="00B77813">
        <w:rPr>
          <w:rFonts w:hint="cs"/>
          <w:rtl/>
        </w:rPr>
        <w:t>هنگامي كه كودك شما بزرگ</w:t>
      </w:r>
      <w:r w:rsidR="00471F5C">
        <w:rPr>
          <w:rFonts w:hint="cs"/>
          <w:rtl/>
        </w:rPr>
        <w:t>‌</w:t>
      </w:r>
      <w:r w:rsidRPr="00B77813">
        <w:rPr>
          <w:rFonts w:hint="cs"/>
          <w:rtl/>
        </w:rPr>
        <w:t>تر مي‌شود ممكن است لازم باشد تمام قرص را به او بدهيد. شايد بهتر باشد قرص‌ها را تكه تكه كنيد تا كودك شما راحت</w:t>
      </w:r>
      <w:r w:rsidR="00471F5C">
        <w:rPr>
          <w:rFonts w:hint="cs"/>
          <w:rtl/>
        </w:rPr>
        <w:t>‌</w:t>
      </w:r>
      <w:r w:rsidRPr="00B77813">
        <w:rPr>
          <w:rFonts w:hint="cs"/>
          <w:rtl/>
        </w:rPr>
        <w:t xml:space="preserve">تر قرص‌ها را بخورد. </w:t>
      </w:r>
    </w:p>
    <w:p w:rsidR="00F910C4" w:rsidRPr="00B77813" w:rsidRDefault="00F910C4" w:rsidP="00DD1990">
      <w:pPr>
        <w:pStyle w:val="matn2"/>
        <w:numPr>
          <w:ilvl w:val="0"/>
          <w:numId w:val="19"/>
        </w:numPr>
      </w:pPr>
      <w:r w:rsidRPr="00B77813">
        <w:rPr>
          <w:rFonts w:hint="cs"/>
          <w:rtl/>
        </w:rPr>
        <w:lastRenderedPageBreak/>
        <w:t>اگر كودك شما پس از دادن دارو استفراغ كرد لازم است مجددا</w:t>
      </w:r>
      <w:r w:rsidR="00471F5C">
        <w:rPr>
          <w:rFonts w:hint="cs"/>
          <w:rtl/>
        </w:rPr>
        <w:t>ً</w:t>
      </w:r>
      <w:r w:rsidRPr="00B77813">
        <w:rPr>
          <w:rFonts w:hint="cs"/>
          <w:rtl/>
        </w:rPr>
        <w:t xml:space="preserve"> با همان دوز قبلي به او بدهيد. </w:t>
      </w:r>
    </w:p>
    <w:p w:rsidR="00F910C4" w:rsidRPr="00B77813" w:rsidRDefault="00F910C4" w:rsidP="00DD1990">
      <w:pPr>
        <w:pStyle w:val="matn2"/>
        <w:numPr>
          <w:ilvl w:val="0"/>
          <w:numId w:val="19"/>
        </w:numPr>
      </w:pPr>
      <w:r w:rsidRPr="00B77813">
        <w:rPr>
          <w:rFonts w:hint="cs"/>
          <w:rtl/>
        </w:rPr>
        <w:t>براي جلوگيري از</w:t>
      </w:r>
      <w:r w:rsidR="00471F5C">
        <w:rPr>
          <w:rFonts w:hint="cs"/>
          <w:rtl/>
        </w:rPr>
        <w:t xml:space="preserve"> </w:t>
      </w:r>
      <w:r w:rsidRPr="00B77813">
        <w:rPr>
          <w:rFonts w:hint="cs"/>
          <w:rtl/>
        </w:rPr>
        <w:t>فراموش شدن مصرف دارو، بهتراست يك تقويم خانگي براي اين</w:t>
      </w:r>
      <w:r>
        <w:rPr>
          <w:rFonts w:hint="cs"/>
          <w:rtl/>
        </w:rPr>
        <w:t>‌</w:t>
      </w:r>
      <w:r w:rsidRPr="00B77813">
        <w:rPr>
          <w:rFonts w:hint="cs"/>
          <w:rtl/>
        </w:rPr>
        <w:t xml:space="preserve">منظور تهيه </w:t>
      </w:r>
      <w:r>
        <w:rPr>
          <w:rFonts w:hint="cs"/>
          <w:rtl/>
        </w:rPr>
        <w:t xml:space="preserve">كنيد (مانند </w:t>
      </w:r>
      <w:r w:rsidR="00471F5C">
        <w:rPr>
          <w:rFonts w:hint="cs"/>
          <w:rtl/>
        </w:rPr>
        <w:t>جدول</w:t>
      </w:r>
      <w:r>
        <w:rPr>
          <w:rFonts w:hint="cs"/>
          <w:rtl/>
        </w:rPr>
        <w:t xml:space="preserve"> زير) و پس از هر</w:t>
      </w:r>
      <w:r w:rsidRPr="00B77813">
        <w:rPr>
          <w:rFonts w:hint="cs"/>
          <w:rtl/>
        </w:rPr>
        <w:t>بار مصرف دارو در</w:t>
      </w:r>
      <w:r w:rsidR="00471F5C">
        <w:rPr>
          <w:rFonts w:hint="cs"/>
          <w:rtl/>
        </w:rPr>
        <w:t xml:space="preserve"> </w:t>
      </w:r>
      <w:r w:rsidRPr="00B77813">
        <w:rPr>
          <w:rFonts w:hint="cs"/>
          <w:rtl/>
        </w:rPr>
        <w:t xml:space="preserve">طي روز محل موردنظر را علامت بزنيد. </w:t>
      </w:r>
    </w:p>
    <w:p w:rsidR="00F910C4" w:rsidRPr="00B77813" w:rsidRDefault="00F910C4" w:rsidP="00471F5C">
      <w:pPr>
        <w:pStyle w:val="a0"/>
        <w:rPr>
          <w:rtl/>
        </w:rPr>
      </w:pPr>
      <w:r w:rsidRPr="00B77813">
        <w:rPr>
          <w:rFonts w:hint="cs"/>
          <w:rtl/>
        </w:rPr>
        <w:t>تيرماه 86: هفته اول</w:t>
      </w:r>
    </w:p>
    <w:tbl>
      <w:tblPr>
        <w:tblStyle w:val="TableGrid"/>
        <w:bidiVisual/>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89"/>
        <w:gridCol w:w="1318"/>
        <w:gridCol w:w="1317"/>
        <w:gridCol w:w="1288"/>
        <w:gridCol w:w="1345"/>
        <w:gridCol w:w="1288"/>
        <w:gridCol w:w="1288"/>
      </w:tblGrid>
      <w:tr w:rsidR="00F910C4" w:rsidRPr="00B77813" w:rsidTr="00471F5C">
        <w:tc>
          <w:tcPr>
            <w:tcW w:w="1368" w:type="dxa"/>
          </w:tcPr>
          <w:p w:rsidR="00F910C4" w:rsidRPr="00B77813" w:rsidRDefault="00F910C4" w:rsidP="007E6A71">
            <w:pPr>
              <w:pStyle w:val="TableBold"/>
              <w:rPr>
                <w:rtl/>
              </w:rPr>
            </w:pPr>
            <w:r w:rsidRPr="00B77813">
              <w:rPr>
                <w:rFonts w:hint="cs"/>
                <w:rtl/>
              </w:rPr>
              <w:t>شنبه</w:t>
            </w:r>
          </w:p>
        </w:tc>
        <w:tc>
          <w:tcPr>
            <w:tcW w:w="1368" w:type="dxa"/>
          </w:tcPr>
          <w:p w:rsidR="00F910C4" w:rsidRPr="00B77813" w:rsidRDefault="00F910C4" w:rsidP="007E6A71">
            <w:pPr>
              <w:pStyle w:val="TableBold"/>
              <w:rPr>
                <w:rtl/>
              </w:rPr>
            </w:pPr>
            <w:r w:rsidRPr="00B77813">
              <w:rPr>
                <w:rFonts w:hint="cs"/>
                <w:rtl/>
              </w:rPr>
              <w:t>يكشنبه</w:t>
            </w:r>
          </w:p>
        </w:tc>
        <w:tc>
          <w:tcPr>
            <w:tcW w:w="1368" w:type="dxa"/>
          </w:tcPr>
          <w:p w:rsidR="00F910C4" w:rsidRPr="00B77813" w:rsidRDefault="00F910C4" w:rsidP="007E6A71">
            <w:pPr>
              <w:pStyle w:val="TableBold"/>
              <w:rPr>
                <w:rtl/>
              </w:rPr>
            </w:pPr>
            <w:r w:rsidRPr="00B77813">
              <w:rPr>
                <w:rFonts w:hint="cs"/>
                <w:rtl/>
              </w:rPr>
              <w:t>دوشنبه</w:t>
            </w:r>
          </w:p>
        </w:tc>
        <w:tc>
          <w:tcPr>
            <w:tcW w:w="1368" w:type="dxa"/>
          </w:tcPr>
          <w:p w:rsidR="00F910C4" w:rsidRPr="00B77813" w:rsidRDefault="00F910C4" w:rsidP="007E6A71">
            <w:pPr>
              <w:pStyle w:val="TableBold"/>
              <w:rPr>
                <w:rtl/>
              </w:rPr>
            </w:pPr>
            <w:r w:rsidRPr="00B77813">
              <w:rPr>
                <w:rFonts w:hint="cs"/>
                <w:rtl/>
              </w:rPr>
              <w:t>سه شنبه</w:t>
            </w:r>
          </w:p>
        </w:tc>
        <w:tc>
          <w:tcPr>
            <w:tcW w:w="1368" w:type="dxa"/>
          </w:tcPr>
          <w:p w:rsidR="00F910C4" w:rsidRPr="00B77813" w:rsidRDefault="00F910C4" w:rsidP="007E6A71">
            <w:pPr>
              <w:pStyle w:val="TableBold"/>
              <w:rPr>
                <w:rtl/>
              </w:rPr>
            </w:pPr>
            <w:r w:rsidRPr="00B77813">
              <w:rPr>
                <w:rFonts w:hint="cs"/>
                <w:rtl/>
              </w:rPr>
              <w:t>چهارشنبه</w:t>
            </w:r>
          </w:p>
        </w:tc>
        <w:tc>
          <w:tcPr>
            <w:tcW w:w="1368" w:type="dxa"/>
          </w:tcPr>
          <w:p w:rsidR="00F910C4" w:rsidRPr="00B77813" w:rsidRDefault="00F910C4" w:rsidP="007E6A71">
            <w:pPr>
              <w:pStyle w:val="TableBold"/>
              <w:rPr>
                <w:rtl/>
              </w:rPr>
            </w:pPr>
            <w:r w:rsidRPr="00B77813">
              <w:rPr>
                <w:rFonts w:hint="cs"/>
                <w:rtl/>
              </w:rPr>
              <w:t>پنج شنبه</w:t>
            </w:r>
          </w:p>
        </w:tc>
        <w:tc>
          <w:tcPr>
            <w:tcW w:w="1368" w:type="dxa"/>
          </w:tcPr>
          <w:p w:rsidR="00F910C4" w:rsidRPr="00B77813" w:rsidRDefault="00F910C4" w:rsidP="007E6A71">
            <w:pPr>
              <w:pStyle w:val="TableBold"/>
              <w:rPr>
                <w:rtl/>
              </w:rPr>
            </w:pPr>
            <w:r w:rsidRPr="00B77813">
              <w:rPr>
                <w:rFonts w:hint="cs"/>
                <w:rtl/>
              </w:rPr>
              <w:t>جمعه</w:t>
            </w:r>
          </w:p>
        </w:tc>
      </w:tr>
      <w:tr w:rsidR="00F910C4" w:rsidRPr="00B77813" w:rsidTr="00471F5C">
        <w:tc>
          <w:tcPr>
            <w:tcW w:w="1368" w:type="dxa"/>
            <w:vAlign w:val="center"/>
          </w:tcPr>
          <w:p w:rsidR="00F910C4" w:rsidRPr="00B77813" w:rsidRDefault="00F910C4" w:rsidP="007E6A71">
            <w:pPr>
              <w:pStyle w:val="TableBold"/>
              <w:rPr>
                <w:rtl/>
              </w:rPr>
            </w:pPr>
            <w:r w:rsidRPr="00B77813">
              <w:sym w:font="Wingdings" w:char="F0FC"/>
            </w:r>
          </w:p>
        </w:tc>
        <w:tc>
          <w:tcPr>
            <w:tcW w:w="1368" w:type="dxa"/>
            <w:vAlign w:val="center"/>
          </w:tcPr>
          <w:p w:rsidR="00F910C4" w:rsidRPr="00B77813" w:rsidRDefault="00F910C4" w:rsidP="007E6A71">
            <w:pPr>
              <w:pStyle w:val="TableBold"/>
              <w:rPr>
                <w:rtl/>
              </w:rPr>
            </w:pPr>
            <w:r w:rsidRPr="00B77813">
              <w:sym w:font="Wingdings" w:char="F0FC"/>
            </w:r>
          </w:p>
        </w:tc>
        <w:tc>
          <w:tcPr>
            <w:tcW w:w="1368" w:type="dxa"/>
            <w:vAlign w:val="center"/>
          </w:tcPr>
          <w:p w:rsidR="00F910C4" w:rsidRPr="00B77813" w:rsidRDefault="00F910C4" w:rsidP="007E6A71">
            <w:pPr>
              <w:pStyle w:val="TableBold"/>
              <w:rPr>
                <w:rtl/>
              </w:rPr>
            </w:pPr>
            <w:r w:rsidRPr="00B77813">
              <w:sym w:font="Wingdings" w:char="F0FC"/>
            </w:r>
          </w:p>
        </w:tc>
        <w:tc>
          <w:tcPr>
            <w:tcW w:w="1368" w:type="dxa"/>
            <w:vAlign w:val="center"/>
          </w:tcPr>
          <w:p w:rsidR="00F910C4" w:rsidRPr="00B77813" w:rsidRDefault="00F910C4" w:rsidP="007E6A71">
            <w:pPr>
              <w:pStyle w:val="TableBold"/>
              <w:rPr>
                <w:rtl/>
              </w:rPr>
            </w:pPr>
            <w:r w:rsidRPr="00B77813">
              <w:sym w:font="Wingdings" w:char="F0FC"/>
            </w:r>
          </w:p>
        </w:tc>
        <w:tc>
          <w:tcPr>
            <w:tcW w:w="1368" w:type="dxa"/>
            <w:vAlign w:val="center"/>
          </w:tcPr>
          <w:p w:rsidR="00F910C4" w:rsidRPr="00B77813" w:rsidRDefault="00F910C4" w:rsidP="007E6A71">
            <w:pPr>
              <w:pStyle w:val="TableBold"/>
              <w:rPr>
                <w:rtl/>
              </w:rPr>
            </w:pPr>
          </w:p>
        </w:tc>
        <w:tc>
          <w:tcPr>
            <w:tcW w:w="1368" w:type="dxa"/>
            <w:vAlign w:val="center"/>
          </w:tcPr>
          <w:p w:rsidR="00F910C4" w:rsidRPr="00B77813" w:rsidRDefault="00F910C4" w:rsidP="007E6A71">
            <w:pPr>
              <w:pStyle w:val="TableBold"/>
              <w:rPr>
                <w:rtl/>
              </w:rPr>
            </w:pPr>
          </w:p>
        </w:tc>
        <w:tc>
          <w:tcPr>
            <w:tcW w:w="1368" w:type="dxa"/>
            <w:vAlign w:val="center"/>
          </w:tcPr>
          <w:p w:rsidR="00F910C4" w:rsidRPr="00B77813" w:rsidRDefault="00F910C4" w:rsidP="007E6A71">
            <w:pPr>
              <w:pStyle w:val="TableBold"/>
              <w:rPr>
                <w:rtl/>
              </w:rPr>
            </w:pPr>
          </w:p>
        </w:tc>
      </w:tr>
    </w:tbl>
    <w:p w:rsidR="00F910C4" w:rsidRPr="00B77813" w:rsidRDefault="00F910C4" w:rsidP="00DD1990">
      <w:pPr>
        <w:pStyle w:val="matn2"/>
        <w:numPr>
          <w:ilvl w:val="0"/>
          <w:numId w:val="20"/>
        </w:numPr>
      </w:pPr>
      <w:r w:rsidRPr="00B77813">
        <w:rPr>
          <w:rFonts w:hint="cs"/>
          <w:rtl/>
        </w:rPr>
        <w:t>در صورت بروز اسهال</w:t>
      </w:r>
      <w:r w:rsidRPr="00B77813">
        <w:rPr>
          <w:rFonts w:cs="Times New Roman" w:hint="cs"/>
          <w:rtl/>
        </w:rPr>
        <w:t xml:space="preserve">، </w:t>
      </w:r>
      <w:r w:rsidRPr="00B77813">
        <w:rPr>
          <w:rFonts w:hint="cs"/>
          <w:rtl/>
        </w:rPr>
        <w:t>بي</w:t>
      </w:r>
      <w:r w:rsidR="00471F5C">
        <w:rPr>
          <w:rFonts w:hint="cs"/>
          <w:rtl/>
        </w:rPr>
        <w:t>‌</w:t>
      </w:r>
      <w:r w:rsidRPr="00B77813">
        <w:rPr>
          <w:rFonts w:hint="cs"/>
          <w:rtl/>
        </w:rPr>
        <w:t xml:space="preserve">قراري، كم خوابي، و عصبانيت براي كودكتان با پزشك و يا كاركنان بهداشتي- درماني تماس بگيريد. </w:t>
      </w:r>
    </w:p>
    <w:p w:rsidR="00F910C4" w:rsidRPr="009006FC" w:rsidRDefault="00F910C4" w:rsidP="00DD1990">
      <w:pPr>
        <w:pStyle w:val="matn2"/>
        <w:numPr>
          <w:ilvl w:val="0"/>
          <w:numId w:val="20"/>
        </w:numPr>
      </w:pPr>
      <w:r>
        <w:rPr>
          <w:rFonts w:hint="cs"/>
          <w:rtl/>
        </w:rPr>
        <w:t>هميشه تعدادي از قرص‌</w:t>
      </w:r>
      <w:r w:rsidRPr="009006FC">
        <w:rPr>
          <w:rFonts w:hint="cs"/>
          <w:rtl/>
        </w:rPr>
        <w:t>ها را جهت موارد اضطراري در كيف وسايل كودكتان نگهداري كنيد. (البته تاريخ مصرف و انقضا آن</w:t>
      </w:r>
      <w:r w:rsidR="00471F5C">
        <w:rPr>
          <w:rFonts w:hint="cs"/>
          <w:rtl/>
        </w:rPr>
        <w:t>‌</w:t>
      </w:r>
      <w:r w:rsidRPr="009006FC">
        <w:rPr>
          <w:rFonts w:hint="cs"/>
          <w:rtl/>
        </w:rPr>
        <w:t>ها را در نظر بگيريد.)</w:t>
      </w:r>
    </w:p>
    <w:p w:rsidR="00F910C4" w:rsidRPr="009006FC" w:rsidRDefault="00F910C4" w:rsidP="00DD1990">
      <w:pPr>
        <w:pStyle w:val="matn2"/>
        <w:numPr>
          <w:ilvl w:val="0"/>
          <w:numId w:val="20"/>
        </w:numPr>
      </w:pPr>
      <w:r w:rsidRPr="009006FC">
        <w:rPr>
          <w:rFonts w:hint="cs"/>
          <w:rtl/>
        </w:rPr>
        <w:t>هميشه پس از تهيه قرص</w:t>
      </w:r>
      <w:r>
        <w:rPr>
          <w:rFonts w:hint="cs"/>
          <w:rtl/>
        </w:rPr>
        <w:t>‌</w:t>
      </w:r>
      <w:r w:rsidRPr="009006FC">
        <w:rPr>
          <w:rFonts w:hint="cs"/>
          <w:rtl/>
        </w:rPr>
        <w:t>هاي تجويز شده تاريخ مصرف و رنگ قرص</w:t>
      </w:r>
      <w:r>
        <w:rPr>
          <w:rFonts w:hint="cs"/>
          <w:rtl/>
        </w:rPr>
        <w:t>‌</w:t>
      </w:r>
      <w:r w:rsidRPr="009006FC">
        <w:rPr>
          <w:rFonts w:hint="cs"/>
          <w:rtl/>
        </w:rPr>
        <w:t>ها را نگاه كنيد</w:t>
      </w:r>
    </w:p>
    <w:p w:rsidR="00F910C4" w:rsidRPr="009006FC" w:rsidRDefault="00F910C4" w:rsidP="00DD1990">
      <w:pPr>
        <w:pStyle w:val="matn2"/>
        <w:numPr>
          <w:ilvl w:val="0"/>
          <w:numId w:val="20"/>
        </w:numPr>
      </w:pPr>
      <w:r w:rsidRPr="009006FC">
        <w:rPr>
          <w:rFonts w:hint="cs"/>
          <w:rtl/>
        </w:rPr>
        <w:t xml:space="preserve">در هر بار ويزيت توسط پزشك (به هر علتي) او را از نحوه مصرف دارو و دوز آن مطلع نماييد. </w:t>
      </w:r>
    </w:p>
    <w:p w:rsidR="00F910C4" w:rsidRDefault="00F910C4" w:rsidP="00DD1990">
      <w:pPr>
        <w:pStyle w:val="matn2"/>
        <w:numPr>
          <w:ilvl w:val="0"/>
          <w:numId w:val="20"/>
        </w:numPr>
      </w:pPr>
      <w:r w:rsidRPr="009006FC">
        <w:rPr>
          <w:rFonts w:hint="cs"/>
          <w:rtl/>
        </w:rPr>
        <w:t>جهت پيگيري بيماري كودكتان لازم است (كه) پزشك، بر اساس جدول زمان بندي ويژه</w:t>
      </w:r>
      <w:r w:rsidR="00471F5C">
        <w:rPr>
          <w:rFonts w:hint="cs"/>
          <w:rtl/>
        </w:rPr>
        <w:t>‌</w:t>
      </w:r>
      <w:r w:rsidRPr="009006FC">
        <w:rPr>
          <w:rFonts w:hint="cs"/>
          <w:rtl/>
        </w:rPr>
        <w:t>اي سطح هورمون</w:t>
      </w:r>
      <w:r>
        <w:rPr>
          <w:rFonts w:hint="cs"/>
          <w:rtl/>
        </w:rPr>
        <w:t>‌</w:t>
      </w:r>
      <w:r w:rsidRPr="009006FC">
        <w:rPr>
          <w:rFonts w:hint="cs"/>
          <w:rtl/>
        </w:rPr>
        <w:t>هاي تيروييد را با استفاده از آزمايش خون بسنجد، تا مقدار مصرف دارو را تعيين كند. رعايت برنامه زمان</w:t>
      </w:r>
      <w:r w:rsidR="00471F5C">
        <w:rPr>
          <w:rFonts w:hint="cs"/>
          <w:rtl/>
        </w:rPr>
        <w:t>‌</w:t>
      </w:r>
      <w:r w:rsidRPr="009006FC">
        <w:rPr>
          <w:rFonts w:hint="cs"/>
          <w:rtl/>
        </w:rPr>
        <w:t xml:space="preserve">بندي شده جهت ويزيت پزشك بسيار مهم است. بنابراين برنامه زمان بندي شده ويزيت پزشك را به دقت </w:t>
      </w:r>
      <w:r>
        <w:rPr>
          <w:rFonts w:hint="cs"/>
          <w:rtl/>
        </w:rPr>
        <w:t>رعايت نماييد. به همين دليل كارت‌</w:t>
      </w:r>
      <w:r w:rsidRPr="009006FC">
        <w:rPr>
          <w:rFonts w:hint="cs"/>
          <w:rtl/>
        </w:rPr>
        <w:t>هاي ويژه مراقب</w:t>
      </w:r>
      <w:r>
        <w:rPr>
          <w:rFonts w:hint="cs"/>
          <w:rtl/>
        </w:rPr>
        <w:t>ت</w:t>
      </w:r>
      <w:r w:rsidRPr="009006FC">
        <w:rPr>
          <w:rFonts w:hint="cs"/>
          <w:rtl/>
        </w:rPr>
        <w:t xml:space="preserve"> طراحي شده است كه از سوي كارشناس مركز بهداشت شهرستان محل سكونت شما در اختيارتان قرار داده شود. </w:t>
      </w:r>
    </w:p>
    <w:p w:rsidR="00F910C4" w:rsidRDefault="00F910C4" w:rsidP="00DD1990">
      <w:pPr>
        <w:pStyle w:val="matn2"/>
        <w:numPr>
          <w:ilvl w:val="0"/>
          <w:numId w:val="20"/>
        </w:numPr>
      </w:pPr>
      <w:r>
        <w:rPr>
          <w:rFonts w:hint="cs"/>
          <w:rtl/>
        </w:rPr>
        <w:t>در هر بار مراجعه به پزشك ضمن اين</w:t>
      </w:r>
      <w:r w:rsidR="00471F5C">
        <w:rPr>
          <w:rFonts w:hint="cs"/>
          <w:rtl/>
        </w:rPr>
        <w:t>‌</w:t>
      </w:r>
      <w:r>
        <w:rPr>
          <w:rFonts w:hint="cs"/>
          <w:rtl/>
        </w:rPr>
        <w:t xml:space="preserve">كه او را در جريان نحوه درمان و دوز دارو قرار مي‌دهيد از پزشك معالج درخواست كنيد كه كارت مراقبت را تكميل نمايد. </w:t>
      </w:r>
    </w:p>
    <w:p w:rsidR="00F910C4" w:rsidRDefault="00F910C4" w:rsidP="00DD1990">
      <w:pPr>
        <w:pStyle w:val="matn2"/>
        <w:numPr>
          <w:ilvl w:val="0"/>
          <w:numId w:val="20"/>
        </w:numPr>
      </w:pPr>
      <w:r>
        <w:rPr>
          <w:rFonts w:hint="cs"/>
          <w:rtl/>
        </w:rPr>
        <w:lastRenderedPageBreak/>
        <w:t xml:space="preserve">باتوجه به اين‌كه تعيين علت كم‌كاري تيروييد هميشه امكان‌پذير نيست پزشك درمان را تا تعيين شدن علت بيماري به تأخير نمي‌اندازد. (به دليل عوارض ذهني بيماري، كه در صورت عدم درمان رخ مي‌دهد) و ممكن است اقدامات تشخيصي پس از شروع درمان آغاز گردد، حتي در برخي مواقع ممكن است اين اقدامات پس از يك سالگي انجام شود. </w:t>
      </w:r>
    </w:p>
    <w:p w:rsidR="00F910C4" w:rsidRDefault="00F910C4" w:rsidP="007E6A71">
      <w:pPr>
        <w:pStyle w:val="matn1"/>
        <w:rPr>
          <w:rtl/>
        </w:rPr>
      </w:pPr>
      <w:r>
        <w:rPr>
          <w:rFonts w:hint="cs"/>
          <w:rtl/>
        </w:rPr>
        <w:t>مراقب باشید که هر روز حتماً دوز داروی تجویزی توسط پزشک را به کودکتان بدهید. تنها از قرص‌های تووتیروکسین باید استفاده کنید. سایر فرم‌های دارویی لووتیروکسین توصیه نمی‌شوند. دارو را هر روز در یک وقت معین به کودک بدهید. (مثلاً هر روز قبل از خوردن صبحانه)</w:t>
      </w:r>
    </w:p>
    <w:p w:rsidR="00F910C4" w:rsidRDefault="00F910C4" w:rsidP="007E6A71">
      <w:pPr>
        <w:pStyle w:val="matn1"/>
        <w:rPr>
          <w:rtl/>
        </w:rPr>
      </w:pPr>
      <w:r>
        <w:rPr>
          <w:rFonts w:hint="cs"/>
          <w:rtl/>
        </w:rPr>
        <w:t>انجام آزمایش‌ها برای اطلاع از کافی بودن مقدار قرص لووتیروکسین لازم است و با توجه به نتایج آزمایش‌ها، مقدار قرص لووتیروکسین مصرفی توسط پزشک تعیین می‌شود.</w:t>
      </w:r>
    </w:p>
    <w:p w:rsidR="00F910C4" w:rsidRDefault="00F910C4" w:rsidP="007E6A71">
      <w:pPr>
        <w:pStyle w:val="matn1"/>
        <w:rPr>
          <w:rtl/>
        </w:rPr>
      </w:pPr>
      <w:r>
        <w:rPr>
          <w:rFonts w:hint="cs"/>
          <w:rtl/>
        </w:rPr>
        <w:t>فقط به دستور پزشک، قرص لووتیروکسین کم، زیاد و یا قطع می‌شود. معمولاً مصرف قرص لووتیروکسین باید تا 3 سالگی کودک ادامه یابد. سپس پزشک دارو را قطع کرده و پس از 4 هفته آزمایش هورمونی تیرویید انجام می‌شود.</w:t>
      </w:r>
    </w:p>
    <w:p w:rsidR="00F910C4" w:rsidRDefault="00F910C4" w:rsidP="007E6A71">
      <w:pPr>
        <w:pStyle w:val="matn1"/>
        <w:rPr>
          <w:rtl/>
        </w:rPr>
      </w:pPr>
      <w:r>
        <w:rPr>
          <w:rFonts w:hint="cs"/>
          <w:rtl/>
        </w:rPr>
        <w:t>با توجه به جواب آزمایش، پزشک تشخیص می‌دهد که کودک دیگر نیازی به دارو ندارد و یا باید تا پایان عمر لووتیروکسین مصرف کند.</w:t>
      </w:r>
    </w:p>
    <w:tbl>
      <w:tblPr>
        <w:tblStyle w:val="TableGrid"/>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53"/>
      </w:tblGrid>
      <w:tr w:rsidR="00F910C4" w:rsidTr="00DD1990">
        <w:trPr>
          <w:jc w:val="center"/>
        </w:trPr>
        <w:tc>
          <w:tcPr>
            <w:tcW w:w="10170" w:type="dxa"/>
            <w:vAlign w:val="bottom"/>
          </w:tcPr>
          <w:p w:rsidR="00F910C4" w:rsidRDefault="00F910C4" w:rsidP="00DD1990">
            <w:pPr>
              <w:pStyle w:val="a0"/>
              <w:jc w:val="center"/>
              <w:rPr>
                <w:rtl/>
              </w:rPr>
            </w:pPr>
            <w:r w:rsidRPr="005F7C9E">
              <w:rPr>
                <w:rFonts w:hint="cs"/>
                <w:rtl/>
              </w:rPr>
              <w:t xml:space="preserve">زمان در جلوگیری از عقب ماندگی ذهنی در نوزادان مبتلا به کم‌کاری </w:t>
            </w:r>
            <w:r>
              <w:rPr>
                <w:rFonts w:hint="cs"/>
                <w:rtl/>
              </w:rPr>
              <w:t>تیرویید</w:t>
            </w:r>
            <w:r w:rsidRPr="005F7C9E">
              <w:rPr>
                <w:rFonts w:hint="cs"/>
                <w:rtl/>
              </w:rPr>
              <w:t xml:space="preserve"> از طلا با ارزش‌تر است.</w:t>
            </w:r>
          </w:p>
        </w:tc>
      </w:tr>
    </w:tbl>
    <w:p w:rsidR="00F910C4" w:rsidRDefault="00F910C4" w:rsidP="007E6A71">
      <w:pPr>
        <w:pStyle w:val="jadval"/>
        <w:rPr>
          <w:rtl/>
        </w:rPr>
      </w:pPr>
    </w:p>
    <w:p w:rsidR="00F910C4" w:rsidRPr="00327604" w:rsidRDefault="00F910C4" w:rsidP="00471F5C">
      <w:pPr>
        <w:pStyle w:val="a0"/>
        <w:rPr>
          <w:rtl/>
        </w:rPr>
      </w:pPr>
      <w:r w:rsidRPr="00327604">
        <w:rPr>
          <w:rFonts w:hint="cs"/>
          <w:rtl/>
        </w:rPr>
        <w:t>زمان انجام آزمایشات ضروری تیرویید برای کودک تحت مراقبت</w:t>
      </w:r>
    </w:p>
    <w:p w:rsidR="00F910C4" w:rsidRDefault="00F910C4" w:rsidP="00DD1990">
      <w:pPr>
        <w:pStyle w:val="matn2"/>
        <w:numPr>
          <w:ilvl w:val="0"/>
          <w:numId w:val="21"/>
        </w:numPr>
      </w:pPr>
      <w:r>
        <w:rPr>
          <w:rFonts w:hint="cs"/>
          <w:rtl/>
        </w:rPr>
        <w:t>2 و 4 هفت</w:t>
      </w:r>
      <w:r w:rsidR="00471F5C">
        <w:rPr>
          <w:rFonts w:hint="cs"/>
          <w:rtl/>
        </w:rPr>
        <w:t>ه</w:t>
      </w:r>
      <w:r>
        <w:rPr>
          <w:rFonts w:hint="cs"/>
          <w:rtl/>
        </w:rPr>
        <w:t xml:space="preserve"> بعد از شروع درمان؛</w:t>
      </w:r>
    </w:p>
    <w:p w:rsidR="00F910C4" w:rsidRDefault="00F910C4" w:rsidP="00DD1990">
      <w:pPr>
        <w:pStyle w:val="matn2"/>
        <w:numPr>
          <w:ilvl w:val="0"/>
          <w:numId w:val="21"/>
        </w:numPr>
      </w:pPr>
      <w:r>
        <w:rPr>
          <w:rFonts w:hint="cs"/>
          <w:rtl/>
        </w:rPr>
        <w:t>هر 1 ماه در طول 6 ماه اول زندگی؛</w:t>
      </w:r>
    </w:p>
    <w:p w:rsidR="00F910C4" w:rsidRDefault="00F910C4" w:rsidP="00DD1990">
      <w:pPr>
        <w:pStyle w:val="matn2"/>
        <w:numPr>
          <w:ilvl w:val="0"/>
          <w:numId w:val="21"/>
        </w:numPr>
      </w:pPr>
      <w:r>
        <w:rPr>
          <w:rFonts w:hint="cs"/>
          <w:rtl/>
        </w:rPr>
        <w:t>هر 2 ماه در طول 6 ماه دوم زندگی؛</w:t>
      </w:r>
    </w:p>
    <w:p w:rsidR="00F910C4" w:rsidRDefault="00F910C4" w:rsidP="00DD1990">
      <w:pPr>
        <w:pStyle w:val="matn2"/>
        <w:numPr>
          <w:ilvl w:val="0"/>
          <w:numId w:val="21"/>
        </w:numPr>
      </w:pPr>
      <w:r>
        <w:rPr>
          <w:rFonts w:hint="cs"/>
          <w:rtl/>
        </w:rPr>
        <w:t>هر 3 ماه بین سنین 12 تا 36 ماهگی؛</w:t>
      </w:r>
    </w:p>
    <w:p w:rsidR="00F910C4" w:rsidRDefault="00F910C4" w:rsidP="00DD1990">
      <w:pPr>
        <w:pStyle w:val="matn2"/>
        <w:numPr>
          <w:ilvl w:val="0"/>
          <w:numId w:val="21"/>
        </w:numPr>
        <w:rPr>
          <w:rtl/>
        </w:rPr>
      </w:pPr>
      <w:r>
        <w:rPr>
          <w:rFonts w:hint="cs"/>
          <w:rtl/>
        </w:rPr>
        <w:t>هر 6 ماه بعد از 36 ماهگی (در صورت ابتلا کودک به کم‌کاری مادرزادی تیرویید دائمی)</w:t>
      </w:r>
    </w:p>
    <w:p w:rsidR="00F910C4" w:rsidRDefault="00F910C4" w:rsidP="007E6A71">
      <w:r>
        <w:rPr>
          <w:rtl/>
        </w:rPr>
        <w:lastRenderedPageBreak/>
        <w:br w:type="page"/>
      </w:r>
    </w:p>
    <w:p w:rsidR="00F910C4" w:rsidRPr="00327604" w:rsidRDefault="00F910C4" w:rsidP="00822BCD">
      <w:pPr>
        <w:pStyle w:val="Titrjadval"/>
        <w:bidi/>
        <w:rPr>
          <w:rtl/>
        </w:rPr>
      </w:pPr>
      <w:r w:rsidRPr="00327604">
        <w:rPr>
          <w:rFonts w:hint="cs"/>
          <w:rtl/>
        </w:rPr>
        <w:lastRenderedPageBreak/>
        <w:t>فرم شماره 4: مراقبت بیماران مبتلا به کم‌کاری تیرویید نوزادان</w:t>
      </w:r>
    </w:p>
    <w:tbl>
      <w:tblPr>
        <w:tblStyle w:val="TableGrid"/>
        <w:bidiVisual/>
        <w:tblW w:w="0" w:type="auto"/>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105"/>
        <w:gridCol w:w="1048"/>
        <w:gridCol w:w="58"/>
        <w:gridCol w:w="907"/>
        <w:gridCol w:w="453"/>
        <w:gridCol w:w="454"/>
        <w:gridCol w:w="907"/>
        <w:gridCol w:w="56"/>
        <w:gridCol w:w="851"/>
        <w:gridCol w:w="526"/>
        <w:gridCol w:w="1121"/>
        <w:gridCol w:w="16"/>
        <w:gridCol w:w="1361"/>
      </w:tblGrid>
      <w:tr w:rsidR="00F910C4" w:rsidRPr="006A2DDA" w:rsidTr="00822BCD">
        <w:trPr>
          <w:trHeight w:val="768"/>
          <w:jc w:val="center"/>
        </w:trPr>
        <w:tc>
          <w:tcPr>
            <w:tcW w:w="2153" w:type="dxa"/>
            <w:gridSpan w:val="2"/>
            <w:tcBorders>
              <w:bottom w:val="single" w:sz="12" w:space="0" w:color="auto"/>
            </w:tcBorders>
            <w:vAlign w:val="center"/>
          </w:tcPr>
          <w:p w:rsidR="00F910C4" w:rsidRPr="006A2DDA" w:rsidRDefault="00F910C4" w:rsidP="00822BCD">
            <w:pPr>
              <w:pStyle w:val="TableBold"/>
              <w:rPr>
                <w:rtl/>
              </w:rPr>
            </w:pPr>
            <w:r w:rsidRPr="006A2DDA">
              <w:rPr>
                <w:rFonts w:hint="cs"/>
                <w:rtl/>
              </w:rPr>
              <w:t>دانشگاه/دانشکده علوم پزشکی</w:t>
            </w:r>
          </w:p>
        </w:tc>
        <w:tc>
          <w:tcPr>
            <w:tcW w:w="1418" w:type="dxa"/>
            <w:gridSpan w:val="3"/>
            <w:tcBorders>
              <w:bottom w:val="single" w:sz="12" w:space="0" w:color="auto"/>
            </w:tcBorders>
            <w:vAlign w:val="center"/>
          </w:tcPr>
          <w:p w:rsidR="00F910C4" w:rsidRPr="006A2DDA" w:rsidRDefault="00F910C4" w:rsidP="00822BCD">
            <w:pPr>
              <w:pStyle w:val="TableBold"/>
              <w:rPr>
                <w:rtl/>
              </w:rPr>
            </w:pPr>
            <w:r w:rsidRPr="006A2DDA">
              <w:rPr>
                <w:rFonts w:hint="cs"/>
                <w:rtl/>
              </w:rPr>
              <w:t>شبکه بهداشت و درمان شهرستان</w:t>
            </w:r>
          </w:p>
        </w:tc>
        <w:tc>
          <w:tcPr>
            <w:tcW w:w="1417" w:type="dxa"/>
            <w:gridSpan w:val="3"/>
            <w:tcBorders>
              <w:bottom w:val="single" w:sz="12" w:space="0" w:color="auto"/>
            </w:tcBorders>
            <w:vAlign w:val="center"/>
          </w:tcPr>
          <w:p w:rsidR="00F910C4" w:rsidRPr="006A2DDA" w:rsidRDefault="00F910C4" w:rsidP="00822BCD">
            <w:pPr>
              <w:pStyle w:val="TableBold"/>
              <w:rPr>
                <w:rtl/>
              </w:rPr>
            </w:pPr>
            <w:r w:rsidRPr="006A2DDA">
              <w:rPr>
                <w:rFonts w:hint="cs"/>
                <w:rtl/>
              </w:rPr>
              <w:t>مرکز بهداشت شهرستان</w:t>
            </w:r>
          </w:p>
        </w:tc>
        <w:tc>
          <w:tcPr>
            <w:tcW w:w="1377" w:type="dxa"/>
            <w:gridSpan w:val="2"/>
            <w:tcBorders>
              <w:bottom w:val="single" w:sz="12" w:space="0" w:color="auto"/>
            </w:tcBorders>
            <w:vAlign w:val="center"/>
          </w:tcPr>
          <w:p w:rsidR="00F910C4" w:rsidRPr="006A2DDA" w:rsidRDefault="00F910C4" w:rsidP="00822BCD">
            <w:pPr>
              <w:pStyle w:val="TableBold"/>
              <w:rPr>
                <w:rtl/>
              </w:rPr>
            </w:pPr>
            <w:r w:rsidRPr="006A2DDA">
              <w:rPr>
                <w:rFonts w:hint="cs"/>
                <w:rtl/>
              </w:rPr>
              <w:t>محل نمونه‌گیری</w:t>
            </w:r>
          </w:p>
        </w:tc>
        <w:tc>
          <w:tcPr>
            <w:tcW w:w="2479" w:type="dxa"/>
            <w:gridSpan w:val="3"/>
            <w:tcBorders>
              <w:bottom w:val="single" w:sz="12" w:space="0" w:color="auto"/>
            </w:tcBorders>
            <w:vAlign w:val="center"/>
          </w:tcPr>
          <w:p w:rsidR="00F910C4" w:rsidRPr="006A2DDA" w:rsidRDefault="00F910C4" w:rsidP="00822BCD">
            <w:pPr>
              <w:pStyle w:val="TableBold"/>
              <w:rPr>
                <w:rtl/>
              </w:rPr>
            </w:pPr>
            <w:r w:rsidRPr="006A2DDA">
              <w:rPr>
                <w:rFonts w:hint="cs"/>
                <w:rtl/>
              </w:rPr>
              <w:t>شماره خانوار</w:t>
            </w:r>
          </w:p>
        </w:tc>
      </w:tr>
      <w:tr w:rsidR="00F910C4" w:rsidRPr="006A2DDA" w:rsidTr="00822BCD">
        <w:trPr>
          <w:trHeight w:val="806"/>
          <w:jc w:val="center"/>
        </w:trPr>
        <w:tc>
          <w:tcPr>
            <w:tcW w:w="2153" w:type="dxa"/>
            <w:gridSpan w:val="2"/>
            <w:tcBorders>
              <w:top w:val="single" w:sz="12" w:space="0" w:color="auto"/>
            </w:tcBorders>
          </w:tcPr>
          <w:p w:rsidR="00F910C4" w:rsidRPr="006A2DDA" w:rsidRDefault="00F910C4" w:rsidP="007E6A71">
            <w:pPr>
              <w:pStyle w:val="jadval"/>
              <w:rPr>
                <w:rtl/>
              </w:rPr>
            </w:pPr>
            <w:r w:rsidRPr="006A2DDA">
              <w:rPr>
                <w:rFonts w:hint="cs"/>
                <w:rtl/>
              </w:rPr>
              <w:t>نام و نام خانوادگی نوزاد:</w:t>
            </w:r>
          </w:p>
          <w:p w:rsidR="00F910C4" w:rsidRPr="006A2DDA" w:rsidRDefault="00F910C4" w:rsidP="007E6A71">
            <w:pPr>
              <w:pStyle w:val="jadval"/>
              <w:rPr>
                <w:rtl/>
              </w:rPr>
            </w:pPr>
            <w:r w:rsidRPr="006A2DDA">
              <w:rPr>
                <w:rFonts w:hint="cs"/>
                <w:rtl/>
              </w:rPr>
              <w:t>نام پدر:</w:t>
            </w:r>
          </w:p>
        </w:tc>
        <w:tc>
          <w:tcPr>
            <w:tcW w:w="1418" w:type="dxa"/>
            <w:gridSpan w:val="3"/>
            <w:tcBorders>
              <w:top w:val="single" w:sz="12" w:space="0" w:color="auto"/>
            </w:tcBorders>
          </w:tcPr>
          <w:p w:rsidR="00F910C4" w:rsidRPr="006A2DDA" w:rsidRDefault="00F910C4" w:rsidP="007E6A71">
            <w:pPr>
              <w:pStyle w:val="jadval"/>
              <w:rPr>
                <w:rtl/>
              </w:rPr>
            </w:pPr>
            <w:r w:rsidRPr="006A2DDA">
              <w:rPr>
                <w:rFonts w:hint="cs"/>
                <w:rtl/>
              </w:rPr>
              <w:t>جنس: دختر</w:t>
            </w:r>
            <w:r w:rsidRPr="006A2DDA">
              <w:rPr>
                <w:rFonts w:hint="cs"/>
              </w:rPr>
              <w:sym w:font="Wingdings" w:char="F0A8"/>
            </w:r>
            <w:r w:rsidRPr="006A2DDA">
              <w:rPr>
                <w:rFonts w:hint="cs"/>
                <w:rtl/>
              </w:rPr>
              <w:t xml:space="preserve">    پسر</w:t>
            </w:r>
            <w:r w:rsidRPr="006A2DDA">
              <w:rPr>
                <w:rFonts w:hint="cs"/>
              </w:rPr>
              <w:sym w:font="Wingdings" w:char="F0A8"/>
            </w:r>
          </w:p>
        </w:tc>
        <w:tc>
          <w:tcPr>
            <w:tcW w:w="1417" w:type="dxa"/>
            <w:gridSpan w:val="3"/>
            <w:tcBorders>
              <w:top w:val="single" w:sz="12" w:space="0" w:color="auto"/>
            </w:tcBorders>
          </w:tcPr>
          <w:p w:rsidR="00F910C4" w:rsidRPr="006A2DDA" w:rsidRDefault="00F910C4" w:rsidP="007E6A71">
            <w:pPr>
              <w:pStyle w:val="jadval"/>
              <w:rPr>
                <w:rtl/>
              </w:rPr>
            </w:pPr>
            <w:r w:rsidRPr="006A2DDA">
              <w:rPr>
                <w:rFonts w:hint="cs"/>
                <w:rtl/>
              </w:rPr>
              <w:t>تاریخ تولد نوزاد:</w:t>
            </w:r>
          </w:p>
          <w:p w:rsidR="00F910C4" w:rsidRPr="006A2DDA" w:rsidRDefault="00F910C4" w:rsidP="007E6A71">
            <w:pPr>
              <w:pStyle w:val="jadval"/>
              <w:rPr>
                <w:rtl/>
              </w:rPr>
            </w:pPr>
            <w:r w:rsidRPr="006A2DDA">
              <w:rPr>
                <w:rFonts w:hint="cs"/>
                <w:rtl/>
              </w:rPr>
              <w:t xml:space="preserve">    /    /</w:t>
            </w:r>
          </w:p>
        </w:tc>
        <w:tc>
          <w:tcPr>
            <w:tcW w:w="1377" w:type="dxa"/>
            <w:gridSpan w:val="2"/>
            <w:tcBorders>
              <w:top w:val="single" w:sz="12" w:space="0" w:color="auto"/>
            </w:tcBorders>
          </w:tcPr>
          <w:p w:rsidR="00F910C4" w:rsidRPr="006A2DDA" w:rsidRDefault="00F910C4" w:rsidP="007E6A71">
            <w:pPr>
              <w:pStyle w:val="jadval"/>
              <w:rPr>
                <w:rtl/>
              </w:rPr>
            </w:pPr>
            <w:r w:rsidRPr="006A2DDA">
              <w:rPr>
                <w:rFonts w:hint="cs"/>
                <w:rtl/>
              </w:rPr>
              <w:t>وزن زمان تولد:</w:t>
            </w:r>
          </w:p>
          <w:p w:rsidR="00F910C4" w:rsidRPr="006A2DDA" w:rsidRDefault="00F910C4" w:rsidP="007E6A71">
            <w:pPr>
              <w:pStyle w:val="jadval"/>
              <w:rPr>
                <w:rtl/>
              </w:rPr>
            </w:pPr>
            <w:r w:rsidRPr="006A2DDA">
              <w:rPr>
                <w:rFonts w:hint="cs"/>
                <w:rtl/>
              </w:rPr>
              <w:t>(گرم)</w:t>
            </w:r>
          </w:p>
        </w:tc>
        <w:tc>
          <w:tcPr>
            <w:tcW w:w="1118" w:type="dxa"/>
            <w:gridSpan w:val="2"/>
            <w:tcBorders>
              <w:top w:val="single" w:sz="12" w:space="0" w:color="auto"/>
            </w:tcBorders>
          </w:tcPr>
          <w:p w:rsidR="00F910C4" w:rsidRPr="006A2DDA" w:rsidRDefault="00F910C4" w:rsidP="007E6A71">
            <w:pPr>
              <w:pStyle w:val="jadval"/>
              <w:rPr>
                <w:rtl/>
              </w:rPr>
            </w:pPr>
            <w:r w:rsidRPr="006A2DDA">
              <w:rPr>
                <w:rFonts w:hint="cs"/>
                <w:rtl/>
              </w:rPr>
              <w:t>قد زمان تولد:</w:t>
            </w:r>
          </w:p>
          <w:p w:rsidR="00F910C4" w:rsidRPr="006A2DDA" w:rsidRDefault="00F910C4" w:rsidP="007E6A71">
            <w:pPr>
              <w:pStyle w:val="jadval"/>
              <w:rPr>
                <w:rtl/>
              </w:rPr>
            </w:pPr>
            <w:r w:rsidRPr="006A2DDA">
              <w:rPr>
                <w:rFonts w:hint="cs"/>
                <w:rtl/>
              </w:rPr>
              <w:t>(سانتی‌متر)</w:t>
            </w:r>
          </w:p>
        </w:tc>
        <w:tc>
          <w:tcPr>
            <w:tcW w:w="1361" w:type="dxa"/>
            <w:tcBorders>
              <w:top w:val="single" w:sz="12" w:space="0" w:color="auto"/>
            </w:tcBorders>
          </w:tcPr>
          <w:p w:rsidR="00F910C4" w:rsidRPr="006A2DDA" w:rsidRDefault="00F910C4" w:rsidP="007E6A71">
            <w:pPr>
              <w:pStyle w:val="jadval"/>
              <w:rPr>
                <w:rtl/>
              </w:rPr>
            </w:pPr>
            <w:r w:rsidRPr="006A2DDA">
              <w:rPr>
                <w:rFonts w:hint="cs"/>
                <w:rtl/>
              </w:rPr>
              <w:t>نوع زایمان:</w:t>
            </w:r>
          </w:p>
          <w:p w:rsidR="00F910C4" w:rsidRPr="006A2DDA" w:rsidRDefault="00F910C4" w:rsidP="007E6A71">
            <w:pPr>
              <w:pStyle w:val="jadval"/>
              <w:rPr>
                <w:rtl/>
              </w:rPr>
            </w:pPr>
            <w:r w:rsidRPr="006A2DDA">
              <w:rPr>
                <w:rFonts w:hint="cs"/>
                <w:rtl/>
              </w:rPr>
              <w:t>طبیعی</w:t>
            </w:r>
            <w:r w:rsidRPr="006A2DDA">
              <w:rPr>
                <w:rFonts w:hint="cs"/>
              </w:rPr>
              <w:sym w:font="Wingdings" w:char="F0A8"/>
            </w:r>
            <w:r w:rsidRPr="006A2DDA">
              <w:rPr>
                <w:rFonts w:hint="cs"/>
                <w:rtl/>
              </w:rPr>
              <w:t xml:space="preserve"> سزارین</w:t>
            </w:r>
            <w:r w:rsidRPr="006A2DDA">
              <w:rPr>
                <w:rFonts w:hint="cs"/>
              </w:rPr>
              <w:sym w:font="Wingdings" w:char="F0A8"/>
            </w:r>
          </w:p>
        </w:tc>
      </w:tr>
      <w:tr w:rsidR="00F910C4" w:rsidRPr="006A2DDA" w:rsidTr="00822BCD">
        <w:trPr>
          <w:trHeight w:val="1411"/>
          <w:jc w:val="center"/>
        </w:trPr>
        <w:tc>
          <w:tcPr>
            <w:tcW w:w="2153" w:type="dxa"/>
            <w:gridSpan w:val="2"/>
          </w:tcPr>
          <w:p w:rsidR="00F910C4" w:rsidRPr="006A2DDA" w:rsidRDefault="00F910C4" w:rsidP="007E6A71">
            <w:pPr>
              <w:pStyle w:val="jadval"/>
              <w:rPr>
                <w:rtl/>
              </w:rPr>
            </w:pPr>
            <w:r w:rsidRPr="006A2DDA">
              <w:rPr>
                <w:rFonts w:hint="cs"/>
                <w:rtl/>
              </w:rPr>
              <w:t xml:space="preserve">زمان انجام غربالگری برحسب سن نوزاد به روز:  بار اول:            بار دوم: </w:t>
            </w:r>
          </w:p>
        </w:tc>
        <w:tc>
          <w:tcPr>
            <w:tcW w:w="1418" w:type="dxa"/>
            <w:gridSpan w:val="3"/>
          </w:tcPr>
          <w:p w:rsidR="00F910C4" w:rsidRPr="006A2DDA" w:rsidRDefault="00F910C4" w:rsidP="007E6A71">
            <w:pPr>
              <w:pStyle w:val="jadval"/>
              <w:rPr>
                <w:rtl/>
              </w:rPr>
            </w:pPr>
            <w:r w:rsidRPr="006A2DDA">
              <w:rPr>
                <w:rFonts w:hint="cs"/>
                <w:rtl/>
              </w:rPr>
              <w:t xml:space="preserve">غلظت </w:t>
            </w:r>
            <w:r w:rsidRPr="006A2DDA">
              <w:t>TSH</w:t>
            </w:r>
            <w:r w:rsidRPr="006A2DDA">
              <w:rPr>
                <w:rFonts w:hint="cs"/>
                <w:rtl/>
              </w:rPr>
              <w:t xml:space="preserve"> اولیه (بر کاغذ فیلتر)= </w:t>
            </w:r>
          </w:p>
        </w:tc>
        <w:tc>
          <w:tcPr>
            <w:tcW w:w="1417" w:type="dxa"/>
            <w:gridSpan w:val="3"/>
          </w:tcPr>
          <w:p w:rsidR="00F910C4" w:rsidRPr="006A2DDA" w:rsidRDefault="00F910C4" w:rsidP="007E6A71">
            <w:pPr>
              <w:pStyle w:val="jadval"/>
              <w:rPr>
                <w:rtl/>
              </w:rPr>
            </w:pPr>
            <w:r w:rsidRPr="006A2DDA">
              <w:rPr>
                <w:rFonts w:hint="cs"/>
                <w:rtl/>
              </w:rPr>
              <w:t>نسبت فامیلی والدین:</w:t>
            </w:r>
          </w:p>
          <w:p w:rsidR="00F910C4" w:rsidRPr="006A2DDA" w:rsidRDefault="00F910C4" w:rsidP="007E6A71">
            <w:pPr>
              <w:pStyle w:val="jadval"/>
              <w:rPr>
                <w:rtl/>
              </w:rPr>
            </w:pPr>
            <w:r w:rsidRPr="006A2DDA">
              <w:rPr>
                <w:rFonts w:hint="cs"/>
                <w:rtl/>
              </w:rPr>
              <w:t>درجه 3</w:t>
            </w:r>
            <w:r w:rsidRPr="006A2DDA">
              <w:rPr>
                <w:rFonts w:hint="cs"/>
              </w:rPr>
              <w:sym w:font="Wingdings" w:char="F0A8"/>
            </w:r>
            <w:r w:rsidRPr="006A2DDA">
              <w:rPr>
                <w:rFonts w:hint="cs"/>
                <w:rtl/>
              </w:rPr>
              <w:t xml:space="preserve">  درجه 4 و بیشتر </w:t>
            </w:r>
            <w:r w:rsidRPr="006A2DDA">
              <w:rPr>
                <w:rFonts w:hint="cs"/>
              </w:rPr>
              <w:sym w:font="Wingdings" w:char="F0A8"/>
            </w:r>
            <w:r w:rsidRPr="006A2DDA">
              <w:rPr>
                <w:rFonts w:hint="cs"/>
                <w:rtl/>
              </w:rPr>
              <w:t xml:space="preserve"> بدون نسبت فامیلی </w:t>
            </w:r>
            <w:r w:rsidRPr="006A2DDA">
              <w:rPr>
                <w:rFonts w:hint="cs"/>
              </w:rPr>
              <w:sym w:font="Wingdings" w:char="F0A8"/>
            </w:r>
          </w:p>
        </w:tc>
        <w:tc>
          <w:tcPr>
            <w:tcW w:w="2495" w:type="dxa"/>
            <w:gridSpan w:val="4"/>
          </w:tcPr>
          <w:p w:rsidR="00F910C4" w:rsidRPr="006A2DDA" w:rsidRDefault="00F910C4" w:rsidP="007E6A71">
            <w:pPr>
              <w:pStyle w:val="jadval"/>
              <w:rPr>
                <w:rtl/>
              </w:rPr>
            </w:pPr>
            <w:r w:rsidRPr="006A2DDA">
              <w:rPr>
                <w:rFonts w:hint="cs"/>
                <w:rtl/>
              </w:rPr>
              <w:t xml:space="preserve">وجود بیماری‌های </w:t>
            </w:r>
            <w:r>
              <w:rPr>
                <w:rFonts w:hint="cs"/>
                <w:rtl/>
              </w:rPr>
              <w:t>تیرویید</w:t>
            </w:r>
            <w:r w:rsidRPr="006A2DDA">
              <w:rPr>
                <w:rFonts w:hint="cs"/>
                <w:rtl/>
              </w:rPr>
              <w:t xml:space="preserve">ی در فامیل درجه یک: مادر </w:t>
            </w:r>
            <w:r w:rsidRPr="006A2DDA">
              <w:rPr>
                <w:rFonts w:hint="cs"/>
              </w:rPr>
              <w:sym w:font="Wingdings" w:char="F0A8"/>
            </w:r>
            <w:r w:rsidRPr="006A2DDA">
              <w:rPr>
                <w:rFonts w:hint="cs"/>
                <w:rtl/>
              </w:rPr>
              <w:t xml:space="preserve"> پدر </w:t>
            </w:r>
            <w:r w:rsidRPr="006A2DDA">
              <w:rPr>
                <w:rFonts w:hint="cs"/>
              </w:rPr>
              <w:sym w:font="Wingdings" w:char="F0A8"/>
            </w:r>
            <w:r w:rsidRPr="006A2DDA">
              <w:rPr>
                <w:rFonts w:hint="cs"/>
                <w:rtl/>
              </w:rPr>
              <w:t xml:space="preserve"> خواهر </w:t>
            </w:r>
            <w:r w:rsidRPr="006A2DDA">
              <w:rPr>
                <w:rFonts w:hint="cs"/>
              </w:rPr>
              <w:sym w:font="Wingdings" w:char="F0A8"/>
            </w:r>
            <w:r w:rsidRPr="006A2DDA">
              <w:rPr>
                <w:rFonts w:hint="cs"/>
                <w:rtl/>
              </w:rPr>
              <w:t xml:space="preserve"> برادر </w:t>
            </w:r>
            <w:r w:rsidRPr="006A2DDA">
              <w:rPr>
                <w:rFonts w:hint="cs"/>
              </w:rPr>
              <w:sym w:font="Wingdings" w:char="F0A8"/>
            </w:r>
            <w:r w:rsidRPr="006A2DDA">
              <w:rPr>
                <w:rFonts w:hint="cs"/>
                <w:rtl/>
              </w:rPr>
              <w:t xml:space="preserve"> هیچکدام </w:t>
            </w:r>
            <w:r w:rsidRPr="006A2DDA">
              <w:rPr>
                <w:rFonts w:hint="cs"/>
              </w:rPr>
              <w:sym w:font="Wingdings" w:char="F0A8"/>
            </w:r>
          </w:p>
        </w:tc>
        <w:tc>
          <w:tcPr>
            <w:tcW w:w="1361" w:type="dxa"/>
          </w:tcPr>
          <w:p w:rsidR="00F910C4" w:rsidRPr="006A2DDA" w:rsidRDefault="00F910C4" w:rsidP="007E6A71">
            <w:pPr>
              <w:pStyle w:val="jadval"/>
              <w:rPr>
                <w:rtl/>
              </w:rPr>
            </w:pPr>
            <w:r w:rsidRPr="006A2DDA">
              <w:rPr>
                <w:rFonts w:hint="cs"/>
                <w:rtl/>
              </w:rPr>
              <w:t>ابتلا به آنومالیها:</w:t>
            </w:r>
          </w:p>
          <w:p w:rsidR="00F910C4" w:rsidRPr="006A2DDA" w:rsidRDefault="00F910C4" w:rsidP="007E6A71">
            <w:pPr>
              <w:pStyle w:val="jadval"/>
              <w:rPr>
                <w:rtl/>
              </w:rPr>
            </w:pPr>
            <w:r w:rsidRPr="006A2DDA">
              <w:rPr>
                <w:rFonts w:hint="cs"/>
                <w:rtl/>
              </w:rPr>
              <w:t xml:space="preserve">ندارد </w:t>
            </w:r>
            <w:r w:rsidRPr="006A2DDA">
              <w:rPr>
                <w:rFonts w:hint="cs"/>
              </w:rPr>
              <w:sym w:font="Wingdings" w:char="F0A8"/>
            </w:r>
            <w:r w:rsidRPr="006A2DDA">
              <w:rPr>
                <w:rFonts w:hint="cs"/>
                <w:rtl/>
              </w:rPr>
              <w:t xml:space="preserve"> شنوایی </w:t>
            </w:r>
            <w:r w:rsidRPr="006A2DDA">
              <w:rPr>
                <w:rFonts w:hint="cs"/>
              </w:rPr>
              <w:sym w:font="Wingdings" w:char="F0A8"/>
            </w:r>
            <w:r w:rsidRPr="006A2DDA">
              <w:rPr>
                <w:rFonts w:hint="cs"/>
                <w:rtl/>
              </w:rPr>
              <w:t xml:space="preserve"> قلبی- عروقی </w:t>
            </w:r>
            <w:r w:rsidRPr="006A2DDA">
              <w:rPr>
                <w:rFonts w:hint="cs"/>
              </w:rPr>
              <w:sym w:font="Wingdings" w:char="F0A8"/>
            </w:r>
            <w:r w:rsidRPr="006A2DDA">
              <w:rPr>
                <w:rFonts w:hint="cs"/>
                <w:rtl/>
              </w:rPr>
              <w:t xml:space="preserve"> سایر </w:t>
            </w:r>
            <w:r w:rsidRPr="006A2DDA">
              <w:rPr>
                <w:rFonts w:hint="cs"/>
              </w:rPr>
              <w:sym w:font="Wingdings" w:char="F0A8"/>
            </w:r>
          </w:p>
        </w:tc>
      </w:tr>
      <w:tr w:rsidR="00F910C4" w:rsidRPr="006A2DDA" w:rsidTr="00822BCD">
        <w:trPr>
          <w:trHeight w:val="1119"/>
          <w:jc w:val="center"/>
        </w:trPr>
        <w:tc>
          <w:tcPr>
            <w:tcW w:w="2153" w:type="dxa"/>
            <w:gridSpan w:val="2"/>
          </w:tcPr>
          <w:p w:rsidR="00F910C4" w:rsidRPr="006A2DDA" w:rsidRDefault="00F910C4" w:rsidP="007E6A71">
            <w:pPr>
              <w:pStyle w:val="jadval"/>
              <w:rPr>
                <w:rtl/>
              </w:rPr>
            </w:pPr>
            <w:r w:rsidRPr="006A2DDA">
              <w:rPr>
                <w:rFonts w:hint="cs"/>
                <w:rtl/>
              </w:rPr>
              <w:t>نتیجه آزمایش‌های تأیید تشخیص:</w:t>
            </w:r>
          </w:p>
          <w:p w:rsidR="00F910C4" w:rsidRPr="006A2DDA" w:rsidRDefault="00F910C4" w:rsidP="007E6A71">
            <w:pPr>
              <w:pStyle w:val="jadval"/>
              <w:jc w:val="right"/>
            </w:pPr>
            <w:r w:rsidRPr="006A2DDA">
              <w:t>T4=      Free T4=      TSH=      T3RU=</w:t>
            </w:r>
          </w:p>
        </w:tc>
        <w:tc>
          <w:tcPr>
            <w:tcW w:w="1418" w:type="dxa"/>
            <w:gridSpan w:val="3"/>
          </w:tcPr>
          <w:p w:rsidR="00F910C4" w:rsidRPr="006A2DDA" w:rsidRDefault="00F910C4" w:rsidP="007E6A71">
            <w:pPr>
              <w:pStyle w:val="jadval"/>
              <w:rPr>
                <w:rtl/>
              </w:rPr>
            </w:pPr>
            <w:r w:rsidRPr="006A2DDA">
              <w:rPr>
                <w:rFonts w:hint="cs"/>
                <w:rtl/>
              </w:rPr>
              <w:t>سن نوزاد در زمان شروع درمان برحسب روز:</w:t>
            </w:r>
          </w:p>
        </w:tc>
        <w:tc>
          <w:tcPr>
            <w:tcW w:w="1417" w:type="dxa"/>
            <w:gridSpan w:val="3"/>
          </w:tcPr>
          <w:p w:rsidR="00F910C4" w:rsidRPr="006A2DDA" w:rsidRDefault="00F910C4" w:rsidP="007E6A71">
            <w:pPr>
              <w:pStyle w:val="jadval"/>
              <w:rPr>
                <w:rtl/>
              </w:rPr>
            </w:pPr>
            <w:r w:rsidRPr="006A2DDA">
              <w:rPr>
                <w:rFonts w:hint="cs"/>
                <w:rtl/>
              </w:rPr>
              <w:t>اولین دوز لووتیروکسین تجویز شده:</w:t>
            </w:r>
          </w:p>
        </w:tc>
        <w:tc>
          <w:tcPr>
            <w:tcW w:w="2495" w:type="dxa"/>
            <w:gridSpan w:val="4"/>
          </w:tcPr>
          <w:p w:rsidR="00F910C4" w:rsidRPr="006A2DDA" w:rsidRDefault="00F910C4" w:rsidP="007E6A71">
            <w:pPr>
              <w:pStyle w:val="jadval"/>
              <w:rPr>
                <w:rtl/>
              </w:rPr>
            </w:pPr>
            <w:r w:rsidRPr="006A2DDA">
              <w:rPr>
                <w:rFonts w:hint="cs"/>
                <w:rtl/>
              </w:rPr>
              <w:t>نتیجه اسکن تیرویید:</w:t>
            </w:r>
          </w:p>
        </w:tc>
        <w:tc>
          <w:tcPr>
            <w:tcW w:w="1361" w:type="dxa"/>
          </w:tcPr>
          <w:p w:rsidR="00F910C4" w:rsidRPr="006A2DDA" w:rsidRDefault="00F910C4" w:rsidP="007E6A71">
            <w:pPr>
              <w:pStyle w:val="jadval"/>
              <w:rPr>
                <w:rtl/>
              </w:rPr>
            </w:pPr>
            <w:r w:rsidRPr="006A2DDA">
              <w:rPr>
                <w:rFonts w:hint="cs"/>
                <w:rtl/>
              </w:rPr>
              <w:t>نتیجه سونوگرافی تیرویید:</w:t>
            </w:r>
          </w:p>
        </w:tc>
      </w:tr>
      <w:tr w:rsidR="00F910C4" w:rsidRPr="006A2DDA" w:rsidTr="00822BCD">
        <w:trPr>
          <w:jc w:val="center"/>
        </w:trPr>
        <w:tc>
          <w:tcPr>
            <w:tcW w:w="2153" w:type="dxa"/>
            <w:gridSpan w:val="2"/>
            <w:tcBorders>
              <w:bottom w:val="single" w:sz="12" w:space="0" w:color="auto"/>
            </w:tcBorders>
          </w:tcPr>
          <w:p w:rsidR="00F910C4" w:rsidRPr="006A2DDA" w:rsidRDefault="00F910C4" w:rsidP="007E6A71">
            <w:pPr>
              <w:pStyle w:val="jadval"/>
              <w:rPr>
                <w:rtl/>
              </w:rPr>
            </w:pPr>
            <w:r w:rsidRPr="006A2DDA">
              <w:rPr>
                <w:rFonts w:hint="cs"/>
                <w:rtl/>
              </w:rPr>
              <w:t>نام و نام خانوادگی پزشک شروع کننده درمان:</w:t>
            </w:r>
          </w:p>
        </w:tc>
        <w:tc>
          <w:tcPr>
            <w:tcW w:w="2835" w:type="dxa"/>
            <w:gridSpan w:val="6"/>
            <w:tcBorders>
              <w:bottom w:val="single" w:sz="12" w:space="0" w:color="auto"/>
            </w:tcBorders>
          </w:tcPr>
          <w:p w:rsidR="00F910C4" w:rsidRPr="006A2DDA" w:rsidRDefault="00F910C4" w:rsidP="007E6A71">
            <w:pPr>
              <w:pStyle w:val="jadval"/>
              <w:rPr>
                <w:rtl/>
              </w:rPr>
            </w:pPr>
            <w:r w:rsidRPr="006A2DDA">
              <w:rPr>
                <w:rFonts w:hint="cs"/>
                <w:rtl/>
              </w:rPr>
              <w:t>نام و نام خانوادگی مشاوره علمی برنامه در شهرستان:</w:t>
            </w:r>
          </w:p>
        </w:tc>
        <w:tc>
          <w:tcPr>
            <w:tcW w:w="3856" w:type="dxa"/>
            <w:gridSpan w:val="5"/>
            <w:tcBorders>
              <w:bottom w:val="single" w:sz="12" w:space="0" w:color="auto"/>
            </w:tcBorders>
          </w:tcPr>
          <w:p w:rsidR="00F910C4" w:rsidRPr="006A2DDA" w:rsidRDefault="00F910C4" w:rsidP="007E6A71">
            <w:pPr>
              <w:pStyle w:val="jadval"/>
              <w:rPr>
                <w:rtl/>
              </w:rPr>
            </w:pPr>
            <w:r w:rsidRPr="006A2DDA">
              <w:rPr>
                <w:rFonts w:hint="cs"/>
                <w:rtl/>
              </w:rPr>
              <w:t>آدرس و شماره تلفن:</w:t>
            </w:r>
          </w:p>
        </w:tc>
      </w:tr>
      <w:tr w:rsidR="00F910C4" w:rsidRPr="006A2DDA" w:rsidTr="00822BCD">
        <w:trPr>
          <w:trHeight w:val="469"/>
          <w:jc w:val="center"/>
        </w:trPr>
        <w:tc>
          <w:tcPr>
            <w:tcW w:w="8844" w:type="dxa"/>
            <w:gridSpan w:val="13"/>
            <w:tcBorders>
              <w:top w:val="single" w:sz="12" w:space="0" w:color="auto"/>
            </w:tcBorders>
            <w:vAlign w:val="center"/>
          </w:tcPr>
          <w:p w:rsidR="00F910C4" w:rsidRPr="006A2DDA" w:rsidRDefault="00F910C4" w:rsidP="00822BCD">
            <w:pPr>
              <w:pStyle w:val="TableBold"/>
              <w:rPr>
                <w:rtl/>
              </w:rPr>
            </w:pPr>
            <w:r w:rsidRPr="006A2DDA">
              <w:rPr>
                <w:rFonts w:hint="cs"/>
                <w:rtl/>
              </w:rPr>
              <w:t>جدول مراقبت بیماران</w:t>
            </w:r>
          </w:p>
        </w:tc>
      </w:tr>
      <w:tr w:rsidR="00F910C4" w:rsidRPr="006A2DDA" w:rsidTr="00822BCD">
        <w:trPr>
          <w:jc w:val="center"/>
        </w:trPr>
        <w:tc>
          <w:tcPr>
            <w:tcW w:w="1105" w:type="dxa"/>
            <w:tcBorders>
              <w:top w:val="single" w:sz="12" w:space="0" w:color="auto"/>
            </w:tcBorders>
            <w:vAlign w:val="center"/>
          </w:tcPr>
          <w:p w:rsidR="00F910C4" w:rsidRPr="006A2DDA" w:rsidRDefault="00F910C4" w:rsidP="007E6A71">
            <w:pPr>
              <w:pStyle w:val="TableBold"/>
              <w:rPr>
                <w:rtl/>
              </w:rPr>
            </w:pPr>
            <w:r>
              <w:rPr>
                <w:rFonts w:hint="cs"/>
                <w:rtl/>
              </w:rPr>
              <w:t>زمان انجام مراقبت</w:t>
            </w:r>
          </w:p>
        </w:tc>
        <w:tc>
          <w:tcPr>
            <w:tcW w:w="1106" w:type="dxa"/>
            <w:gridSpan w:val="2"/>
            <w:tcBorders>
              <w:top w:val="single" w:sz="12" w:space="0" w:color="auto"/>
            </w:tcBorders>
            <w:vAlign w:val="center"/>
          </w:tcPr>
          <w:p w:rsidR="00F910C4" w:rsidRPr="006A2DDA" w:rsidRDefault="00F910C4" w:rsidP="007E6A71">
            <w:pPr>
              <w:pStyle w:val="TableBold"/>
              <w:rPr>
                <w:rtl/>
              </w:rPr>
            </w:pPr>
            <w:r>
              <w:rPr>
                <w:rFonts w:hint="cs"/>
                <w:rtl/>
              </w:rPr>
              <w:t>تاریخ</w:t>
            </w:r>
          </w:p>
        </w:tc>
        <w:tc>
          <w:tcPr>
            <w:tcW w:w="907" w:type="dxa"/>
            <w:tcBorders>
              <w:top w:val="single" w:sz="12" w:space="0" w:color="auto"/>
            </w:tcBorders>
            <w:vAlign w:val="center"/>
          </w:tcPr>
          <w:p w:rsidR="00F910C4" w:rsidRPr="006A2DDA" w:rsidRDefault="00F910C4" w:rsidP="007E6A71">
            <w:pPr>
              <w:pStyle w:val="TableBold"/>
              <w:rPr>
                <w:rtl/>
              </w:rPr>
            </w:pPr>
            <w:r>
              <w:t>TSH</w:t>
            </w:r>
          </w:p>
        </w:tc>
        <w:tc>
          <w:tcPr>
            <w:tcW w:w="907" w:type="dxa"/>
            <w:gridSpan w:val="2"/>
            <w:tcBorders>
              <w:top w:val="single" w:sz="12" w:space="0" w:color="auto"/>
            </w:tcBorders>
            <w:vAlign w:val="center"/>
          </w:tcPr>
          <w:p w:rsidR="00F910C4" w:rsidRPr="006A2DDA" w:rsidRDefault="00F910C4" w:rsidP="007E6A71">
            <w:pPr>
              <w:pStyle w:val="TableBold"/>
              <w:rPr>
                <w:rtl/>
              </w:rPr>
            </w:pPr>
            <w:r>
              <w:t>T4</w:t>
            </w:r>
            <w:r>
              <w:rPr>
                <w:rFonts w:hint="cs"/>
                <w:rtl/>
              </w:rPr>
              <w:t xml:space="preserve"> یا </w:t>
            </w:r>
            <w:r>
              <w:t>F.T4</w:t>
            </w:r>
          </w:p>
        </w:tc>
        <w:tc>
          <w:tcPr>
            <w:tcW w:w="907" w:type="dxa"/>
            <w:tcBorders>
              <w:top w:val="single" w:sz="12" w:space="0" w:color="auto"/>
            </w:tcBorders>
            <w:vAlign w:val="center"/>
          </w:tcPr>
          <w:p w:rsidR="00F910C4" w:rsidRPr="006A2DDA" w:rsidRDefault="00F910C4" w:rsidP="007E6A71">
            <w:pPr>
              <w:pStyle w:val="TableBold"/>
              <w:rPr>
                <w:rtl/>
              </w:rPr>
            </w:pPr>
            <w:r>
              <w:rPr>
                <w:rFonts w:hint="cs"/>
                <w:rtl/>
              </w:rPr>
              <w:t xml:space="preserve">قد </w:t>
            </w:r>
            <w:r>
              <w:t>(cm)</w:t>
            </w:r>
          </w:p>
        </w:tc>
        <w:tc>
          <w:tcPr>
            <w:tcW w:w="907" w:type="dxa"/>
            <w:gridSpan w:val="2"/>
            <w:tcBorders>
              <w:top w:val="single" w:sz="12" w:space="0" w:color="auto"/>
            </w:tcBorders>
            <w:vAlign w:val="center"/>
          </w:tcPr>
          <w:p w:rsidR="00F910C4" w:rsidRPr="006A2DDA" w:rsidRDefault="00F910C4" w:rsidP="007E6A71">
            <w:pPr>
              <w:pStyle w:val="TableBold"/>
              <w:rPr>
                <w:rtl/>
              </w:rPr>
            </w:pPr>
            <w:r>
              <w:rPr>
                <w:rFonts w:hint="cs"/>
                <w:rtl/>
              </w:rPr>
              <w:t xml:space="preserve">وزن </w:t>
            </w:r>
            <w:r>
              <w:t>(kg)</w:t>
            </w:r>
          </w:p>
        </w:tc>
        <w:tc>
          <w:tcPr>
            <w:tcW w:w="1633" w:type="dxa"/>
            <w:gridSpan w:val="2"/>
            <w:tcBorders>
              <w:top w:val="single" w:sz="12" w:space="0" w:color="auto"/>
            </w:tcBorders>
            <w:vAlign w:val="center"/>
          </w:tcPr>
          <w:p w:rsidR="00F910C4" w:rsidRPr="006A2DDA" w:rsidRDefault="00F910C4" w:rsidP="007E6A71">
            <w:pPr>
              <w:pStyle w:val="TableBold"/>
              <w:rPr>
                <w:rtl/>
              </w:rPr>
            </w:pPr>
            <w:r>
              <w:rPr>
                <w:rFonts w:hint="cs"/>
                <w:rtl/>
              </w:rPr>
              <w:t>دستورات پزشک و دوز دارو</w:t>
            </w:r>
          </w:p>
        </w:tc>
        <w:tc>
          <w:tcPr>
            <w:tcW w:w="1372" w:type="dxa"/>
            <w:gridSpan w:val="2"/>
            <w:tcBorders>
              <w:top w:val="single" w:sz="12" w:space="0" w:color="auto"/>
            </w:tcBorders>
            <w:vAlign w:val="center"/>
          </w:tcPr>
          <w:p w:rsidR="00F910C4" w:rsidRPr="006A2DDA" w:rsidRDefault="00F910C4" w:rsidP="007E6A71">
            <w:pPr>
              <w:pStyle w:val="TableBold"/>
              <w:rPr>
                <w:rtl/>
              </w:rPr>
            </w:pPr>
            <w:r>
              <w:rPr>
                <w:rFonts w:hint="cs"/>
                <w:rtl/>
              </w:rPr>
              <w:t>نام ونام خانوادگی گزارشگر</w:t>
            </w:r>
          </w:p>
        </w:tc>
      </w:tr>
      <w:tr w:rsidR="00F910C4" w:rsidRPr="006A2DDA" w:rsidTr="00822BCD">
        <w:trPr>
          <w:jc w:val="center"/>
        </w:trPr>
        <w:tc>
          <w:tcPr>
            <w:tcW w:w="1105" w:type="dxa"/>
            <w:vMerge w:val="restart"/>
            <w:tcBorders>
              <w:top w:val="single" w:sz="12" w:space="0" w:color="auto"/>
            </w:tcBorders>
            <w:vAlign w:val="center"/>
          </w:tcPr>
          <w:p w:rsidR="00F910C4" w:rsidRPr="006A2DDA" w:rsidRDefault="00F910C4" w:rsidP="007E6A71">
            <w:pPr>
              <w:pStyle w:val="Table"/>
              <w:bidi/>
              <w:rPr>
                <w:rtl/>
              </w:rPr>
            </w:pPr>
            <w:r>
              <w:rPr>
                <w:rFonts w:hint="cs"/>
                <w:rtl/>
              </w:rPr>
              <w:t>6 ماه اول زندگی</w:t>
            </w:r>
          </w:p>
        </w:tc>
        <w:tc>
          <w:tcPr>
            <w:tcW w:w="1106" w:type="dxa"/>
            <w:gridSpan w:val="2"/>
            <w:tcBorders>
              <w:top w:val="single" w:sz="12" w:space="0" w:color="auto"/>
            </w:tcBorders>
            <w:vAlign w:val="center"/>
          </w:tcPr>
          <w:p w:rsidR="00F910C4" w:rsidRPr="006A2DDA" w:rsidRDefault="00F910C4" w:rsidP="007E6A71">
            <w:pPr>
              <w:pStyle w:val="Table"/>
              <w:bidi/>
              <w:rPr>
                <w:rtl/>
              </w:rPr>
            </w:pPr>
            <w:r>
              <w:rPr>
                <w:rFonts w:hint="cs"/>
                <w:rtl/>
              </w:rPr>
              <w:t>/     /     13</w:t>
            </w:r>
          </w:p>
        </w:tc>
        <w:tc>
          <w:tcPr>
            <w:tcW w:w="907" w:type="dxa"/>
            <w:tcBorders>
              <w:top w:val="single" w:sz="12" w:space="0" w:color="auto"/>
            </w:tcBorders>
          </w:tcPr>
          <w:p w:rsidR="00F910C4" w:rsidRPr="006A2DDA" w:rsidRDefault="00F910C4" w:rsidP="007E6A71">
            <w:pPr>
              <w:pStyle w:val="jadval"/>
              <w:rPr>
                <w:sz w:val="18"/>
                <w:rtl/>
              </w:rPr>
            </w:pPr>
          </w:p>
        </w:tc>
        <w:tc>
          <w:tcPr>
            <w:tcW w:w="907" w:type="dxa"/>
            <w:gridSpan w:val="2"/>
            <w:tcBorders>
              <w:top w:val="single" w:sz="12" w:space="0" w:color="auto"/>
            </w:tcBorders>
          </w:tcPr>
          <w:p w:rsidR="00F910C4" w:rsidRPr="006A2DDA" w:rsidRDefault="00F910C4" w:rsidP="007E6A71">
            <w:pPr>
              <w:pStyle w:val="jadval"/>
              <w:rPr>
                <w:sz w:val="18"/>
                <w:rtl/>
              </w:rPr>
            </w:pPr>
          </w:p>
        </w:tc>
        <w:tc>
          <w:tcPr>
            <w:tcW w:w="907" w:type="dxa"/>
            <w:tcBorders>
              <w:top w:val="single" w:sz="12" w:space="0" w:color="auto"/>
            </w:tcBorders>
          </w:tcPr>
          <w:p w:rsidR="00F910C4" w:rsidRPr="006A2DDA" w:rsidRDefault="00F910C4" w:rsidP="007E6A71">
            <w:pPr>
              <w:pStyle w:val="jadval"/>
              <w:rPr>
                <w:sz w:val="18"/>
                <w:rtl/>
              </w:rPr>
            </w:pPr>
          </w:p>
        </w:tc>
        <w:tc>
          <w:tcPr>
            <w:tcW w:w="907" w:type="dxa"/>
            <w:gridSpan w:val="2"/>
            <w:tcBorders>
              <w:top w:val="single" w:sz="12" w:space="0" w:color="auto"/>
            </w:tcBorders>
          </w:tcPr>
          <w:p w:rsidR="00F910C4" w:rsidRPr="006A2DDA" w:rsidRDefault="00F910C4" w:rsidP="007E6A71">
            <w:pPr>
              <w:pStyle w:val="jadval"/>
              <w:rPr>
                <w:sz w:val="18"/>
                <w:rtl/>
              </w:rPr>
            </w:pPr>
          </w:p>
        </w:tc>
        <w:tc>
          <w:tcPr>
            <w:tcW w:w="1633" w:type="dxa"/>
            <w:gridSpan w:val="2"/>
            <w:tcBorders>
              <w:top w:val="single" w:sz="12" w:space="0" w:color="auto"/>
            </w:tcBorders>
          </w:tcPr>
          <w:p w:rsidR="00F910C4" w:rsidRPr="006A2DDA" w:rsidRDefault="00F910C4" w:rsidP="007E6A71">
            <w:pPr>
              <w:pStyle w:val="jadval"/>
              <w:rPr>
                <w:sz w:val="18"/>
                <w:rtl/>
              </w:rPr>
            </w:pPr>
          </w:p>
        </w:tc>
        <w:tc>
          <w:tcPr>
            <w:tcW w:w="1372" w:type="dxa"/>
            <w:gridSpan w:val="2"/>
            <w:tcBorders>
              <w:top w:val="single" w:sz="12" w:space="0" w:color="auto"/>
            </w:tcBorders>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restart"/>
            <w:vAlign w:val="center"/>
          </w:tcPr>
          <w:p w:rsidR="00F910C4" w:rsidRPr="006A2DDA" w:rsidRDefault="00F910C4" w:rsidP="007E6A71">
            <w:pPr>
              <w:pStyle w:val="Table"/>
              <w:bidi/>
              <w:rPr>
                <w:rtl/>
              </w:rPr>
            </w:pPr>
            <w:r>
              <w:rPr>
                <w:rFonts w:hint="cs"/>
                <w:rtl/>
              </w:rPr>
              <w:t>6 ماه دوم زندگی</w:t>
            </w: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restart"/>
            <w:vAlign w:val="center"/>
          </w:tcPr>
          <w:p w:rsidR="00F910C4" w:rsidRPr="006A2DDA" w:rsidRDefault="00F910C4" w:rsidP="007E6A71">
            <w:pPr>
              <w:pStyle w:val="Table"/>
              <w:bidi/>
              <w:rPr>
                <w:rtl/>
              </w:rPr>
            </w:pPr>
            <w:r>
              <w:rPr>
                <w:rFonts w:hint="cs"/>
                <w:rtl/>
              </w:rPr>
              <w:t>1 تا 3 سالگی</w:t>
            </w: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r w:rsidR="00F910C4" w:rsidRPr="006A2DDA" w:rsidTr="00822BCD">
        <w:trPr>
          <w:jc w:val="center"/>
        </w:trPr>
        <w:tc>
          <w:tcPr>
            <w:tcW w:w="1105" w:type="dxa"/>
            <w:vMerge/>
            <w:vAlign w:val="center"/>
          </w:tcPr>
          <w:p w:rsidR="00F910C4" w:rsidRPr="006A2DDA" w:rsidRDefault="00F910C4" w:rsidP="007E6A71">
            <w:pPr>
              <w:pStyle w:val="Table"/>
              <w:bidi/>
              <w:rPr>
                <w:rtl/>
              </w:rPr>
            </w:pPr>
          </w:p>
        </w:tc>
        <w:tc>
          <w:tcPr>
            <w:tcW w:w="1106" w:type="dxa"/>
            <w:gridSpan w:val="2"/>
            <w:vAlign w:val="center"/>
          </w:tcPr>
          <w:p w:rsidR="00F910C4" w:rsidRPr="006A2DDA" w:rsidRDefault="00F910C4" w:rsidP="007E6A71">
            <w:pPr>
              <w:pStyle w:val="Table"/>
              <w:bidi/>
              <w:rPr>
                <w:rtl/>
              </w:rPr>
            </w:pPr>
            <w:r>
              <w:rPr>
                <w:rFonts w:hint="cs"/>
                <w:rtl/>
              </w:rPr>
              <w:t>/     /     13</w:t>
            </w: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907" w:type="dxa"/>
          </w:tcPr>
          <w:p w:rsidR="00F910C4" w:rsidRPr="006A2DDA" w:rsidRDefault="00F910C4" w:rsidP="007E6A71">
            <w:pPr>
              <w:pStyle w:val="jadval"/>
              <w:rPr>
                <w:sz w:val="18"/>
                <w:rtl/>
              </w:rPr>
            </w:pPr>
          </w:p>
        </w:tc>
        <w:tc>
          <w:tcPr>
            <w:tcW w:w="907" w:type="dxa"/>
            <w:gridSpan w:val="2"/>
          </w:tcPr>
          <w:p w:rsidR="00F910C4" w:rsidRPr="006A2DDA" w:rsidRDefault="00F910C4" w:rsidP="007E6A71">
            <w:pPr>
              <w:pStyle w:val="jadval"/>
              <w:rPr>
                <w:sz w:val="18"/>
                <w:rtl/>
              </w:rPr>
            </w:pPr>
          </w:p>
        </w:tc>
        <w:tc>
          <w:tcPr>
            <w:tcW w:w="1633" w:type="dxa"/>
            <w:gridSpan w:val="2"/>
          </w:tcPr>
          <w:p w:rsidR="00F910C4" w:rsidRPr="006A2DDA" w:rsidRDefault="00F910C4" w:rsidP="007E6A71">
            <w:pPr>
              <w:pStyle w:val="jadval"/>
              <w:rPr>
                <w:sz w:val="18"/>
                <w:rtl/>
              </w:rPr>
            </w:pPr>
          </w:p>
        </w:tc>
        <w:tc>
          <w:tcPr>
            <w:tcW w:w="1372" w:type="dxa"/>
            <w:gridSpan w:val="2"/>
          </w:tcPr>
          <w:p w:rsidR="00F910C4" w:rsidRPr="006A2DDA" w:rsidRDefault="00F910C4" w:rsidP="007E6A71">
            <w:pPr>
              <w:pStyle w:val="jadval"/>
              <w:rPr>
                <w:sz w:val="18"/>
                <w:rtl/>
              </w:rPr>
            </w:pPr>
          </w:p>
        </w:tc>
      </w:tr>
    </w:tbl>
    <w:p w:rsidR="00F910C4" w:rsidRDefault="00F910C4" w:rsidP="00822BCD">
      <w:pPr>
        <w:pStyle w:val="Table"/>
        <w:bidi/>
        <w:jc w:val="center"/>
        <w:rPr>
          <w:rtl/>
        </w:rPr>
      </w:pPr>
      <w:r w:rsidRPr="008F0DAE">
        <w:rPr>
          <w:rStyle w:val="TableBoldChar"/>
          <w:rFonts w:hint="cs"/>
          <w:rtl/>
        </w:rPr>
        <w:t>نتیجه نهایی</w:t>
      </w:r>
      <w:r w:rsidRPr="006A2DDA">
        <w:rPr>
          <w:rFonts w:hint="cs"/>
          <w:bCs/>
          <w:rtl/>
        </w:rPr>
        <w:t>:</w:t>
      </w:r>
      <w:r>
        <w:rPr>
          <w:rFonts w:hint="cs"/>
          <w:rtl/>
        </w:rPr>
        <w:t xml:space="preserve"> بهبودی </w:t>
      </w:r>
      <w:r>
        <w:rPr>
          <w:rFonts w:hint="cs"/>
        </w:rPr>
        <w:sym w:font="Wingdings" w:char="F0A8"/>
      </w:r>
      <w:r>
        <w:rPr>
          <w:rFonts w:hint="cs"/>
          <w:rtl/>
        </w:rPr>
        <w:t xml:space="preserve">  نوع گذرای بیماری </w:t>
      </w:r>
      <w:r>
        <w:rPr>
          <w:rFonts w:hint="cs"/>
        </w:rPr>
        <w:sym w:font="Wingdings" w:char="F0A8"/>
      </w:r>
      <w:r>
        <w:rPr>
          <w:rFonts w:hint="cs"/>
          <w:rtl/>
        </w:rPr>
        <w:t xml:space="preserve">  نوع دائمی بیماری </w:t>
      </w:r>
      <w:r>
        <w:rPr>
          <w:rFonts w:hint="cs"/>
        </w:rPr>
        <w:sym w:font="Wingdings" w:char="F0A8"/>
      </w:r>
      <w:r>
        <w:rPr>
          <w:rFonts w:hint="cs"/>
          <w:rtl/>
        </w:rPr>
        <w:t xml:space="preserve">  مهاجرت </w:t>
      </w:r>
      <w:r>
        <w:rPr>
          <w:rFonts w:hint="cs"/>
        </w:rPr>
        <w:sym w:font="Wingdings" w:char="F0A8"/>
      </w:r>
      <w:r>
        <w:rPr>
          <w:rFonts w:hint="cs"/>
          <w:rtl/>
        </w:rPr>
        <w:t xml:space="preserve">  قطع آزمایشی </w:t>
      </w:r>
      <w:r>
        <w:rPr>
          <w:rFonts w:hint="cs"/>
        </w:rPr>
        <w:sym w:font="Wingdings" w:char="F0A8"/>
      </w:r>
      <w:r>
        <w:rPr>
          <w:rFonts w:hint="cs"/>
          <w:rtl/>
        </w:rPr>
        <w:t xml:space="preserve">  (تاریخ قطع درمان) نامعلوم </w:t>
      </w:r>
      <w:r>
        <w:rPr>
          <w:rFonts w:hint="cs"/>
        </w:rPr>
        <w:sym w:font="Wingdings" w:char="F0A8"/>
      </w:r>
    </w:p>
    <w:p w:rsidR="00F910C4" w:rsidRDefault="00F910C4" w:rsidP="007E6A71">
      <w:pPr>
        <w:rPr>
          <w:rFonts w:cs="2  Zar"/>
          <w:sz w:val="24"/>
          <w:szCs w:val="28"/>
          <w:rtl/>
        </w:rPr>
      </w:pPr>
      <w:r>
        <w:rPr>
          <w:rtl/>
        </w:rPr>
        <w:br w:type="page"/>
      </w:r>
    </w:p>
    <w:p w:rsidR="00F910C4" w:rsidRPr="0085768A" w:rsidRDefault="00F910C4" w:rsidP="00BC13FD">
      <w:pPr>
        <w:pStyle w:val="onvan2"/>
        <w:rPr>
          <w:rtl/>
        </w:rPr>
      </w:pPr>
      <w:r w:rsidRPr="0085768A">
        <w:rPr>
          <w:rFonts w:hint="cs"/>
          <w:rtl/>
        </w:rPr>
        <w:lastRenderedPageBreak/>
        <w:t>کارت مراقبت بیماران مبتلا به کم‌کاری تیرویید نوزادان</w:t>
      </w:r>
    </w:p>
    <w:p w:rsidR="00F910C4" w:rsidRPr="0037760F" w:rsidRDefault="00F910C4" w:rsidP="007E6A71">
      <w:pPr>
        <w:pStyle w:val="matn1"/>
        <w:rPr>
          <w:spacing w:val="-6"/>
          <w:rtl/>
        </w:rPr>
      </w:pPr>
      <w:r w:rsidRPr="0037760F">
        <w:rPr>
          <w:rFonts w:hint="cs"/>
          <w:spacing w:val="-6"/>
          <w:rtl/>
        </w:rPr>
        <w:t>داده‌های مربوط به مراقبت بیماران شناسایی شده در برنامه کشوری غربالگری بیماری کم‌کاری تیرویید نوزادان به صورت کارت مراقبت بیماران (نزد والدین بیمار) و همچنین فرم شماره 4: فرم مراقبت بیماران (در محل نمونه‌گیری) اخذ می‌شود.</w:t>
      </w:r>
    </w:p>
    <w:p w:rsidR="00F910C4" w:rsidRPr="00327604" w:rsidRDefault="00F910C4" w:rsidP="00BC13FD">
      <w:pPr>
        <w:pStyle w:val="onvan3"/>
        <w:rPr>
          <w:rtl/>
        </w:rPr>
      </w:pPr>
      <w:r w:rsidRPr="00327604">
        <w:rPr>
          <w:rFonts w:hint="cs"/>
          <w:rtl/>
        </w:rPr>
        <w:t>کارت مراقبت بیماران</w:t>
      </w:r>
    </w:p>
    <w:p w:rsidR="00F910C4" w:rsidRDefault="00F910C4" w:rsidP="007E6A71">
      <w:pPr>
        <w:pStyle w:val="matn1"/>
        <w:rPr>
          <w:rtl/>
        </w:rPr>
      </w:pPr>
      <w:r w:rsidRPr="0042319C">
        <w:rPr>
          <w:rFonts w:hint="cs"/>
          <w:rtl/>
        </w:rPr>
        <w:t xml:space="preserve">این کارت </w:t>
      </w:r>
      <w:r>
        <w:rPr>
          <w:rFonts w:hint="cs"/>
          <w:rtl/>
        </w:rPr>
        <w:t>باید برای کلیه بیماران شناسایی شده در برنامه کشوری غربالگری بیماری کم‌کاری تیرویید نوزادان تکمیل شده و به والدین بیمار تحویل داده شود.</w:t>
      </w:r>
    </w:p>
    <w:p w:rsidR="00F910C4" w:rsidRDefault="00F910C4" w:rsidP="007E6A71">
      <w:pPr>
        <w:pStyle w:val="matn1"/>
        <w:rPr>
          <w:rtl/>
        </w:rPr>
      </w:pPr>
      <w:r>
        <w:rPr>
          <w:rFonts w:hint="cs"/>
          <w:rtl/>
        </w:rPr>
        <w:t>آموزش والدین در راستای ایجاد انگیزه در روند مراقبت بیماری فرزندشان و تأکید بر تکمیل این کارت در هر ویزیت از اهمیت ویژه‌ای در موفقیت درمانی و دست‌یابی به سلامت وی برخوردار است.</w:t>
      </w:r>
    </w:p>
    <w:p w:rsidR="00F910C4" w:rsidRPr="00327604" w:rsidRDefault="00F910C4" w:rsidP="00BC13FD">
      <w:pPr>
        <w:pStyle w:val="onvan3"/>
        <w:rPr>
          <w:rtl/>
        </w:rPr>
      </w:pPr>
      <w:r w:rsidRPr="00327604">
        <w:rPr>
          <w:rFonts w:hint="cs"/>
          <w:rtl/>
        </w:rPr>
        <w:t>محل تکمیل کارت</w:t>
      </w:r>
    </w:p>
    <w:p w:rsidR="00F910C4" w:rsidRDefault="00F910C4" w:rsidP="007E6A71">
      <w:pPr>
        <w:pStyle w:val="matn1"/>
        <w:rPr>
          <w:rtl/>
        </w:rPr>
      </w:pPr>
      <w:r>
        <w:rPr>
          <w:rFonts w:hint="cs"/>
          <w:rtl/>
        </w:rPr>
        <w:t>قسمتی از این کارت در مرکز نمونه‌گیری تکمیل می‌شود و بخش‌هایی از آن نیز باید در هر ویزیت در مطب و یا درمانگاه پر شود.</w:t>
      </w:r>
    </w:p>
    <w:p w:rsidR="00F910C4" w:rsidRPr="00327604" w:rsidRDefault="00F910C4" w:rsidP="00BC13FD">
      <w:pPr>
        <w:pStyle w:val="onvan3"/>
        <w:rPr>
          <w:rtl/>
        </w:rPr>
      </w:pPr>
      <w:r w:rsidRPr="00327604">
        <w:rPr>
          <w:rFonts w:hint="cs"/>
          <w:rtl/>
        </w:rPr>
        <w:t>مسئول تکمیل کارت مراقبت</w:t>
      </w:r>
    </w:p>
    <w:p w:rsidR="00F910C4" w:rsidRDefault="00F910C4" w:rsidP="007E6A71">
      <w:pPr>
        <w:pStyle w:val="matn1"/>
        <w:rPr>
          <w:rtl/>
        </w:rPr>
      </w:pPr>
      <w:r>
        <w:rPr>
          <w:rFonts w:hint="cs"/>
          <w:rtl/>
        </w:rPr>
        <w:t>اولین سطح تکمیل کننده کارت، فرد نمونه‌گیر است. اطلاعات مربوط به دانشگاه و محل نمونه‌گیری و اطلاعات دموگرافیک مربوط به نوزاد توسط نمونه‌گیر و بقیه اطلاعات توسط پزشک معالج تکمیل می‌شود.</w:t>
      </w:r>
    </w:p>
    <w:p w:rsidR="00F910C4" w:rsidRPr="00327604" w:rsidRDefault="00F910C4" w:rsidP="00BC13FD">
      <w:pPr>
        <w:pStyle w:val="onvan2"/>
        <w:rPr>
          <w:rtl/>
        </w:rPr>
      </w:pPr>
      <w:r w:rsidRPr="00327604">
        <w:rPr>
          <w:rFonts w:hint="cs"/>
          <w:rtl/>
        </w:rPr>
        <w:t xml:space="preserve">چگونگی تکمیل </w:t>
      </w:r>
      <w:r w:rsidR="0085768A">
        <w:rPr>
          <w:rFonts w:hint="cs"/>
          <w:rtl/>
        </w:rPr>
        <w:t xml:space="preserve">فرم شماره 4: </w:t>
      </w:r>
      <w:r w:rsidRPr="00327604">
        <w:rPr>
          <w:rFonts w:hint="cs"/>
          <w:rtl/>
        </w:rPr>
        <w:t>کارت مراقبت بیماران</w:t>
      </w:r>
    </w:p>
    <w:p w:rsidR="00F910C4" w:rsidRPr="000A6FE0" w:rsidRDefault="00F910C4" w:rsidP="007E6A71">
      <w:pPr>
        <w:pStyle w:val="matn1"/>
        <w:rPr>
          <w:rtl/>
        </w:rPr>
      </w:pPr>
      <w:r w:rsidRPr="000A6FE0">
        <w:rPr>
          <w:rFonts w:hint="cs"/>
          <w:rtl/>
        </w:rPr>
        <w:t xml:space="preserve">این قسمت از کارت </w:t>
      </w:r>
      <w:r w:rsidRPr="000A6FE0">
        <w:rPr>
          <w:rStyle w:val="Char"/>
          <w:rFonts w:hint="cs"/>
          <w:rtl/>
        </w:rPr>
        <w:t>توسط نمونه‌گیر و در مرکز نمونه‌گیری</w:t>
      </w:r>
      <w:r w:rsidRPr="000A6FE0">
        <w:rPr>
          <w:rFonts w:hint="cs"/>
          <w:rtl/>
        </w:rPr>
        <w:t xml:space="preserve"> تکمیل شود.</w:t>
      </w:r>
    </w:p>
    <w:p w:rsidR="00F910C4" w:rsidRDefault="00F910C4" w:rsidP="00DD1990">
      <w:pPr>
        <w:pStyle w:val="matn2"/>
        <w:numPr>
          <w:ilvl w:val="0"/>
          <w:numId w:val="22"/>
        </w:numPr>
      </w:pPr>
      <w:r>
        <w:rPr>
          <w:rFonts w:hint="cs"/>
          <w:rtl/>
        </w:rPr>
        <w:t>نام دانشگاه/ دانشکده علوم پزشکی، نام شبکه بهداشت و درمان شهرستان و نام مرکز بهداشت شهرستان، نام محل نمونه‌گیری نوشته شود.</w:t>
      </w:r>
    </w:p>
    <w:p w:rsidR="00F910C4" w:rsidRPr="0037760F" w:rsidRDefault="00F910C4" w:rsidP="00DD1990">
      <w:pPr>
        <w:pStyle w:val="matn2"/>
        <w:numPr>
          <w:ilvl w:val="0"/>
          <w:numId w:val="22"/>
        </w:numPr>
        <w:rPr>
          <w:spacing w:val="-4"/>
        </w:rPr>
      </w:pPr>
      <w:r w:rsidRPr="0037760F">
        <w:rPr>
          <w:rFonts w:hint="cs"/>
          <w:spacing w:val="-4"/>
          <w:rtl/>
        </w:rPr>
        <w:lastRenderedPageBreak/>
        <w:t>به هر بیمار به ترتیب شناسایی و تحت درمان قرار گرفتن شماره‌ای اختصاص داده شده و در محل خود درج شود.</w:t>
      </w:r>
    </w:p>
    <w:p w:rsidR="00F910C4" w:rsidRDefault="00F910C4" w:rsidP="00DD1990">
      <w:pPr>
        <w:pStyle w:val="matn2"/>
        <w:numPr>
          <w:ilvl w:val="0"/>
          <w:numId w:val="22"/>
        </w:numPr>
      </w:pPr>
      <w:r>
        <w:rPr>
          <w:rFonts w:hint="cs"/>
          <w:rtl/>
        </w:rPr>
        <w:t>شمار خانوار (در صورتی که مشخص باشد) درج گردد.</w:t>
      </w:r>
    </w:p>
    <w:p w:rsidR="00F910C4" w:rsidRDefault="00F910C4" w:rsidP="00DD1990">
      <w:pPr>
        <w:pStyle w:val="matn2"/>
        <w:numPr>
          <w:ilvl w:val="0"/>
          <w:numId w:val="23"/>
        </w:numPr>
        <w:rPr>
          <w:rtl/>
        </w:rPr>
      </w:pPr>
      <w:r>
        <w:rPr>
          <w:rFonts w:hint="cs"/>
          <w:rtl/>
        </w:rPr>
        <w:t>نام و نام خانوادگی نوزاد و نام پدر وی به طور خوانا نوشته شود.</w:t>
      </w:r>
    </w:p>
    <w:p w:rsidR="00F910C4" w:rsidRDefault="00F910C4" w:rsidP="00DD1990">
      <w:pPr>
        <w:pStyle w:val="matn2"/>
        <w:numPr>
          <w:ilvl w:val="0"/>
          <w:numId w:val="23"/>
        </w:numPr>
        <w:rPr>
          <w:rtl/>
        </w:rPr>
      </w:pPr>
      <w:r>
        <w:rPr>
          <w:rFonts w:hint="cs"/>
          <w:rtl/>
        </w:rPr>
        <w:t xml:space="preserve">در محل جنس نوزاد در مربع مربوط به دختر و یا پسر علامت </w:t>
      </w:r>
      <w:r w:rsidRPr="00EA10CB">
        <w:rPr>
          <w:rFonts w:cs="Zar" w:hint="cs"/>
          <w:rtl/>
        </w:rPr>
        <w:t>*</w:t>
      </w:r>
      <w:r>
        <w:rPr>
          <w:rFonts w:hint="cs"/>
          <w:rtl/>
        </w:rPr>
        <w:t xml:space="preserve"> گذاشته شود. </w:t>
      </w:r>
    </w:p>
    <w:p w:rsidR="00F910C4" w:rsidRDefault="00F910C4" w:rsidP="00DD1990">
      <w:pPr>
        <w:pStyle w:val="matn2"/>
        <w:numPr>
          <w:ilvl w:val="0"/>
          <w:numId w:val="23"/>
        </w:numPr>
        <w:rPr>
          <w:rtl/>
        </w:rPr>
      </w:pPr>
      <w:r>
        <w:rPr>
          <w:rFonts w:hint="cs"/>
          <w:rtl/>
        </w:rPr>
        <w:t>تاریخ تولد نوزاد به صورت سال، ماه و روز (به عدد) نوشته شود.</w:t>
      </w:r>
    </w:p>
    <w:p w:rsidR="00F910C4" w:rsidRDefault="00F910C4" w:rsidP="00DD1990">
      <w:pPr>
        <w:pStyle w:val="matn2"/>
        <w:numPr>
          <w:ilvl w:val="0"/>
          <w:numId w:val="23"/>
        </w:numPr>
        <w:rPr>
          <w:rtl/>
        </w:rPr>
      </w:pPr>
      <w:r>
        <w:rPr>
          <w:rFonts w:hint="cs"/>
          <w:rtl/>
        </w:rPr>
        <w:t>وزن (به گرم) و قد (به سانتی‌متر) زمان تولد درج گردد.</w:t>
      </w:r>
    </w:p>
    <w:p w:rsidR="00F910C4" w:rsidRDefault="00F910C4" w:rsidP="00DD1990">
      <w:pPr>
        <w:pStyle w:val="matn2"/>
        <w:numPr>
          <w:ilvl w:val="0"/>
          <w:numId w:val="23"/>
        </w:numPr>
      </w:pPr>
      <w:r>
        <w:rPr>
          <w:rFonts w:hint="cs"/>
          <w:rtl/>
        </w:rPr>
        <w:t xml:space="preserve">نوع زایمان پرسیده شده و در یکی از مربع‌های طبیعی و سزارین علامت </w:t>
      </w:r>
      <w:r w:rsidRPr="00EA10CB">
        <w:rPr>
          <w:rFonts w:cs="Zar" w:hint="cs"/>
          <w:rtl/>
        </w:rPr>
        <w:t>*</w:t>
      </w:r>
      <w:r>
        <w:rPr>
          <w:rFonts w:hint="cs"/>
          <w:rtl/>
        </w:rPr>
        <w:t xml:space="preserve"> گذاشته شود.</w:t>
      </w:r>
    </w:p>
    <w:p w:rsidR="00F910C4" w:rsidRDefault="00F910C4" w:rsidP="00DD1990">
      <w:pPr>
        <w:pStyle w:val="matn2"/>
        <w:numPr>
          <w:ilvl w:val="0"/>
          <w:numId w:val="24"/>
        </w:numPr>
      </w:pPr>
      <w:r>
        <w:rPr>
          <w:rFonts w:hint="cs"/>
          <w:rtl/>
        </w:rPr>
        <w:t>زمان انجام غربالگری از تفاضل روز و ماه تولد و روز و ماه نمونه‌گیری از پاشنه پا به دست آمده (با استفاده از اطلاعات نوزاد در فرم شماره 2: غربالگری که در مرکز نمونه‌گیری موجود است) و نوشته شود در صورتی که دو</w:t>
      </w:r>
      <w:r w:rsidR="001B2CF3">
        <w:rPr>
          <w:rFonts w:hint="cs"/>
          <w:rtl/>
        </w:rPr>
        <w:t xml:space="preserve"> </w:t>
      </w:r>
      <w:r>
        <w:rPr>
          <w:rFonts w:hint="cs"/>
          <w:rtl/>
        </w:rPr>
        <w:t>بار غربالگری انجام شده است نیز سن نوزاد با استفاده از روش فوق محاسبه و ثبت شود.</w:t>
      </w:r>
    </w:p>
    <w:p w:rsidR="00F910C4" w:rsidRDefault="00F910C4" w:rsidP="00DD1990">
      <w:pPr>
        <w:pStyle w:val="matn2"/>
        <w:numPr>
          <w:ilvl w:val="0"/>
          <w:numId w:val="24"/>
        </w:numPr>
      </w:pPr>
      <w:r>
        <w:rPr>
          <w:rFonts w:hint="cs"/>
          <w:rtl/>
        </w:rPr>
        <w:t xml:space="preserve">غلظت </w:t>
      </w:r>
      <w:r>
        <w:t>TSH</w:t>
      </w:r>
      <w:r>
        <w:rPr>
          <w:rFonts w:hint="cs"/>
          <w:rtl/>
        </w:rPr>
        <w:t xml:space="preserve"> اولیه (بر کاغذ فیلتر) از گزارش آزمایشگاه استخراج و در کارت ثبت گردد.</w:t>
      </w:r>
    </w:p>
    <w:p w:rsidR="00F910C4" w:rsidRDefault="00F910C4" w:rsidP="00DD1990">
      <w:pPr>
        <w:pStyle w:val="matn2"/>
        <w:numPr>
          <w:ilvl w:val="0"/>
          <w:numId w:val="24"/>
        </w:numPr>
      </w:pPr>
      <w:r>
        <w:rPr>
          <w:rFonts w:hint="cs"/>
          <w:rtl/>
        </w:rPr>
        <w:t xml:space="preserve">نسبت فامیلی والدین پرسیده شده و در محل مناسب علامت </w:t>
      </w:r>
      <w:r w:rsidRPr="00EA10CB">
        <w:rPr>
          <w:rFonts w:cs="Zar" w:hint="cs"/>
          <w:rtl/>
        </w:rPr>
        <w:t>*</w:t>
      </w:r>
      <w:r>
        <w:rPr>
          <w:rFonts w:hint="cs"/>
          <w:rtl/>
        </w:rPr>
        <w:t xml:space="preserve"> گذاشته شود.</w:t>
      </w:r>
    </w:p>
    <w:p w:rsidR="00F910C4" w:rsidRDefault="00F910C4" w:rsidP="00DD1990">
      <w:pPr>
        <w:pStyle w:val="matn2"/>
        <w:numPr>
          <w:ilvl w:val="1"/>
          <w:numId w:val="24"/>
        </w:numPr>
      </w:pPr>
      <w:r>
        <w:rPr>
          <w:rFonts w:hint="cs"/>
          <w:rtl/>
        </w:rPr>
        <w:t>فامیل درجه 3: والدین نسبت فامیلی، دخترعمو، پسرعمو، دخترخاله، پسرخاله، دخترعمه، پسرعمه، پسردایی و دختردایی دارند.</w:t>
      </w:r>
    </w:p>
    <w:p w:rsidR="00F910C4" w:rsidRDefault="00F910C4" w:rsidP="00DD1990">
      <w:pPr>
        <w:pStyle w:val="matn2"/>
        <w:numPr>
          <w:ilvl w:val="1"/>
          <w:numId w:val="24"/>
        </w:numPr>
      </w:pPr>
      <w:r>
        <w:rPr>
          <w:rFonts w:hint="cs"/>
          <w:rtl/>
        </w:rPr>
        <w:t>فامیل درجه 4 و بیشتر: فامیل درجه 4 شامل نوه خاله، نوه دایی، نوه عمو و نوه عمه می‌باشند. نتیجه‌ها و نبیره‌های خاله، دایی، عمو و عمه به ترتیب فامیل درجه 5 و 6 محسوب می‌شوند.</w:t>
      </w:r>
    </w:p>
    <w:p w:rsidR="00F910C4" w:rsidRDefault="00F910C4" w:rsidP="00DD1990">
      <w:pPr>
        <w:pStyle w:val="matn2"/>
        <w:numPr>
          <w:ilvl w:val="1"/>
          <w:numId w:val="24"/>
        </w:numPr>
      </w:pPr>
      <w:r>
        <w:rPr>
          <w:rFonts w:hint="cs"/>
          <w:rtl/>
        </w:rPr>
        <w:t>غیرفامیل: والدین هیچ گونه نسبت فامیلی ندارند.</w:t>
      </w:r>
    </w:p>
    <w:p w:rsidR="00F910C4" w:rsidRDefault="00F910C4" w:rsidP="00DD1990">
      <w:pPr>
        <w:pStyle w:val="matn2"/>
        <w:numPr>
          <w:ilvl w:val="0"/>
          <w:numId w:val="24"/>
        </w:numPr>
      </w:pPr>
      <w:r>
        <w:rPr>
          <w:rFonts w:hint="cs"/>
          <w:rtl/>
        </w:rPr>
        <w:lastRenderedPageBreak/>
        <w:t>آدرس محل سکونت و شماره‌های تماس والدین به دقت ثبت گردد. (به والدین گفته شود که در صورت تغییر محل زندگی و یا شماره‌های تماس به محل نمونه‌گیری اطلاع داده و نسبت به تصحیح آن در کارت مراقبت اقدام نمایند.)</w:t>
      </w:r>
    </w:p>
    <w:p w:rsidR="00F910C4" w:rsidRPr="000A6FE0" w:rsidRDefault="00F910C4" w:rsidP="007E6A71">
      <w:pPr>
        <w:pStyle w:val="matn1"/>
        <w:rPr>
          <w:rtl/>
        </w:rPr>
      </w:pPr>
      <w:r w:rsidRPr="000A6FE0">
        <w:rPr>
          <w:rFonts w:hint="cs"/>
          <w:rtl/>
        </w:rPr>
        <w:t xml:space="preserve">این قسمت </w:t>
      </w:r>
      <w:r w:rsidRPr="000A6FE0">
        <w:rPr>
          <w:rStyle w:val="Char"/>
          <w:rFonts w:hint="cs"/>
          <w:rtl/>
        </w:rPr>
        <w:t>توسط پزشک و در مطب و یا درمانگاه</w:t>
      </w:r>
      <w:r w:rsidRPr="000A6FE0">
        <w:rPr>
          <w:rFonts w:hint="cs"/>
          <w:rtl/>
        </w:rPr>
        <w:t xml:space="preserve"> تکمیل شود.</w:t>
      </w:r>
    </w:p>
    <w:p w:rsidR="00F910C4" w:rsidRDefault="00F910C4" w:rsidP="00DD1990">
      <w:pPr>
        <w:pStyle w:val="matn2"/>
        <w:numPr>
          <w:ilvl w:val="0"/>
          <w:numId w:val="25"/>
        </w:numPr>
      </w:pPr>
      <w:r>
        <w:rPr>
          <w:rFonts w:hint="cs"/>
          <w:rtl/>
        </w:rPr>
        <w:t>در صورتی که یکی از افراد فامیل درجه یک بیمار به دلیل ابتلا به یکی از بیماری</w:t>
      </w:r>
      <w:r w:rsidR="001B2CF3">
        <w:rPr>
          <w:rFonts w:hint="cs"/>
          <w:rtl/>
        </w:rPr>
        <w:t>‌</w:t>
      </w:r>
      <w:r>
        <w:rPr>
          <w:rFonts w:hint="cs"/>
          <w:rtl/>
        </w:rPr>
        <w:t xml:space="preserve">های تیروییدی تحت درمان قرار گرفته است، در مربع مربوطه و در غیر این صورت مربع هیچکدام علامت </w:t>
      </w:r>
      <w:r w:rsidRPr="00EA10CB">
        <w:rPr>
          <w:rFonts w:cs="Zar" w:hint="cs"/>
          <w:rtl/>
        </w:rPr>
        <w:t>*</w:t>
      </w:r>
      <w:r>
        <w:rPr>
          <w:rFonts w:hint="cs"/>
          <w:rtl/>
        </w:rPr>
        <w:t xml:space="preserve"> گذاشته شود.</w:t>
      </w:r>
    </w:p>
    <w:p w:rsidR="00F910C4" w:rsidRPr="0037760F" w:rsidRDefault="00F910C4" w:rsidP="00BC13FD">
      <w:pPr>
        <w:pStyle w:val="matn2"/>
        <w:ind w:left="567"/>
        <w:rPr>
          <w:spacing w:val="-2"/>
          <w:rtl/>
        </w:rPr>
      </w:pPr>
      <w:r w:rsidRPr="0037760F">
        <w:rPr>
          <w:rFonts w:hint="cs"/>
          <w:spacing w:val="-2"/>
          <w:rtl/>
        </w:rPr>
        <w:t>در صورت عدم ابتلا به آنومالی</w:t>
      </w:r>
      <w:r w:rsidR="001B2CF3" w:rsidRPr="0037760F">
        <w:rPr>
          <w:rFonts w:hint="cs"/>
          <w:spacing w:val="-2"/>
          <w:rtl/>
        </w:rPr>
        <w:t>‌</w:t>
      </w:r>
      <w:r w:rsidRPr="0037760F">
        <w:rPr>
          <w:rFonts w:hint="cs"/>
          <w:spacing w:val="-2"/>
          <w:rtl/>
        </w:rPr>
        <w:t>های مادرزادی، مربع ندارد و در صورت ابتلا در مربع مربوطه علامت * زده شود. در صورتی که در ویزیت اول این مسئله تشخیص داده نشده، در ویزیت</w:t>
      </w:r>
      <w:r w:rsidR="001B2CF3" w:rsidRPr="0037760F">
        <w:rPr>
          <w:rFonts w:hint="cs"/>
          <w:spacing w:val="-2"/>
          <w:rtl/>
        </w:rPr>
        <w:t>‌</w:t>
      </w:r>
      <w:r w:rsidRPr="0037760F">
        <w:rPr>
          <w:rFonts w:hint="cs"/>
          <w:spacing w:val="-2"/>
          <w:rtl/>
        </w:rPr>
        <w:t>های بعدی (پس از بررسی) تکمیل شود.</w:t>
      </w:r>
    </w:p>
    <w:p w:rsidR="00F910C4" w:rsidRPr="00053F2F" w:rsidRDefault="00F910C4" w:rsidP="00DD1990">
      <w:pPr>
        <w:pStyle w:val="matn2"/>
        <w:numPr>
          <w:ilvl w:val="0"/>
          <w:numId w:val="25"/>
        </w:numPr>
      </w:pPr>
      <w:r w:rsidRPr="00053F2F">
        <w:rPr>
          <w:rFonts w:hint="cs"/>
          <w:rtl/>
        </w:rPr>
        <w:t>نتایج آزمایش‌های تائید تشخیص شامل (</w:t>
      </w:r>
      <w:r w:rsidRPr="00053F2F">
        <w:t>Free T4</w:t>
      </w:r>
      <w:r w:rsidRPr="00053F2F">
        <w:rPr>
          <w:rFonts w:hint="cs"/>
          <w:rtl/>
        </w:rPr>
        <w:t xml:space="preserve"> و یا </w:t>
      </w:r>
      <w:r w:rsidRPr="00053F2F">
        <w:t>–T4-</w:t>
      </w:r>
      <w:r w:rsidRPr="00053F2F">
        <w:rPr>
          <w:rFonts w:hint="cs"/>
          <w:rtl/>
        </w:rPr>
        <w:t xml:space="preserve"> و </w:t>
      </w:r>
      <w:r w:rsidRPr="00053F2F">
        <w:t>TSH</w:t>
      </w:r>
      <w:r w:rsidRPr="00053F2F">
        <w:rPr>
          <w:rFonts w:hint="cs"/>
          <w:rtl/>
        </w:rPr>
        <w:t xml:space="preserve"> و </w:t>
      </w:r>
      <w:r w:rsidRPr="00053F2F">
        <w:t>–T3RU</w:t>
      </w:r>
      <w:r w:rsidRPr="00053F2F">
        <w:rPr>
          <w:rFonts w:hint="cs"/>
          <w:rtl/>
        </w:rPr>
        <w:t>) با توجه به نتیجه از برگه جواب جواب آزمایشات وریدی آزماشگاه منتخب نوشته می‌شود استخراج و ثبت گردد.</w:t>
      </w:r>
    </w:p>
    <w:p w:rsidR="00F910C4" w:rsidRDefault="00F910C4" w:rsidP="00DD1990">
      <w:pPr>
        <w:pStyle w:val="matn2"/>
        <w:numPr>
          <w:ilvl w:val="0"/>
          <w:numId w:val="25"/>
        </w:numPr>
      </w:pPr>
      <w:r>
        <w:rPr>
          <w:rFonts w:hint="cs"/>
          <w:rtl/>
        </w:rPr>
        <w:t>سن نوزاد (بر حسب روز)، زمان شروع درمان برحسب سن نوزاد به روز و تاریخ شروع درمان زمان دریافت اولین دوز دارو (قرص لوتیروکسین) در محل مخصوص درج شود.</w:t>
      </w:r>
    </w:p>
    <w:p w:rsidR="00F910C4" w:rsidRDefault="00F910C4" w:rsidP="00DD1990">
      <w:pPr>
        <w:pStyle w:val="matn2"/>
        <w:numPr>
          <w:ilvl w:val="0"/>
          <w:numId w:val="25"/>
        </w:numPr>
      </w:pPr>
      <w:r>
        <w:rPr>
          <w:rFonts w:hint="cs"/>
          <w:rtl/>
        </w:rPr>
        <w:t>اولین دوز دارو (قرص لوتیروکسین) در این محل ثبت شود.</w:t>
      </w:r>
    </w:p>
    <w:p w:rsidR="00F910C4" w:rsidRDefault="00F910C4" w:rsidP="00DD1990">
      <w:pPr>
        <w:pStyle w:val="matn2"/>
        <w:numPr>
          <w:ilvl w:val="0"/>
          <w:numId w:val="25"/>
        </w:numPr>
      </w:pPr>
      <w:r>
        <w:rPr>
          <w:rFonts w:hint="cs"/>
          <w:rtl/>
        </w:rPr>
        <w:t>نتیجه اسکن تیرویید (در صورت انجام) نوشته شود.</w:t>
      </w:r>
    </w:p>
    <w:p w:rsidR="00F910C4" w:rsidRDefault="00F910C4" w:rsidP="00DD1990">
      <w:pPr>
        <w:pStyle w:val="matn2"/>
        <w:numPr>
          <w:ilvl w:val="0"/>
          <w:numId w:val="25"/>
        </w:numPr>
      </w:pPr>
      <w:r>
        <w:rPr>
          <w:rFonts w:hint="cs"/>
          <w:rtl/>
        </w:rPr>
        <w:t>نتیجه سونوگرافی تیرویید (در صورت انجام) نوشته شود.</w:t>
      </w:r>
    </w:p>
    <w:p w:rsidR="00F910C4" w:rsidRDefault="00F910C4" w:rsidP="00DD1990">
      <w:pPr>
        <w:pStyle w:val="matn2"/>
        <w:numPr>
          <w:ilvl w:val="0"/>
          <w:numId w:val="25"/>
        </w:numPr>
      </w:pPr>
      <w:r>
        <w:rPr>
          <w:rFonts w:hint="cs"/>
          <w:rtl/>
        </w:rPr>
        <w:t>نام و نام خانوادگی اولین پزشک شروع کننده درمان نوشته شود.</w:t>
      </w:r>
    </w:p>
    <w:p w:rsidR="00F910C4" w:rsidRDefault="00F910C4" w:rsidP="00DD1990">
      <w:pPr>
        <w:pStyle w:val="matn2"/>
        <w:numPr>
          <w:ilvl w:val="0"/>
          <w:numId w:val="25"/>
        </w:numPr>
      </w:pPr>
      <w:r>
        <w:rPr>
          <w:rFonts w:hint="cs"/>
          <w:rtl/>
        </w:rPr>
        <w:t>نام و نام خانوادگی مشاور علمی برنامه در شهرستان در محل خود نوشته شود.</w:t>
      </w:r>
    </w:p>
    <w:p w:rsidR="00F910C4" w:rsidRDefault="00F910C4" w:rsidP="00DD1990">
      <w:pPr>
        <w:pStyle w:val="matn2"/>
        <w:numPr>
          <w:ilvl w:val="0"/>
          <w:numId w:val="25"/>
        </w:numPr>
      </w:pPr>
      <w:r>
        <w:rPr>
          <w:rFonts w:hint="cs"/>
          <w:rtl/>
        </w:rPr>
        <w:t xml:space="preserve">جدول مراقبت (داخل کارت): بر اساس دستورالعمل کشوری برنامه ویزیت‌ها انجام شده و در هر ویزیت تاریخ، غلظت‌های </w:t>
      </w:r>
      <w:r>
        <w:rPr>
          <w:rFonts w:hint="cs"/>
          <w:rtl/>
        </w:rPr>
        <w:lastRenderedPageBreak/>
        <w:t>آزمایش‌های هورمونی، قد و وزن بیمار، دستورات پزشک و دوز دارو ثبت شود.</w:t>
      </w:r>
    </w:p>
    <w:p w:rsidR="00F910C4" w:rsidRDefault="00F910C4" w:rsidP="00DD1990">
      <w:pPr>
        <w:pStyle w:val="matn2"/>
        <w:numPr>
          <w:ilvl w:val="0"/>
          <w:numId w:val="25"/>
        </w:numPr>
      </w:pPr>
      <w:r>
        <w:rPr>
          <w:rFonts w:hint="cs"/>
          <w:rtl/>
        </w:rPr>
        <w:t>امضا و مهر پزشک در هر بار ویزیت الزامی است.</w:t>
      </w:r>
    </w:p>
    <w:p w:rsidR="00F910C4" w:rsidRDefault="00F910C4" w:rsidP="00DD1990">
      <w:pPr>
        <w:pStyle w:val="matn2"/>
        <w:numPr>
          <w:ilvl w:val="0"/>
          <w:numId w:val="25"/>
        </w:numPr>
      </w:pPr>
      <w:r>
        <w:rPr>
          <w:rFonts w:hint="cs"/>
          <w:rtl/>
        </w:rPr>
        <w:t xml:space="preserve">هنگام نهایی شدن تشخیص نوع بیماری کم‌کاری تیرویید (گذرا و یا دائمی بودن) در مربع مخصوص علامت </w:t>
      </w:r>
      <w:r w:rsidRPr="00E66190">
        <w:rPr>
          <w:rFonts w:cs="Zar" w:hint="cs"/>
          <w:rtl/>
        </w:rPr>
        <w:t>*</w:t>
      </w:r>
      <w:r>
        <w:rPr>
          <w:rFonts w:hint="cs"/>
          <w:rtl/>
        </w:rPr>
        <w:t xml:space="preserve"> گذاشته شود.</w:t>
      </w:r>
    </w:p>
    <w:p w:rsidR="00F910C4" w:rsidRPr="000A6FE0" w:rsidRDefault="00F910C4" w:rsidP="007E6A71">
      <w:pPr>
        <w:pStyle w:val="matn1"/>
        <w:rPr>
          <w:rtl/>
        </w:rPr>
      </w:pPr>
      <w:r w:rsidRPr="000A6FE0">
        <w:rPr>
          <w:rStyle w:val="Char"/>
          <w:rFonts w:hint="cs"/>
          <w:rtl/>
        </w:rPr>
        <w:t>نکته:</w:t>
      </w:r>
      <w:r w:rsidRPr="000A6FE0">
        <w:rPr>
          <w:rFonts w:hint="cs"/>
          <w:rtl/>
        </w:rPr>
        <w:t xml:space="preserve"> در بعضی از موارد که نیاز به ویزیت</w:t>
      </w:r>
      <w:r w:rsidR="001B2CF3">
        <w:rPr>
          <w:rFonts w:hint="cs"/>
          <w:rtl/>
        </w:rPr>
        <w:t>‌</w:t>
      </w:r>
      <w:r w:rsidRPr="000A6FE0">
        <w:rPr>
          <w:rFonts w:hint="cs"/>
          <w:rtl/>
        </w:rPr>
        <w:t>های بیشتری است و کارت زودتر از 3 سال پر می‌شود، باید یک کارت دیگر با مشخصات نوزاد (مشخصات روی کارت فعلی) تکمیل شد و به کارت فعلی منگنه شده و از والدین درخواست شود که در حفظ آن کوشا باشند.</w:t>
      </w:r>
    </w:p>
    <w:p w:rsidR="001B2CF3" w:rsidRDefault="001B2CF3" w:rsidP="007E6A71">
      <w:pPr>
        <w:pStyle w:val="matn1"/>
        <w:rPr>
          <w:rtl/>
        </w:rPr>
        <w:sectPr w:rsidR="001B2CF3" w:rsidSect="00754DC9">
          <w:headerReference w:type="even" r:id="rId14"/>
          <w:headerReference w:type="default" r:id="rId15"/>
          <w:headerReference w:type="first" r:id="rId16"/>
          <w:pgSz w:w="11906" w:h="16838" w:code="9"/>
          <w:pgMar w:top="1418" w:right="1418" w:bottom="851" w:left="851" w:header="709" w:footer="709" w:gutter="0"/>
          <w:paperSrc w:first="1"/>
          <w:cols w:space="708"/>
          <w:bidi/>
          <w:rtlGutter/>
          <w:docGrid w:linePitch="360"/>
        </w:sectPr>
      </w:pPr>
    </w:p>
    <w:p w:rsidR="001B2CF3" w:rsidRDefault="001B2CF3" w:rsidP="007E6A71">
      <w:pPr>
        <w:pStyle w:val="matn1"/>
        <w:rPr>
          <w:rtl/>
        </w:rPr>
        <w:sectPr w:rsidR="001B2CF3" w:rsidSect="001B2CF3">
          <w:type w:val="continuous"/>
          <w:pgSz w:w="11906" w:h="16838" w:code="9"/>
          <w:pgMar w:top="851" w:right="851" w:bottom="851" w:left="567" w:header="709" w:footer="709" w:gutter="0"/>
          <w:paperSrc w:first="1"/>
          <w:cols w:space="708"/>
          <w:titlePg/>
          <w:bidi/>
          <w:rtlGutter/>
          <w:docGrid w:linePitch="360"/>
        </w:sectPr>
      </w:pPr>
    </w:p>
    <w:tbl>
      <w:tblPr>
        <w:tblStyle w:val="TableGrid"/>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460"/>
        <w:gridCol w:w="1066"/>
        <w:gridCol w:w="864"/>
        <w:gridCol w:w="460"/>
        <w:gridCol w:w="359"/>
        <w:gridCol w:w="258"/>
        <w:gridCol w:w="360"/>
        <w:gridCol w:w="384"/>
        <w:gridCol w:w="360"/>
        <w:gridCol w:w="360"/>
        <w:gridCol w:w="384"/>
        <w:gridCol w:w="252"/>
        <w:gridCol w:w="461"/>
        <w:gridCol w:w="562"/>
        <w:gridCol w:w="259"/>
        <w:gridCol w:w="865"/>
        <w:gridCol w:w="461"/>
        <w:gridCol w:w="360"/>
        <w:gridCol w:w="384"/>
        <w:gridCol w:w="353"/>
        <w:gridCol w:w="360"/>
        <w:gridCol w:w="384"/>
        <w:gridCol w:w="252"/>
        <w:gridCol w:w="461"/>
        <w:gridCol w:w="562"/>
        <w:gridCol w:w="259"/>
        <w:gridCol w:w="358"/>
        <w:gridCol w:w="360"/>
        <w:gridCol w:w="266"/>
        <w:gridCol w:w="461"/>
        <w:gridCol w:w="562"/>
        <w:gridCol w:w="663"/>
        <w:gridCol w:w="353"/>
        <w:gridCol w:w="360"/>
        <w:gridCol w:w="259"/>
      </w:tblGrid>
      <w:tr w:rsidR="00F910C4" w:rsidTr="001B2CF3">
        <w:tc>
          <w:tcPr>
            <w:tcW w:w="15192" w:type="dxa"/>
            <w:gridSpan w:val="35"/>
            <w:tcBorders>
              <w:top w:val="single" w:sz="12" w:space="0" w:color="auto"/>
              <w:left w:val="single" w:sz="12" w:space="0" w:color="auto"/>
              <w:right w:val="single" w:sz="12" w:space="0" w:color="auto"/>
            </w:tcBorders>
          </w:tcPr>
          <w:p w:rsidR="00F910C4" w:rsidRPr="001B2CF3" w:rsidRDefault="00F910C4" w:rsidP="001B2CF3">
            <w:pPr>
              <w:pStyle w:val="jadval"/>
              <w:spacing w:line="216" w:lineRule="auto"/>
              <w:jc w:val="center"/>
              <w:rPr>
                <w:b w:val="0"/>
                <w:bCs/>
                <w:sz w:val="28"/>
                <w:szCs w:val="28"/>
                <w:rtl/>
              </w:rPr>
            </w:pPr>
            <w:r w:rsidRPr="001B2CF3">
              <w:rPr>
                <w:rFonts w:hint="cs"/>
                <w:b w:val="0"/>
                <w:bCs/>
                <w:sz w:val="28"/>
                <w:szCs w:val="28"/>
                <w:rtl/>
              </w:rPr>
              <w:lastRenderedPageBreak/>
              <w:t>فرم شماره 3: گزارش‌دهی فصلی (برنامه کشوری غربالگری بیماری کم‌کاری تیرویید نوزادان)</w:t>
            </w:r>
          </w:p>
          <w:p w:rsidR="00F910C4" w:rsidRPr="00BD7AC5" w:rsidRDefault="00F910C4" w:rsidP="001B2CF3">
            <w:pPr>
              <w:pStyle w:val="jadval"/>
              <w:spacing w:line="216" w:lineRule="auto"/>
              <w:jc w:val="center"/>
              <w:rPr>
                <w:b w:val="0"/>
                <w:bCs/>
                <w:sz w:val="22"/>
                <w:szCs w:val="22"/>
                <w:rtl/>
              </w:rPr>
            </w:pPr>
            <w:r w:rsidRPr="001B2CF3">
              <w:rPr>
                <w:rFonts w:hint="cs"/>
                <w:b w:val="0"/>
                <w:bCs/>
                <w:sz w:val="20"/>
                <w:szCs w:val="20"/>
                <w:rtl/>
              </w:rPr>
              <w:t>گزارش سه ماهه                   سال       13</w:t>
            </w:r>
          </w:p>
        </w:tc>
      </w:tr>
      <w:tr w:rsidR="00F910C4" w:rsidRPr="001B2CF3" w:rsidTr="001B2CF3">
        <w:tc>
          <w:tcPr>
            <w:tcW w:w="1954" w:type="dxa"/>
            <w:gridSpan w:val="3"/>
            <w:tcBorders>
              <w:top w:val="single" w:sz="12" w:space="0" w:color="auto"/>
              <w:left w:val="single" w:sz="12" w:space="0" w:color="auto"/>
            </w:tcBorders>
          </w:tcPr>
          <w:p w:rsidR="00F910C4" w:rsidRPr="001B2CF3" w:rsidRDefault="00F910C4" w:rsidP="001B2CF3">
            <w:pPr>
              <w:pStyle w:val="Table"/>
              <w:bidi/>
              <w:spacing w:line="216" w:lineRule="auto"/>
              <w:rPr>
                <w:sz w:val="16"/>
                <w:szCs w:val="20"/>
                <w:rtl/>
              </w:rPr>
            </w:pPr>
            <w:r w:rsidRPr="001B2CF3">
              <w:rPr>
                <w:rFonts w:hint="cs"/>
                <w:sz w:val="16"/>
                <w:szCs w:val="20"/>
                <w:rtl/>
              </w:rPr>
              <w:t>دانشگاه/دانشکده علوم پزشکی</w:t>
            </w:r>
          </w:p>
        </w:tc>
        <w:tc>
          <w:tcPr>
            <w:tcW w:w="1506" w:type="dxa"/>
            <w:gridSpan w:val="4"/>
            <w:tcBorders>
              <w:top w:val="single" w:sz="12" w:space="0" w:color="auto"/>
            </w:tcBorders>
          </w:tcPr>
          <w:p w:rsidR="00F910C4" w:rsidRPr="001B2CF3" w:rsidRDefault="00F910C4" w:rsidP="001B2CF3">
            <w:pPr>
              <w:pStyle w:val="Table"/>
              <w:bidi/>
              <w:spacing w:line="216" w:lineRule="auto"/>
              <w:rPr>
                <w:sz w:val="16"/>
                <w:szCs w:val="20"/>
                <w:rtl/>
              </w:rPr>
            </w:pPr>
            <w:r w:rsidRPr="001B2CF3">
              <w:rPr>
                <w:rFonts w:hint="cs"/>
                <w:sz w:val="16"/>
                <w:szCs w:val="20"/>
                <w:rtl/>
              </w:rPr>
              <w:t>شبکه بهداشت و درمان شهرستان</w:t>
            </w:r>
          </w:p>
        </w:tc>
        <w:tc>
          <w:tcPr>
            <w:tcW w:w="1672" w:type="dxa"/>
            <w:gridSpan w:val="4"/>
            <w:tcBorders>
              <w:top w:val="single" w:sz="12" w:space="0" w:color="auto"/>
            </w:tcBorders>
          </w:tcPr>
          <w:p w:rsidR="00F910C4" w:rsidRPr="001B2CF3" w:rsidRDefault="00F910C4" w:rsidP="001B2CF3">
            <w:pPr>
              <w:pStyle w:val="Table"/>
              <w:bidi/>
              <w:spacing w:line="216" w:lineRule="auto"/>
              <w:rPr>
                <w:sz w:val="16"/>
                <w:szCs w:val="20"/>
                <w:rtl/>
              </w:rPr>
            </w:pPr>
            <w:r w:rsidRPr="001B2CF3">
              <w:rPr>
                <w:rFonts w:hint="cs"/>
                <w:sz w:val="16"/>
                <w:szCs w:val="20"/>
                <w:rtl/>
              </w:rPr>
              <w:t>مرکز بهداشت شهرستان</w:t>
            </w:r>
          </w:p>
        </w:tc>
        <w:tc>
          <w:tcPr>
            <w:tcW w:w="2281" w:type="dxa"/>
            <w:gridSpan w:val="5"/>
            <w:tcBorders>
              <w:top w:val="single" w:sz="12" w:space="0" w:color="auto"/>
            </w:tcBorders>
          </w:tcPr>
          <w:p w:rsidR="00F910C4" w:rsidRPr="001B2CF3" w:rsidRDefault="00F910C4" w:rsidP="001B2CF3">
            <w:pPr>
              <w:pStyle w:val="Table"/>
              <w:bidi/>
              <w:spacing w:line="216" w:lineRule="auto"/>
              <w:rPr>
                <w:sz w:val="16"/>
                <w:szCs w:val="20"/>
                <w:rtl/>
              </w:rPr>
            </w:pPr>
            <w:r w:rsidRPr="001B2CF3">
              <w:rPr>
                <w:rFonts w:hint="cs"/>
                <w:sz w:val="16"/>
                <w:szCs w:val="20"/>
                <w:rtl/>
              </w:rPr>
              <w:t>مرکز بهداشتی درمانی شهری</w:t>
            </w:r>
          </w:p>
        </w:tc>
        <w:tc>
          <w:tcPr>
            <w:tcW w:w="1684" w:type="dxa"/>
            <w:gridSpan w:val="4"/>
            <w:tcBorders>
              <w:top w:val="single" w:sz="12" w:space="0" w:color="auto"/>
            </w:tcBorders>
          </w:tcPr>
          <w:p w:rsidR="00F910C4" w:rsidRPr="001B2CF3" w:rsidRDefault="00F910C4" w:rsidP="001B2CF3">
            <w:pPr>
              <w:pStyle w:val="Table"/>
              <w:bidi/>
              <w:spacing w:line="216" w:lineRule="auto"/>
              <w:rPr>
                <w:sz w:val="16"/>
                <w:szCs w:val="20"/>
                <w:rtl/>
              </w:rPr>
            </w:pPr>
            <w:r w:rsidRPr="001B2CF3">
              <w:rPr>
                <w:rFonts w:hint="cs"/>
                <w:sz w:val="16"/>
                <w:szCs w:val="20"/>
                <w:rtl/>
              </w:rPr>
              <w:t>مرکز بهداشتی درمانی روستایی</w:t>
            </w:r>
          </w:p>
        </w:tc>
        <w:tc>
          <w:tcPr>
            <w:tcW w:w="1179" w:type="dxa"/>
            <w:gridSpan w:val="3"/>
            <w:tcBorders>
              <w:top w:val="single" w:sz="12" w:space="0" w:color="auto"/>
            </w:tcBorders>
          </w:tcPr>
          <w:p w:rsidR="00F910C4" w:rsidRPr="001B2CF3" w:rsidRDefault="00F910C4" w:rsidP="001B2CF3">
            <w:pPr>
              <w:pStyle w:val="Table"/>
              <w:bidi/>
              <w:spacing w:line="216" w:lineRule="auto"/>
              <w:rPr>
                <w:sz w:val="16"/>
                <w:szCs w:val="20"/>
                <w:rtl/>
              </w:rPr>
            </w:pPr>
            <w:r w:rsidRPr="001B2CF3">
              <w:rPr>
                <w:rFonts w:hint="cs"/>
                <w:sz w:val="16"/>
                <w:szCs w:val="20"/>
                <w:rtl/>
              </w:rPr>
              <w:t>خانه بهداشت</w:t>
            </w:r>
          </w:p>
        </w:tc>
        <w:tc>
          <w:tcPr>
            <w:tcW w:w="1259" w:type="dxa"/>
            <w:gridSpan w:val="3"/>
            <w:tcBorders>
              <w:top w:val="single" w:sz="12" w:space="0" w:color="auto"/>
            </w:tcBorders>
          </w:tcPr>
          <w:p w:rsidR="00F910C4" w:rsidRPr="001B2CF3" w:rsidRDefault="00F910C4" w:rsidP="001B2CF3">
            <w:pPr>
              <w:pStyle w:val="Table"/>
              <w:bidi/>
              <w:spacing w:line="216" w:lineRule="auto"/>
              <w:rPr>
                <w:sz w:val="16"/>
                <w:szCs w:val="20"/>
                <w:rtl/>
              </w:rPr>
            </w:pPr>
            <w:r w:rsidRPr="001B2CF3">
              <w:rPr>
                <w:rFonts w:hint="cs"/>
                <w:sz w:val="16"/>
                <w:szCs w:val="20"/>
                <w:rtl/>
              </w:rPr>
              <w:t>سایر</w:t>
            </w:r>
          </w:p>
        </w:tc>
        <w:tc>
          <w:tcPr>
            <w:tcW w:w="3657" w:type="dxa"/>
            <w:gridSpan w:val="9"/>
            <w:tcBorders>
              <w:top w:val="single" w:sz="12" w:space="0" w:color="auto"/>
              <w:right w:val="single" w:sz="12" w:space="0" w:color="auto"/>
            </w:tcBorders>
          </w:tcPr>
          <w:p w:rsidR="00F910C4" w:rsidRPr="001B2CF3" w:rsidRDefault="00F910C4" w:rsidP="001B2CF3">
            <w:pPr>
              <w:pStyle w:val="Table"/>
              <w:bidi/>
              <w:spacing w:line="216" w:lineRule="auto"/>
              <w:rPr>
                <w:sz w:val="16"/>
                <w:szCs w:val="20"/>
                <w:rtl/>
              </w:rPr>
            </w:pPr>
          </w:p>
        </w:tc>
      </w:tr>
      <w:tr w:rsidR="00F910C4" w:rsidRPr="001B2CF3" w:rsidTr="001B2CF3">
        <w:tc>
          <w:tcPr>
            <w:tcW w:w="468" w:type="dxa"/>
            <w:vMerge w:val="restart"/>
            <w:tcBorders>
              <w:top w:val="single" w:sz="12" w:space="0" w:color="auto"/>
              <w:left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ردیف</w:t>
            </w:r>
          </w:p>
        </w:tc>
        <w:tc>
          <w:tcPr>
            <w:tcW w:w="795" w:type="dxa"/>
            <w:vMerge w:val="restart"/>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نام‌شهرستان /محل</w:t>
            </w:r>
          </w:p>
        </w:tc>
        <w:tc>
          <w:tcPr>
            <w:tcW w:w="691" w:type="dxa"/>
            <w:vMerge w:val="restart"/>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تعداد نوزادان غربالگری</w:t>
            </w:r>
          </w:p>
        </w:tc>
        <w:tc>
          <w:tcPr>
            <w:tcW w:w="795" w:type="dxa"/>
            <w:gridSpan w:val="2"/>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جنس</w:t>
            </w:r>
          </w:p>
        </w:tc>
        <w:tc>
          <w:tcPr>
            <w:tcW w:w="1157" w:type="dxa"/>
            <w:gridSpan w:val="3"/>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 xml:space="preserve">زمان انجام نمونه‌گیری </w:t>
            </w:r>
            <w:r w:rsidRPr="001B2CF3">
              <w:rPr>
                <w:rFonts w:hint="cs"/>
                <w:sz w:val="16"/>
                <w:szCs w:val="20"/>
                <w:u w:val="single"/>
                <w:rtl/>
              </w:rPr>
              <w:t>نوبت اول</w:t>
            </w:r>
            <w:r w:rsidRPr="001B2CF3">
              <w:rPr>
                <w:rFonts w:hint="cs"/>
                <w:sz w:val="16"/>
                <w:szCs w:val="20"/>
                <w:rtl/>
              </w:rPr>
              <w:t xml:space="preserve"> بر حسب سن نوزاد به</w:t>
            </w:r>
          </w:p>
        </w:tc>
        <w:tc>
          <w:tcPr>
            <w:tcW w:w="1226" w:type="dxa"/>
            <w:gridSpan w:val="3"/>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 xml:space="preserve">زمان دریافت نتایج آزمایش غربالگری </w:t>
            </w:r>
            <w:r w:rsidRPr="001B2CF3">
              <w:rPr>
                <w:rFonts w:hint="cs"/>
                <w:sz w:val="16"/>
                <w:szCs w:val="20"/>
                <w:u w:val="single"/>
                <w:rtl/>
              </w:rPr>
              <w:t>نوبت</w:t>
            </w:r>
          </w:p>
        </w:tc>
        <w:tc>
          <w:tcPr>
            <w:tcW w:w="1546" w:type="dxa"/>
            <w:gridSpan w:val="4"/>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 xml:space="preserve">نتایج </w:t>
            </w:r>
            <w:r w:rsidRPr="001B2CF3">
              <w:rPr>
                <w:sz w:val="16"/>
                <w:szCs w:val="20"/>
              </w:rPr>
              <w:t>TSH</w:t>
            </w:r>
            <w:r w:rsidRPr="001B2CF3">
              <w:rPr>
                <w:rFonts w:hint="cs"/>
                <w:sz w:val="16"/>
                <w:szCs w:val="20"/>
                <w:rtl/>
              </w:rPr>
              <w:t xml:space="preserve"> نوبت اول</w:t>
            </w:r>
          </w:p>
        </w:tc>
        <w:tc>
          <w:tcPr>
            <w:tcW w:w="735" w:type="dxa"/>
            <w:vMerge w:val="restart"/>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تعداد غربالگری مجدد از پاشنه</w:t>
            </w:r>
          </w:p>
        </w:tc>
        <w:tc>
          <w:tcPr>
            <w:tcW w:w="1241" w:type="dxa"/>
            <w:gridSpan w:val="3"/>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 xml:space="preserve">زمان انجام آزمایش غربالگری </w:t>
            </w:r>
            <w:r w:rsidRPr="001B2CF3">
              <w:rPr>
                <w:rFonts w:hint="cs"/>
                <w:sz w:val="16"/>
                <w:szCs w:val="20"/>
                <w:u w:val="single"/>
                <w:rtl/>
              </w:rPr>
              <w:t>نوبت دوم</w:t>
            </w:r>
            <w:r w:rsidRPr="001B2CF3">
              <w:rPr>
                <w:rFonts w:hint="cs"/>
                <w:sz w:val="16"/>
                <w:szCs w:val="20"/>
                <w:rtl/>
              </w:rPr>
              <w:t xml:space="preserve"> برحسب سن نوزاد به روز</w:t>
            </w:r>
          </w:p>
        </w:tc>
        <w:tc>
          <w:tcPr>
            <w:tcW w:w="1277" w:type="dxa"/>
            <w:gridSpan w:val="3"/>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 xml:space="preserve">زمان دریافت نتایج آزمایش غربالگری </w:t>
            </w:r>
            <w:r w:rsidRPr="001B2CF3">
              <w:rPr>
                <w:rFonts w:hint="cs"/>
                <w:sz w:val="16"/>
                <w:szCs w:val="20"/>
                <w:u w:val="single"/>
                <w:rtl/>
              </w:rPr>
              <w:t>نوبت دوم بر حسب سن نوزاد به روز</w:t>
            </w:r>
          </w:p>
        </w:tc>
        <w:tc>
          <w:tcPr>
            <w:tcW w:w="1604" w:type="dxa"/>
            <w:gridSpan w:val="4"/>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 xml:space="preserve">نتایج </w:t>
            </w:r>
            <w:r w:rsidRPr="001B2CF3">
              <w:rPr>
                <w:sz w:val="16"/>
                <w:szCs w:val="20"/>
              </w:rPr>
              <w:t>TSH</w:t>
            </w:r>
            <w:r w:rsidRPr="001B2CF3">
              <w:rPr>
                <w:rFonts w:hint="cs"/>
                <w:sz w:val="16"/>
                <w:szCs w:val="20"/>
                <w:rtl/>
              </w:rPr>
              <w:t xml:space="preserve"> نوبت دوم</w:t>
            </w:r>
          </w:p>
        </w:tc>
        <w:tc>
          <w:tcPr>
            <w:tcW w:w="1124" w:type="dxa"/>
            <w:gridSpan w:val="3"/>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زمان اعلام نتایج آزمایش‌های تایید تشخیص سرمی برحسب</w:t>
            </w:r>
          </w:p>
        </w:tc>
        <w:tc>
          <w:tcPr>
            <w:tcW w:w="821" w:type="dxa"/>
            <w:gridSpan w:val="2"/>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تشخیص نهایی</w:t>
            </w:r>
          </w:p>
        </w:tc>
        <w:tc>
          <w:tcPr>
            <w:tcW w:w="588" w:type="dxa"/>
            <w:vMerge w:val="restart"/>
            <w:tcBorders>
              <w:top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عدم آزمایش</w:t>
            </w:r>
          </w:p>
        </w:tc>
        <w:tc>
          <w:tcPr>
            <w:tcW w:w="1124" w:type="dxa"/>
            <w:gridSpan w:val="3"/>
            <w:tcBorders>
              <w:top w:val="single" w:sz="12" w:space="0" w:color="auto"/>
              <w:right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زمان شروع درمان برحسب سن نوزاد به روز</w:t>
            </w:r>
          </w:p>
        </w:tc>
      </w:tr>
      <w:tr w:rsidR="001B2CF3" w:rsidRPr="001B2CF3" w:rsidTr="001B2CF3">
        <w:tc>
          <w:tcPr>
            <w:tcW w:w="468" w:type="dxa"/>
            <w:vMerge/>
            <w:tcBorders>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vMerge/>
            <w:vAlign w:val="center"/>
          </w:tcPr>
          <w:p w:rsidR="00F910C4" w:rsidRPr="001B2CF3" w:rsidRDefault="00F910C4" w:rsidP="001B2CF3">
            <w:pPr>
              <w:pStyle w:val="jadval"/>
              <w:spacing w:line="216" w:lineRule="auto"/>
              <w:jc w:val="center"/>
              <w:rPr>
                <w:szCs w:val="20"/>
                <w:rtl/>
              </w:rPr>
            </w:pPr>
          </w:p>
        </w:tc>
        <w:tc>
          <w:tcPr>
            <w:tcW w:w="691" w:type="dxa"/>
            <w:vMerge/>
            <w:vAlign w:val="center"/>
          </w:tcPr>
          <w:p w:rsidR="00F910C4" w:rsidRPr="001B2CF3" w:rsidRDefault="00F910C4" w:rsidP="001B2CF3">
            <w:pPr>
              <w:pStyle w:val="jadval"/>
              <w:spacing w:line="216" w:lineRule="auto"/>
              <w:jc w:val="center"/>
              <w:rPr>
                <w:szCs w:val="20"/>
                <w:rtl/>
              </w:rPr>
            </w:pPr>
          </w:p>
        </w:tc>
        <w:tc>
          <w:tcPr>
            <w:tcW w:w="432"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دختر</w:t>
            </w:r>
          </w:p>
        </w:tc>
        <w:tc>
          <w:tcPr>
            <w:tcW w:w="363"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پسر</w:t>
            </w:r>
          </w:p>
        </w:tc>
        <w:tc>
          <w:tcPr>
            <w:tcW w:w="321"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5-3</w:t>
            </w:r>
          </w:p>
        </w:tc>
        <w:tc>
          <w:tcPr>
            <w:tcW w:w="390"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21-6</w:t>
            </w:r>
          </w:p>
        </w:tc>
        <w:tc>
          <w:tcPr>
            <w:tcW w:w="446"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22</w:t>
            </w:r>
            <m:oMath>
              <m:r>
                <m:rPr>
                  <m:sty m:val="b"/>
                </m:rPr>
                <w:rPr>
                  <w:rFonts w:ascii="Cambria Math" w:hAnsi="Cambria Math" w:cs="Times New Roman" w:hint="cs"/>
                  <w:sz w:val="16"/>
                  <w:szCs w:val="20"/>
                  <w:rtl/>
                </w:rPr>
                <m:t>≥</m:t>
              </m:r>
            </m:oMath>
          </w:p>
        </w:tc>
        <w:tc>
          <w:tcPr>
            <w:tcW w:w="390"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13-11</w:t>
            </w:r>
          </w:p>
        </w:tc>
        <w:tc>
          <w:tcPr>
            <w:tcW w:w="390"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21-14</w:t>
            </w:r>
          </w:p>
        </w:tc>
        <w:tc>
          <w:tcPr>
            <w:tcW w:w="446"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22</w:t>
            </w:r>
            <m:oMath>
              <m:r>
                <m:rPr>
                  <m:sty m:val="b"/>
                </m:rPr>
                <w:rPr>
                  <w:rFonts w:ascii="Cambria Math" w:hAnsi="Cambria Math" w:cs="Times New Roman" w:hint="cs"/>
                  <w:sz w:val="16"/>
                  <w:szCs w:val="20"/>
                  <w:rtl/>
                </w:rPr>
                <m:t>≥</m:t>
              </m:r>
            </m:oMath>
          </w:p>
        </w:tc>
        <w:tc>
          <w:tcPr>
            <w:tcW w:w="300" w:type="dxa"/>
            <w:vAlign w:val="center"/>
          </w:tcPr>
          <w:p w:rsidR="00F910C4" w:rsidRPr="001B2CF3" w:rsidRDefault="00F910C4" w:rsidP="001B2CF3">
            <w:pPr>
              <w:pStyle w:val="Table"/>
              <w:bidi/>
              <w:spacing w:line="216" w:lineRule="auto"/>
              <w:jc w:val="center"/>
              <w:rPr>
                <w:rFonts w:cs="Times New Roman"/>
                <w:sz w:val="16"/>
                <w:szCs w:val="20"/>
                <w:rtl/>
              </w:rPr>
            </w:pPr>
            <w:r w:rsidRPr="001B2CF3">
              <w:rPr>
                <w:rFonts w:hint="cs"/>
                <w:sz w:val="16"/>
                <w:szCs w:val="20"/>
                <w:rtl/>
              </w:rPr>
              <w:t>5</w:t>
            </w:r>
            <w:r w:rsidRPr="001B2CF3">
              <w:rPr>
                <w:rFonts w:cs="Times New Roman" w:hint="cs"/>
                <w:sz w:val="16"/>
                <w:szCs w:val="20"/>
                <w:rtl/>
              </w:rPr>
              <w:t>&gt;</w:t>
            </w:r>
          </w:p>
        </w:tc>
        <w:tc>
          <w:tcPr>
            <w:tcW w:w="430"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9/9-5</w:t>
            </w:r>
          </w:p>
        </w:tc>
        <w:tc>
          <w:tcPr>
            <w:tcW w:w="532"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9/19-10</w:t>
            </w:r>
          </w:p>
        </w:tc>
        <w:tc>
          <w:tcPr>
            <w:tcW w:w="284"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 xml:space="preserve">20 </w:t>
            </w:r>
            <m:oMath>
              <m:r>
                <m:rPr>
                  <m:sty m:val="b"/>
                </m:rPr>
                <w:rPr>
                  <w:rFonts w:ascii="Cambria Math" w:hAnsi="Cambria Math" w:cs="Times New Roman" w:hint="cs"/>
                  <w:sz w:val="16"/>
                  <w:szCs w:val="20"/>
                  <w:rtl/>
                </w:rPr>
                <m:t>≥</m:t>
              </m:r>
            </m:oMath>
          </w:p>
        </w:tc>
        <w:tc>
          <w:tcPr>
            <w:tcW w:w="735" w:type="dxa"/>
            <w:vMerge/>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کمتر از13</w:t>
            </w:r>
          </w:p>
        </w:tc>
        <w:tc>
          <w:tcPr>
            <w:tcW w:w="390"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21- 14</w:t>
            </w:r>
          </w:p>
        </w:tc>
        <w:tc>
          <w:tcPr>
            <w:tcW w:w="421"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22</w:t>
            </w:r>
            <m:oMath>
              <m:r>
                <m:rPr>
                  <m:sty m:val="b"/>
                </m:rPr>
                <w:rPr>
                  <w:rFonts w:ascii="Cambria Math" w:hAnsi="Cambria Math" w:cs="Times New Roman" w:hint="cs"/>
                  <w:sz w:val="16"/>
                  <w:szCs w:val="20"/>
                  <w:rtl/>
                </w:rPr>
                <m:t>≥</m:t>
              </m:r>
            </m:oMath>
          </w:p>
        </w:tc>
        <w:tc>
          <w:tcPr>
            <w:tcW w:w="443" w:type="dxa"/>
            <w:vAlign w:val="center"/>
          </w:tcPr>
          <w:p w:rsidR="00F910C4" w:rsidRPr="001B2CF3" w:rsidRDefault="00F910C4" w:rsidP="001B2CF3">
            <w:pPr>
              <w:pStyle w:val="Table"/>
              <w:bidi/>
              <w:spacing w:line="216" w:lineRule="auto"/>
              <w:jc w:val="center"/>
              <w:rPr>
                <w:rFonts w:cs="Times New Roman"/>
                <w:sz w:val="16"/>
                <w:szCs w:val="20"/>
                <w:rtl/>
              </w:rPr>
            </w:pPr>
            <w:r w:rsidRPr="001B2CF3">
              <w:rPr>
                <w:rFonts w:hint="cs"/>
                <w:sz w:val="16"/>
                <w:szCs w:val="20"/>
                <w:rtl/>
              </w:rPr>
              <w:t>14</w:t>
            </w:r>
            <w:r w:rsidRPr="001B2CF3">
              <w:rPr>
                <w:rFonts w:cs="Times New Roman" w:hint="cs"/>
                <w:sz w:val="16"/>
                <w:szCs w:val="20"/>
                <w:rtl/>
              </w:rPr>
              <w:t>&gt;</w:t>
            </w:r>
          </w:p>
        </w:tc>
        <w:tc>
          <w:tcPr>
            <w:tcW w:w="388"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21-15</w:t>
            </w:r>
          </w:p>
        </w:tc>
        <w:tc>
          <w:tcPr>
            <w:tcW w:w="446"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22</w:t>
            </w:r>
            <m:oMath>
              <m:r>
                <m:rPr>
                  <m:sty m:val="b"/>
                </m:rPr>
                <w:rPr>
                  <w:rFonts w:ascii="Cambria Math" w:hAnsi="Cambria Math" w:cs="Times New Roman" w:hint="cs"/>
                  <w:sz w:val="16"/>
                  <w:szCs w:val="20"/>
                  <w:rtl/>
                </w:rPr>
                <m:t>≥</m:t>
              </m:r>
            </m:oMath>
          </w:p>
        </w:tc>
        <w:tc>
          <w:tcPr>
            <w:tcW w:w="345" w:type="dxa"/>
            <w:vAlign w:val="center"/>
          </w:tcPr>
          <w:p w:rsidR="00F910C4" w:rsidRPr="001B2CF3" w:rsidRDefault="00F910C4" w:rsidP="001B2CF3">
            <w:pPr>
              <w:pStyle w:val="Table"/>
              <w:bidi/>
              <w:spacing w:line="216" w:lineRule="auto"/>
              <w:jc w:val="center"/>
              <w:rPr>
                <w:rFonts w:cs="Times New Roman"/>
                <w:sz w:val="16"/>
                <w:szCs w:val="20"/>
                <w:rtl/>
              </w:rPr>
            </w:pPr>
            <w:r w:rsidRPr="001B2CF3">
              <w:rPr>
                <w:rFonts w:hint="cs"/>
                <w:sz w:val="16"/>
                <w:szCs w:val="20"/>
                <w:rtl/>
              </w:rPr>
              <w:t>5</w:t>
            </w:r>
            <w:r w:rsidRPr="001B2CF3">
              <w:rPr>
                <w:rFonts w:cs="Times New Roman" w:hint="cs"/>
                <w:sz w:val="16"/>
                <w:szCs w:val="20"/>
                <w:rtl/>
              </w:rPr>
              <w:t>&gt;</w:t>
            </w:r>
          </w:p>
        </w:tc>
        <w:tc>
          <w:tcPr>
            <w:tcW w:w="435"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9/9-5</w:t>
            </w:r>
          </w:p>
        </w:tc>
        <w:tc>
          <w:tcPr>
            <w:tcW w:w="514"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9/19-10</w:t>
            </w:r>
          </w:p>
        </w:tc>
        <w:tc>
          <w:tcPr>
            <w:tcW w:w="310"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 xml:space="preserve">20 </w:t>
            </w:r>
            <m:oMath>
              <m:r>
                <m:rPr>
                  <m:sty m:val="b"/>
                </m:rPr>
                <w:rPr>
                  <w:rFonts w:ascii="Cambria Math" w:hAnsi="Cambria Math" w:cs="Times New Roman" w:hint="cs"/>
                  <w:sz w:val="16"/>
                  <w:szCs w:val="20"/>
                  <w:rtl/>
                </w:rPr>
                <m:t>≥</m:t>
              </m:r>
            </m:oMath>
          </w:p>
        </w:tc>
        <w:tc>
          <w:tcPr>
            <w:tcW w:w="415" w:type="dxa"/>
            <w:vAlign w:val="center"/>
          </w:tcPr>
          <w:p w:rsidR="00F910C4" w:rsidRPr="001B2CF3" w:rsidRDefault="00F910C4" w:rsidP="001B2CF3">
            <w:pPr>
              <w:pStyle w:val="Table"/>
              <w:bidi/>
              <w:spacing w:line="216" w:lineRule="auto"/>
              <w:jc w:val="center"/>
              <w:rPr>
                <w:rFonts w:cs="Times New Roman"/>
                <w:sz w:val="16"/>
                <w:szCs w:val="20"/>
                <w:rtl/>
              </w:rPr>
            </w:pPr>
            <w:r w:rsidRPr="001B2CF3">
              <w:rPr>
                <w:rFonts w:hint="cs"/>
                <w:sz w:val="16"/>
                <w:szCs w:val="20"/>
                <w:rtl/>
              </w:rPr>
              <w:t>21</w:t>
            </w:r>
            <w:r w:rsidRPr="001B2CF3">
              <w:rPr>
                <w:rFonts w:cs="Times New Roman" w:hint="cs"/>
                <w:sz w:val="16"/>
                <w:szCs w:val="20"/>
                <w:rtl/>
              </w:rPr>
              <w:t>&gt;</w:t>
            </w:r>
          </w:p>
        </w:tc>
        <w:tc>
          <w:tcPr>
            <w:tcW w:w="390"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28-22</w:t>
            </w:r>
          </w:p>
        </w:tc>
        <w:tc>
          <w:tcPr>
            <w:tcW w:w="319"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 xml:space="preserve">29 </w:t>
            </w:r>
            <m:oMath>
              <m:r>
                <m:rPr>
                  <m:sty m:val="b"/>
                </m:rPr>
                <w:rPr>
                  <w:rFonts w:ascii="Cambria Math" w:hAnsi="Cambria Math" w:cs="Times New Roman" w:hint="cs"/>
                  <w:sz w:val="16"/>
                  <w:szCs w:val="20"/>
                  <w:rtl/>
                </w:rPr>
                <m:t>≥</m:t>
              </m:r>
            </m:oMath>
          </w:p>
        </w:tc>
        <w:tc>
          <w:tcPr>
            <w:tcW w:w="408"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سالم</w:t>
            </w:r>
          </w:p>
        </w:tc>
        <w:tc>
          <w:tcPr>
            <w:tcW w:w="413"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بیمار</w:t>
            </w:r>
          </w:p>
        </w:tc>
        <w:tc>
          <w:tcPr>
            <w:tcW w:w="588" w:type="dxa"/>
            <w:vMerge/>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Table"/>
              <w:bidi/>
              <w:spacing w:line="216" w:lineRule="auto"/>
              <w:jc w:val="center"/>
              <w:rPr>
                <w:rFonts w:cs="Times New Roman"/>
                <w:sz w:val="16"/>
                <w:szCs w:val="20"/>
                <w:rtl/>
              </w:rPr>
            </w:pPr>
            <w:r w:rsidRPr="001B2CF3">
              <w:rPr>
                <w:rFonts w:hint="cs"/>
                <w:sz w:val="16"/>
                <w:szCs w:val="20"/>
                <w:rtl/>
              </w:rPr>
              <w:t>28</w:t>
            </w:r>
            <w:r w:rsidRPr="001B2CF3">
              <w:rPr>
                <w:rFonts w:cs="Times New Roman" w:hint="cs"/>
                <w:sz w:val="16"/>
                <w:szCs w:val="20"/>
                <w:rtl/>
              </w:rPr>
              <w:t>&gt;</w:t>
            </w:r>
          </w:p>
        </w:tc>
        <w:tc>
          <w:tcPr>
            <w:tcW w:w="390" w:type="dxa"/>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40-28</w:t>
            </w:r>
          </w:p>
        </w:tc>
        <w:tc>
          <w:tcPr>
            <w:tcW w:w="319" w:type="dxa"/>
            <w:tcBorders>
              <w:right w:val="single" w:sz="12" w:space="0" w:color="auto"/>
            </w:tcBorders>
            <w:vAlign w:val="center"/>
          </w:tcPr>
          <w:p w:rsidR="00F910C4" w:rsidRPr="001B2CF3" w:rsidRDefault="00F910C4" w:rsidP="001B2CF3">
            <w:pPr>
              <w:pStyle w:val="Table"/>
              <w:bidi/>
              <w:spacing w:line="216" w:lineRule="auto"/>
              <w:jc w:val="center"/>
              <w:rPr>
                <w:sz w:val="16"/>
                <w:szCs w:val="20"/>
                <w:rtl/>
              </w:rPr>
            </w:pPr>
            <w:r w:rsidRPr="001B2CF3">
              <w:rPr>
                <w:rFonts w:hint="cs"/>
                <w:sz w:val="16"/>
                <w:szCs w:val="20"/>
                <w:rtl/>
              </w:rPr>
              <w:t xml:space="preserve">41 </w:t>
            </w:r>
            <m:oMath>
              <m:r>
                <m:rPr>
                  <m:sty m:val="b"/>
                </m:rPr>
                <w:rPr>
                  <w:rFonts w:ascii="Cambria Math" w:hAnsi="Cambria Math" w:cs="Times New Roman" w:hint="cs"/>
                  <w:sz w:val="16"/>
                  <w:szCs w:val="20"/>
                  <w:rtl/>
                </w:rPr>
                <m:t>≥</m:t>
              </m:r>
            </m:oMath>
          </w:p>
        </w:tc>
      </w:tr>
      <w:tr w:rsidR="001B2CF3" w:rsidRPr="001B2CF3" w:rsidTr="001B2CF3">
        <w:trPr>
          <w:trHeight w:val="265"/>
        </w:trPr>
        <w:tc>
          <w:tcPr>
            <w:tcW w:w="468" w:type="dxa"/>
            <w:tcBorders>
              <w:top w:val="single" w:sz="12" w:space="0" w:color="auto"/>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691"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32"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63"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21"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90"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46"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90"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90"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46"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00"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30"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532"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284"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735"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30"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90"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21"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43"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88"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46"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45"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35"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514"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10"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15"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90"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19"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08"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13"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588"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415"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90" w:type="dxa"/>
            <w:tcBorders>
              <w:top w:val="single" w:sz="12" w:space="0" w:color="auto"/>
            </w:tcBorders>
            <w:vAlign w:val="center"/>
          </w:tcPr>
          <w:p w:rsidR="00F910C4" w:rsidRPr="001B2CF3" w:rsidRDefault="00F910C4" w:rsidP="001B2CF3">
            <w:pPr>
              <w:pStyle w:val="jadval"/>
              <w:spacing w:line="216" w:lineRule="auto"/>
              <w:jc w:val="center"/>
              <w:rPr>
                <w:szCs w:val="20"/>
                <w:rtl/>
              </w:rPr>
            </w:pPr>
          </w:p>
        </w:tc>
        <w:tc>
          <w:tcPr>
            <w:tcW w:w="319" w:type="dxa"/>
            <w:tcBorders>
              <w:top w:val="single" w:sz="12" w:space="0" w:color="auto"/>
              <w:right w:val="single" w:sz="12" w:space="0" w:color="auto"/>
            </w:tcBorders>
            <w:vAlign w:val="center"/>
          </w:tcPr>
          <w:p w:rsidR="00F910C4" w:rsidRPr="001B2CF3" w:rsidRDefault="00F910C4" w:rsidP="001B2CF3">
            <w:pPr>
              <w:pStyle w:val="jadval"/>
              <w:spacing w:line="216" w:lineRule="auto"/>
              <w:jc w:val="center"/>
              <w:rPr>
                <w:szCs w:val="20"/>
                <w:rtl/>
              </w:rPr>
            </w:pPr>
          </w:p>
        </w:tc>
      </w:tr>
      <w:tr w:rsidR="001B2CF3" w:rsidRPr="001B2CF3" w:rsidTr="001B2CF3">
        <w:tc>
          <w:tcPr>
            <w:tcW w:w="468" w:type="dxa"/>
            <w:tcBorders>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vAlign w:val="center"/>
          </w:tcPr>
          <w:p w:rsidR="00F910C4" w:rsidRPr="001B2CF3" w:rsidRDefault="00F910C4" w:rsidP="001B2CF3">
            <w:pPr>
              <w:pStyle w:val="jadval"/>
              <w:spacing w:line="216" w:lineRule="auto"/>
              <w:jc w:val="center"/>
              <w:rPr>
                <w:szCs w:val="20"/>
                <w:rtl/>
              </w:rPr>
            </w:pPr>
          </w:p>
        </w:tc>
        <w:tc>
          <w:tcPr>
            <w:tcW w:w="691" w:type="dxa"/>
            <w:vAlign w:val="center"/>
          </w:tcPr>
          <w:p w:rsidR="00F910C4" w:rsidRPr="001B2CF3" w:rsidRDefault="00F910C4" w:rsidP="001B2CF3">
            <w:pPr>
              <w:pStyle w:val="jadval"/>
              <w:spacing w:line="216" w:lineRule="auto"/>
              <w:jc w:val="center"/>
              <w:rPr>
                <w:szCs w:val="20"/>
                <w:rtl/>
              </w:rPr>
            </w:pPr>
          </w:p>
        </w:tc>
        <w:tc>
          <w:tcPr>
            <w:tcW w:w="432" w:type="dxa"/>
            <w:vAlign w:val="center"/>
          </w:tcPr>
          <w:p w:rsidR="00F910C4" w:rsidRPr="001B2CF3" w:rsidRDefault="00F910C4" w:rsidP="001B2CF3">
            <w:pPr>
              <w:pStyle w:val="jadval"/>
              <w:spacing w:line="216" w:lineRule="auto"/>
              <w:jc w:val="center"/>
              <w:rPr>
                <w:szCs w:val="20"/>
                <w:rtl/>
              </w:rPr>
            </w:pPr>
          </w:p>
        </w:tc>
        <w:tc>
          <w:tcPr>
            <w:tcW w:w="363" w:type="dxa"/>
            <w:vAlign w:val="center"/>
          </w:tcPr>
          <w:p w:rsidR="00F910C4" w:rsidRPr="001B2CF3" w:rsidRDefault="00F910C4" w:rsidP="001B2CF3">
            <w:pPr>
              <w:pStyle w:val="jadval"/>
              <w:spacing w:line="216" w:lineRule="auto"/>
              <w:jc w:val="center"/>
              <w:rPr>
                <w:szCs w:val="20"/>
                <w:rtl/>
              </w:rPr>
            </w:pPr>
          </w:p>
        </w:tc>
        <w:tc>
          <w:tcPr>
            <w:tcW w:w="321"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00"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532" w:type="dxa"/>
            <w:vAlign w:val="center"/>
          </w:tcPr>
          <w:p w:rsidR="00F910C4" w:rsidRPr="001B2CF3" w:rsidRDefault="00F910C4" w:rsidP="001B2CF3">
            <w:pPr>
              <w:pStyle w:val="jadval"/>
              <w:spacing w:line="216" w:lineRule="auto"/>
              <w:jc w:val="center"/>
              <w:rPr>
                <w:szCs w:val="20"/>
                <w:rtl/>
              </w:rPr>
            </w:pPr>
          </w:p>
        </w:tc>
        <w:tc>
          <w:tcPr>
            <w:tcW w:w="284" w:type="dxa"/>
            <w:vAlign w:val="center"/>
          </w:tcPr>
          <w:p w:rsidR="00F910C4" w:rsidRPr="001B2CF3" w:rsidRDefault="00F910C4" w:rsidP="001B2CF3">
            <w:pPr>
              <w:pStyle w:val="jadval"/>
              <w:spacing w:line="216" w:lineRule="auto"/>
              <w:jc w:val="center"/>
              <w:rPr>
                <w:szCs w:val="20"/>
                <w:rtl/>
              </w:rPr>
            </w:pPr>
          </w:p>
        </w:tc>
        <w:tc>
          <w:tcPr>
            <w:tcW w:w="735"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21" w:type="dxa"/>
            <w:vAlign w:val="center"/>
          </w:tcPr>
          <w:p w:rsidR="00F910C4" w:rsidRPr="001B2CF3" w:rsidRDefault="00F910C4" w:rsidP="001B2CF3">
            <w:pPr>
              <w:pStyle w:val="jadval"/>
              <w:spacing w:line="216" w:lineRule="auto"/>
              <w:jc w:val="center"/>
              <w:rPr>
                <w:szCs w:val="20"/>
                <w:rtl/>
              </w:rPr>
            </w:pPr>
          </w:p>
        </w:tc>
        <w:tc>
          <w:tcPr>
            <w:tcW w:w="443" w:type="dxa"/>
            <w:vAlign w:val="center"/>
          </w:tcPr>
          <w:p w:rsidR="00F910C4" w:rsidRPr="001B2CF3" w:rsidRDefault="00F910C4" w:rsidP="001B2CF3">
            <w:pPr>
              <w:pStyle w:val="jadval"/>
              <w:spacing w:line="216" w:lineRule="auto"/>
              <w:jc w:val="center"/>
              <w:rPr>
                <w:szCs w:val="20"/>
                <w:rtl/>
              </w:rPr>
            </w:pPr>
          </w:p>
        </w:tc>
        <w:tc>
          <w:tcPr>
            <w:tcW w:w="388"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45" w:type="dxa"/>
            <w:vAlign w:val="center"/>
          </w:tcPr>
          <w:p w:rsidR="00F910C4" w:rsidRPr="001B2CF3" w:rsidRDefault="00F910C4" w:rsidP="001B2CF3">
            <w:pPr>
              <w:pStyle w:val="jadval"/>
              <w:spacing w:line="216" w:lineRule="auto"/>
              <w:jc w:val="center"/>
              <w:rPr>
                <w:szCs w:val="20"/>
                <w:rtl/>
              </w:rPr>
            </w:pPr>
          </w:p>
        </w:tc>
        <w:tc>
          <w:tcPr>
            <w:tcW w:w="435" w:type="dxa"/>
            <w:vAlign w:val="center"/>
          </w:tcPr>
          <w:p w:rsidR="00F910C4" w:rsidRPr="001B2CF3" w:rsidRDefault="00F910C4" w:rsidP="001B2CF3">
            <w:pPr>
              <w:pStyle w:val="jadval"/>
              <w:spacing w:line="216" w:lineRule="auto"/>
              <w:jc w:val="center"/>
              <w:rPr>
                <w:szCs w:val="20"/>
                <w:rtl/>
              </w:rPr>
            </w:pPr>
          </w:p>
        </w:tc>
        <w:tc>
          <w:tcPr>
            <w:tcW w:w="514" w:type="dxa"/>
            <w:vAlign w:val="center"/>
          </w:tcPr>
          <w:p w:rsidR="00F910C4" w:rsidRPr="001B2CF3" w:rsidRDefault="00F910C4" w:rsidP="001B2CF3">
            <w:pPr>
              <w:pStyle w:val="jadval"/>
              <w:spacing w:line="216" w:lineRule="auto"/>
              <w:jc w:val="center"/>
              <w:rPr>
                <w:szCs w:val="20"/>
                <w:rtl/>
              </w:rPr>
            </w:pPr>
          </w:p>
        </w:tc>
        <w:tc>
          <w:tcPr>
            <w:tcW w:w="310"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vAlign w:val="center"/>
          </w:tcPr>
          <w:p w:rsidR="00F910C4" w:rsidRPr="001B2CF3" w:rsidRDefault="00F910C4" w:rsidP="001B2CF3">
            <w:pPr>
              <w:pStyle w:val="jadval"/>
              <w:spacing w:line="216" w:lineRule="auto"/>
              <w:jc w:val="center"/>
              <w:rPr>
                <w:szCs w:val="20"/>
                <w:rtl/>
              </w:rPr>
            </w:pPr>
          </w:p>
        </w:tc>
        <w:tc>
          <w:tcPr>
            <w:tcW w:w="408" w:type="dxa"/>
            <w:vAlign w:val="center"/>
          </w:tcPr>
          <w:p w:rsidR="00F910C4" w:rsidRPr="001B2CF3" w:rsidRDefault="00F910C4" w:rsidP="001B2CF3">
            <w:pPr>
              <w:pStyle w:val="jadval"/>
              <w:spacing w:line="216" w:lineRule="auto"/>
              <w:jc w:val="center"/>
              <w:rPr>
                <w:szCs w:val="20"/>
                <w:rtl/>
              </w:rPr>
            </w:pPr>
          </w:p>
        </w:tc>
        <w:tc>
          <w:tcPr>
            <w:tcW w:w="413" w:type="dxa"/>
            <w:vAlign w:val="center"/>
          </w:tcPr>
          <w:p w:rsidR="00F910C4" w:rsidRPr="001B2CF3" w:rsidRDefault="00F910C4" w:rsidP="001B2CF3">
            <w:pPr>
              <w:pStyle w:val="jadval"/>
              <w:spacing w:line="216" w:lineRule="auto"/>
              <w:jc w:val="center"/>
              <w:rPr>
                <w:szCs w:val="20"/>
                <w:rtl/>
              </w:rPr>
            </w:pPr>
          </w:p>
        </w:tc>
        <w:tc>
          <w:tcPr>
            <w:tcW w:w="588"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tcBorders>
              <w:right w:val="single" w:sz="12" w:space="0" w:color="auto"/>
            </w:tcBorders>
            <w:vAlign w:val="center"/>
          </w:tcPr>
          <w:p w:rsidR="00F910C4" w:rsidRPr="001B2CF3" w:rsidRDefault="00F910C4" w:rsidP="001B2CF3">
            <w:pPr>
              <w:pStyle w:val="jadval"/>
              <w:spacing w:line="216" w:lineRule="auto"/>
              <w:jc w:val="center"/>
              <w:rPr>
                <w:szCs w:val="20"/>
                <w:rtl/>
              </w:rPr>
            </w:pPr>
          </w:p>
        </w:tc>
      </w:tr>
      <w:tr w:rsidR="001B2CF3" w:rsidRPr="001B2CF3" w:rsidTr="001B2CF3">
        <w:tc>
          <w:tcPr>
            <w:tcW w:w="468" w:type="dxa"/>
            <w:tcBorders>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vAlign w:val="center"/>
          </w:tcPr>
          <w:p w:rsidR="00F910C4" w:rsidRPr="001B2CF3" w:rsidRDefault="00F910C4" w:rsidP="001B2CF3">
            <w:pPr>
              <w:pStyle w:val="jadval"/>
              <w:spacing w:line="216" w:lineRule="auto"/>
              <w:jc w:val="center"/>
              <w:rPr>
                <w:szCs w:val="20"/>
                <w:rtl/>
              </w:rPr>
            </w:pPr>
          </w:p>
        </w:tc>
        <w:tc>
          <w:tcPr>
            <w:tcW w:w="691" w:type="dxa"/>
            <w:vAlign w:val="center"/>
          </w:tcPr>
          <w:p w:rsidR="00F910C4" w:rsidRPr="001B2CF3" w:rsidRDefault="00F910C4" w:rsidP="001B2CF3">
            <w:pPr>
              <w:pStyle w:val="jadval"/>
              <w:spacing w:line="216" w:lineRule="auto"/>
              <w:jc w:val="center"/>
              <w:rPr>
                <w:szCs w:val="20"/>
                <w:rtl/>
              </w:rPr>
            </w:pPr>
          </w:p>
        </w:tc>
        <w:tc>
          <w:tcPr>
            <w:tcW w:w="432" w:type="dxa"/>
            <w:vAlign w:val="center"/>
          </w:tcPr>
          <w:p w:rsidR="00F910C4" w:rsidRPr="001B2CF3" w:rsidRDefault="00F910C4" w:rsidP="001B2CF3">
            <w:pPr>
              <w:pStyle w:val="jadval"/>
              <w:spacing w:line="216" w:lineRule="auto"/>
              <w:jc w:val="center"/>
              <w:rPr>
                <w:szCs w:val="20"/>
                <w:rtl/>
              </w:rPr>
            </w:pPr>
          </w:p>
        </w:tc>
        <w:tc>
          <w:tcPr>
            <w:tcW w:w="363" w:type="dxa"/>
            <w:vAlign w:val="center"/>
          </w:tcPr>
          <w:p w:rsidR="00F910C4" w:rsidRPr="001B2CF3" w:rsidRDefault="00F910C4" w:rsidP="001B2CF3">
            <w:pPr>
              <w:pStyle w:val="jadval"/>
              <w:spacing w:line="216" w:lineRule="auto"/>
              <w:jc w:val="center"/>
              <w:rPr>
                <w:szCs w:val="20"/>
                <w:rtl/>
              </w:rPr>
            </w:pPr>
          </w:p>
        </w:tc>
        <w:tc>
          <w:tcPr>
            <w:tcW w:w="321"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00"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532" w:type="dxa"/>
            <w:vAlign w:val="center"/>
          </w:tcPr>
          <w:p w:rsidR="00F910C4" w:rsidRPr="001B2CF3" w:rsidRDefault="00F910C4" w:rsidP="001B2CF3">
            <w:pPr>
              <w:pStyle w:val="jadval"/>
              <w:spacing w:line="216" w:lineRule="auto"/>
              <w:jc w:val="center"/>
              <w:rPr>
                <w:szCs w:val="20"/>
                <w:rtl/>
              </w:rPr>
            </w:pPr>
          </w:p>
        </w:tc>
        <w:tc>
          <w:tcPr>
            <w:tcW w:w="284" w:type="dxa"/>
            <w:vAlign w:val="center"/>
          </w:tcPr>
          <w:p w:rsidR="00F910C4" w:rsidRPr="001B2CF3" w:rsidRDefault="00F910C4" w:rsidP="001B2CF3">
            <w:pPr>
              <w:pStyle w:val="jadval"/>
              <w:spacing w:line="216" w:lineRule="auto"/>
              <w:jc w:val="center"/>
              <w:rPr>
                <w:szCs w:val="20"/>
                <w:rtl/>
              </w:rPr>
            </w:pPr>
          </w:p>
        </w:tc>
        <w:tc>
          <w:tcPr>
            <w:tcW w:w="735"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21" w:type="dxa"/>
            <w:vAlign w:val="center"/>
          </w:tcPr>
          <w:p w:rsidR="00F910C4" w:rsidRPr="001B2CF3" w:rsidRDefault="00F910C4" w:rsidP="001B2CF3">
            <w:pPr>
              <w:pStyle w:val="jadval"/>
              <w:spacing w:line="216" w:lineRule="auto"/>
              <w:jc w:val="center"/>
              <w:rPr>
                <w:szCs w:val="20"/>
                <w:rtl/>
              </w:rPr>
            </w:pPr>
          </w:p>
        </w:tc>
        <w:tc>
          <w:tcPr>
            <w:tcW w:w="443" w:type="dxa"/>
            <w:vAlign w:val="center"/>
          </w:tcPr>
          <w:p w:rsidR="00F910C4" w:rsidRPr="001B2CF3" w:rsidRDefault="00F910C4" w:rsidP="001B2CF3">
            <w:pPr>
              <w:pStyle w:val="jadval"/>
              <w:spacing w:line="216" w:lineRule="auto"/>
              <w:jc w:val="center"/>
              <w:rPr>
                <w:szCs w:val="20"/>
                <w:rtl/>
              </w:rPr>
            </w:pPr>
          </w:p>
        </w:tc>
        <w:tc>
          <w:tcPr>
            <w:tcW w:w="388"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45" w:type="dxa"/>
            <w:vAlign w:val="center"/>
          </w:tcPr>
          <w:p w:rsidR="00F910C4" w:rsidRPr="001B2CF3" w:rsidRDefault="00F910C4" w:rsidP="001B2CF3">
            <w:pPr>
              <w:pStyle w:val="jadval"/>
              <w:spacing w:line="216" w:lineRule="auto"/>
              <w:jc w:val="center"/>
              <w:rPr>
                <w:szCs w:val="20"/>
                <w:rtl/>
              </w:rPr>
            </w:pPr>
          </w:p>
        </w:tc>
        <w:tc>
          <w:tcPr>
            <w:tcW w:w="435" w:type="dxa"/>
            <w:vAlign w:val="center"/>
          </w:tcPr>
          <w:p w:rsidR="00F910C4" w:rsidRPr="001B2CF3" w:rsidRDefault="00F910C4" w:rsidP="001B2CF3">
            <w:pPr>
              <w:pStyle w:val="jadval"/>
              <w:spacing w:line="216" w:lineRule="auto"/>
              <w:jc w:val="center"/>
              <w:rPr>
                <w:szCs w:val="20"/>
                <w:rtl/>
              </w:rPr>
            </w:pPr>
          </w:p>
        </w:tc>
        <w:tc>
          <w:tcPr>
            <w:tcW w:w="514" w:type="dxa"/>
            <w:vAlign w:val="center"/>
          </w:tcPr>
          <w:p w:rsidR="00F910C4" w:rsidRPr="001B2CF3" w:rsidRDefault="00F910C4" w:rsidP="001B2CF3">
            <w:pPr>
              <w:pStyle w:val="jadval"/>
              <w:spacing w:line="216" w:lineRule="auto"/>
              <w:jc w:val="center"/>
              <w:rPr>
                <w:szCs w:val="20"/>
                <w:rtl/>
              </w:rPr>
            </w:pPr>
          </w:p>
        </w:tc>
        <w:tc>
          <w:tcPr>
            <w:tcW w:w="310"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vAlign w:val="center"/>
          </w:tcPr>
          <w:p w:rsidR="00F910C4" w:rsidRPr="001B2CF3" w:rsidRDefault="00F910C4" w:rsidP="001B2CF3">
            <w:pPr>
              <w:pStyle w:val="jadval"/>
              <w:spacing w:line="216" w:lineRule="auto"/>
              <w:jc w:val="center"/>
              <w:rPr>
                <w:szCs w:val="20"/>
                <w:rtl/>
              </w:rPr>
            </w:pPr>
          </w:p>
        </w:tc>
        <w:tc>
          <w:tcPr>
            <w:tcW w:w="408" w:type="dxa"/>
            <w:vAlign w:val="center"/>
          </w:tcPr>
          <w:p w:rsidR="00F910C4" w:rsidRPr="001B2CF3" w:rsidRDefault="00F910C4" w:rsidP="001B2CF3">
            <w:pPr>
              <w:pStyle w:val="jadval"/>
              <w:spacing w:line="216" w:lineRule="auto"/>
              <w:jc w:val="center"/>
              <w:rPr>
                <w:szCs w:val="20"/>
                <w:rtl/>
              </w:rPr>
            </w:pPr>
          </w:p>
        </w:tc>
        <w:tc>
          <w:tcPr>
            <w:tcW w:w="413" w:type="dxa"/>
            <w:vAlign w:val="center"/>
          </w:tcPr>
          <w:p w:rsidR="00F910C4" w:rsidRPr="001B2CF3" w:rsidRDefault="00F910C4" w:rsidP="001B2CF3">
            <w:pPr>
              <w:pStyle w:val="jadval"/>
              <w:spacing w:line="216" w:lineRule="auto"/>
              <w:jc w:val="center"/>
              <w:rPr>
                <w:szCs w:val="20"/>
                <w:rtl/>
              </w:rPr>
            </w:pPr>
          </w:p>
        </w:tc>
        <w:tc>
          <w:tcPr>
            <w:tcW w:w="588"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tcBorders>
              <w:right w:val="single" w:sz="12" w:space="0" w:color="auto"/>
            </w:tcBorders>
            <w:vAlign w:val="center"/>
          </w:tcPr>
          <w:p w:rsidR="00F910C4" w:rsidRPr="001B2CF3" w:rsidRDefault="00F910C4" w:rsidP="001B2CF3">
            <w:pPr>
              <w:pStyle w:val="jadval"/>
              <w:spacing w:line="216" w:lineRule="auto"/>
              <w:jc w:val="center"/>
              <w:rPr>
                <w:szCs w:val="20"/>
                <w:rtl/>
              </w:rPr>
            </w:pPr>
          </w:p>
        </w:tc>
      </w:tr>
      <w:tr w:rsidR="001B2CF3" w:rsidRPr="001B2CF3" w:rsidTr="001B2CF3">
        <w:tc>
          <w:tcPr>
            <w:tcW w:w="468" w:type="dxa"/>
            <w:tcBorders>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vAlign w:val="center"/>
          </w:tcPr>
          <w:p w:rsidR="00F910C4" w:rsidRPr="001B2CF3" w:rsidRDefault="00F910C4" w:rsidP="001B2CF3">
            <w:pPr>
              <w:pStyle w:val="jadval"/>
              <w:spacing w:line="216" w:lineRule="auto"/>
              <w:jc w:val="center"/>
              <w:rPr>
                <w:szCs w:val="20"/>
                <w:rtl/>
              </w:rPr>
            </w:pPr>
          </w:p>
        </w:tc>
        <w:tc>
          <w:tcPr>
            <w:tcW w:w="691" w:type="dxa"/>
            <w:vAlign w:val="center"/>
          </w:tcPr>
          <w:p w:rsidR="00F910C4" w:rsidRPr="001B2CF3" w:rsidRDefault="00F910C4" w:rsidP="001B2CF3">
            <w:pPr>
              <w:pStyle w:val="jadval"/>
              <w:spacing w:line="216" w:lineRule="auto"/>
              <w:jc w:val="center"/>
              <w:rPr>
                <w:szCs w:val="20"/>
                <w:rtl/>
              </w:rPr>
            </w:pPr>
          </w:p>
        </w:tc>
        <w:tc>
          <w:tcPr>
            <w:tcW w:w="432" w:type="dxa"/>
            <w:vAlign w:val="center"/>
          </w:tcPr>
          <w:p w:rsidR="00F910C4" w:rsidRPr="001B2CF3" w:rsidRDefault="00F910C4" w:rsidP="001B2CF3">
            <w:pPr>
              <w:pStyle w:val="jadval"/>
              <w:spacing w:line="216" w:lineRule="auto"/>
              <w:jc w:val="center"/>
              <w:rPr>
                <w:szCs w:val="20"/>
                <w:rtl/>
              </w:rPr>
            </w:pPr>
          </w:p>
        </w:tc>
        <w:tc>
          <w:tcPr>
            <w:tcW w:w="363" w:type="dxa"/>
            <w:vAlign w:val="center"/>
          </w:tcPr>
          <w:p w:rsidR="00F910C4" w:rsidRPr="001B2CF3" w:rsidRDefault="00F910C4" w:rsidP="001B2CF3">
            <w:pPr>
              <w:pStyle w:val="jadval"/>
              <w:spacing w:line="216" w:lineRule="auto"/>
              <w:jc w:val="center"/>
              <w:rPr>
                <w:szCs w:val="20"/>
                <w:rtl/>
              </w:rPr>
            </w:pPr>
          </w:p>
        </w:tc>
        <w:tc>
          <w:tcPr>
            <w:tcW w:w="321"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00"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532" w:type="dxa"/>
            <w:vAlign w:val="center"/>
          </w:tcPr>
          <w:p w:rsidR="00F910C4" w:rsidRPr="001B2CF3" w:rsidRDefault="00F910C4" w:rsidP="001B2CF3">
            <w:pPr>
              <w:pStyle w:val="jadval"/>
              <w:spacing w:line="216" w:lineRule="auto"/>
              <w:jc w:val="center"/>
              <w:rPr>
                <w:szCs w:val="20"/>
                <w:rtl/>
              </w:rPr>
            </w:pPr>
          </w:p>
        </w:tc>
        <w:tc>
          <w:tcPr>
            <w:tcW w:w="284" w:type="dxa"/>
            <w:vAlign w:val="center"/>
          </w:tcPr>
          <w:p w:rsidR="00F910C4" w:rsidRPr="001B2CF3" w:rsidRDefault="00F910C4" w:rsidP="001B2CF3">
            <w:pPr>
              <w:pStyle w:val="jadval"/>
              <w:spacing w:line="216" w:lineRule="auto"/>
              <w:jc w:val="center"/>
              <w:rPr>
                <w:szCs w:val="20"/>
                <w:rtl/>
              </w:rPr>
            </w:pPr>
          </w:p>
        </w:tc>
        <w:tc>
          <w:tcPr>
            <w:tcW w:w="735"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21" w:type="dxa"/>
            <w:vAlign w:val="center"/>
          </w:tcPr>
          <w:p w:rsidR="00F910C4" w:rsidRPr="001B2CF3" w:rsidRDefault="00F910C4" w:rsidP="001B2CF3">
            <w:pPr>
              <w:pStyle w:val="jadval"/>
              <w:spacing w:line="216" w:lineRule="auto"/>
              <w:jc w:val="center"/>
              <w:rPr>
                <w:szCs w:val="20"/>
                <w:rtl/>
              </w:rPr>
            </w:pPr>
          </w:p>
        </w:tc>
        <w:tc>
          <w:tcPr>
            <w:tcW w:w="443" w:type="dxa"/>
            <w:vAlign w:val="center"/>
          </w:tcPr>
          <w:p w:rsidR="00F910C4" w:rsidRPr="001B2CF3" w:rsidRDefault="00F910C4" w:rsidP="001B2CF3">
            <w:pPr>
              <w:pStyle w:val="jadval"/>
              <w:spacing w:line="216" w:lineRule="auto"/>
              <w:jc w:val="center"/>
              <w:rPr>
                <w:szCs w:val="20"/>
                <w:rtl/>
              </w:rPr>
            </w:pPr>
          </w:p>
        </w:tc>
        <w:tc>
          <w:tcPr>
            <w:tcW w:w="388"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45" w:type="dxa"/>
            <w:vAlign w:val="center"/>
          </w:tcPr>
          <w:p w:rsidR="00F910C4" w:rsidRPr="001B2CF3" w:rsidRDefault="00F910C4" w:rsidP="001B2CF3">
            <w:pPr>
              <w:pStyle w:val="jadval"/>
              <w:spacing w:line="216" w:lineRule="auto"/>
              <w:jc w:val="center"/>
              <w:rPr>
                <w:szCs w:val="20"/>
                <w:rtl/>
              </w:rPr>
            </w:pPr>
          </w:p>
        </w:tc>
        <w:tc>
          <w:tcPr>
            <w:tcW w:w="435" w:type="dxa"/>
            <w:vAlign w:val="center"/>
          </w:tcPr>
          <w:p w:rsidR="00F910C4" w:rsidRPr="001B2CF3" w:rsidRDefault="00F910C4" w:rsidP="001B2CF3">
            <w:pPr>
              <w:pStyle w:val="jadval"/>
              <w:spacing w:line="216" w:lineRule="auto"/>
              <w:jc w:val="center"/>
              <w:rPr>
                <w:szCs w:val="20"/>
                <w:rtl/>
              </w:rPr>
            </w:pPr>
          </w:p>
        </w:tc>
        <w:tc>
          <w:tcPr>
            <w:tcW w:w="514" w:type="dxa"/>
            <w:vAlign w:val="center"/>
          </w:tcPr>
          <w:p w:rsidR="00F910C4" w:rsidRPr="001B2CF3" w:rsidRDefault="00F910C4" w:rsidP="001B2CF3">
            <w:pPr>
              <w:pStyle w:val="jadval"/>
              <w:spacing w:line="216" w:lineRule="auto"/>
              <w:jc w:val="center"/>
              <w:rPr>
                <w:szCs w:val="20"/>
                <w:rtl/>
              </w:rPr>
            </w:pPr>
          </w:p>
        </w:tc>
        <w:tc>
          <w:tcPr>
            <w:tcW w:w="310"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vAlign w:val="center"/>
          </w:tcPr>
          <w:p w:rsidR="00F910C4" w:rsidRPr="001B2CF3" w:rsidRDefault="00F910C4" w:rsidP="001B2CF3">
            <w:pPr>
              <w:pStyle w:val="jadval"/>
              <w:spacing w:line="216" w:lineRule="auto"/>
              <w:jc w:val="center"/>
              <w:rPr>
                <w:szCs w:val="20"/>
                <w:rtl/>
              </w:rPr>
            </w:pPr>
          </w:p>
        </w:tc>
        <w:tc>
          <w:tcPr>
            <w:tcW w:w="408" w:type="dxa"/>
            <w:vAlign w:val="center"/>
          </w:tcPr>
          <w:p w:rsidR="00F910C4" w:rsidRPr="001B2CF3" w:rsidRDefault="00F910C4" w:rsidP="001B2CF3">
            <w:pPr>
              <w:pStyle w:val="jadval"/>
              <w:spacing w:line="216" w:lineRule="auto"/>
              <w:jc w:val="center"/>
              <w:rPr>
                <w:szCs w:val="20"/>
                <w:rtl/>
              </w:rPr>
            </w:pPr>
          </w:p>
        </w:tc>
        <w:tc>
          <w:tcPr>
            <w:tcW w:w="413" w:type="dxa"/>
            <w:vAlign w:val="center"/>
          </w:tcPr>
          <w:p w:rsidR="00F910C4" w:rsidRPr="001B2CF3" w:rsidRDefault="00F910C4" w:rsidP="001B2CF3">
            <w:pPr>
              <w:pStyle w:val="jadval"/>
              <w:spacing w:line="216" w:lineRule="auto"/>
              <w:jc w:val="center"/>
              <w:rPr>
                <w:szCs w:val="20"/>
                <w:rtl/>
              </w:rPr>
            </w:pPr>
          </w:p>
        </w:tc>
        <w:tc>
          <w:tcPr>
            <w:tcW w:w="588"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tcBorders>
              <w:right w:val="single" w:sz="12" w:space="0" w:color="auto"/>
            </w:tcBorders>
            <w:vAlign w:val="center"/>
          </w:tcPr>
          <w:p w:rsidR="00F910C4" w:rsidRPr="001B2CF3" w:rsidRDefault="00F910C4" w:rsidP="001B2CF3">
            <w:pPr>
              <w:pStyle w:val="jadval"/>
              <w:spacing w:line="216" w:lineRule="auto"/>
              <w:jc w:val="center"/>
              <w:rPr>
                <w:szCs w:val="20"/>
                <w:rtl/>
              </w:rPr>
            </w:pPr>
          </w:p>
        </w:tc>
      </w:tr>
      <w:tr w:rsidR="001B2CF3" w:rsidRPr="001B2CF3" w:rsidTr="001B2CF3">
        <w:tc>
          <w:tcPr>
            <w:tcW w:w="468" w:type="dxa"/>
            <w:tcBorders>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vAlign w:val="center"/>
          </w:tcPr>
          <w:p w:rsidR="00F910C4" w:rsidRPr="001B2CF3" w:rsidRDefault="00F910C4" w:rsidP="001B2CF3">
            <w:pPr>
              <w:pStyle w:val="jadval"/>
              <w:spacing w:line="216" w:lineRule="auto"/>
              <w:jc w:val="center"/>
              <w:rPr>
                <w:szCs w:val="20"/>
                <w:rtl/>
              </w:rPr>
            </w:pPr>
          </w:p>
        </w:tc>
        <w:tc>
          <w:tcPr>
            <w:tcW w:w="691" w:type="dxa"/>
            <w:vAlign w:val="center"/>
          </w:tcPr>
          <w:p w:rsidR="00F910C4" w:rsidRPr="001B2CF3" w:rsidRDefault="00F910C4" w:rsidP="001B2CF3">
            <w:pPr>
              <w:pStyle w:val="jadval"/>
              <w:spacing w:line="216" w:lineRule="auto"/>
              <w:jc w:val="center"/>
              <w:rPr>
                <w:szCs w:val="20"/>
                <w:rtl/>
              </w:rPr>
            </w:pPr>
          </w:p>
        </w:tc>
        <w:tc>
          <w:tcPr>
            <w:tcW w:w="432" w:type="dxa"/>
            <w:vAlign w:val="center"/>
          </w:tcPr>
          <w:p w:rsidR="00F910C4" w:rsidRPr="001B2CF3" w:rsidRDefault="00F910C4" w:rsidP="001B2CF3">
            <w:pPr>
              <w:pStyle w:val="jadval"/>
              <w:spacing w:line="216" w:lineRule="auto"/>
              <w:jc w:val="center"/>
              <w:rPr>
                <w:szCs w:val="20"/>
                <w:rtl/>
              </w:rPr>
            </w:pPr>
          </w:p>
        </w:tc>
        <w:tc>
          <w:tcPr>
            <w:tcW w:w="363" w:type="dxa"/>
            <w:vAlign w:val="center"/>
          </w:tcPr>
          <w:p w:rsidR="00F910C4" w:rsidRPr="001B2CF3" w:rsidRDefault="00F910C4" w:rsidP="001B2CF3">
            <w:pPr>
              <w:pStyle w:val="jadval"/>
              <w:spacing w:line="216" w:lineRule="auto"/>
              <w:jc w:val="center"/>
              <w:rPr>
                <w:szCs w:val="20"/>
                <w:rtl/>
              </w:rPr>
            </w:pPr>
          </w:p>
        </w:tc>
        <w:tc>
          <w:tcPr>
            <w:tcW w:w="321"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00"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532" w:type="dxa"/>
            <w:vAlign w:val="center"/>
          </w:tcPr>
          <w:p w:rsidR="00F910C4" w:rsidRPr="001B2CF3" w:rsidRDefault="00F910C4" w:rsidP="001B2CF3">
            <w:pPr>
              <w:pStyle w:val="jadval"/>
              <w:spacing w:line="216" w:lineRule="auto"/>
              <w:jc w:val="center"/>
              <w:rPr>
                <w:szCs w:val="20"/>
                <w:rtl/>
              </w:rPr>
            </w:pPr>
          </w:p>
        </w:tc>
        <w:tc>
          <w:tcPr>
            <w:tcW w:w="284" w:type="dxa"/>
            <w:vAlign w:val="center"/>
          </w:tcPr>
          <w:p w:rsidR="00F910C4" w:rsidRPr="001B2CF3" w:rsidRDefault="00F910C4" w:rsidP="001B2CF3">
            <w:pPr>
              <w:pStyle w:val="jadval"/>
              <w:spacing w:line="216" w:lineRule="auto"/>
              <w:jc w:val="center"/>
              <w:rPr>
                <w:szCs w:val="20"/>
                <w:rtl/>
              </w:rPr>
            </w:pPr>
          </w:p>
        </w:tc>
        <w:tc>
          <w:tcPr>
            <w:tcW w:w="735"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21" w:type="dxa"/>
            <w:vAlign w:val="center"/>
          </w:tcPr>
          <w:p w:rsidR="00F910C4" w:rsidRPr="001B2CF3" w:rsidRDefault="00F910C4" w:rsidP="001B2CF3">
            <w:pPr>
              <w:pStyle w:val="jadval"/>
              <w:spacing w:line="216" w:lineRule="auto"/>
              <w:jc w:val="center"/>
              <w:rPr>
                <w:szCs w:val="20"/>
                <w:rtl/>
              </w:rPr>
            </w:pPr>
          </w:p>
        </w:tc>
        <w:tc>
          <w:tcPr>
            <w:tcW w:w="443" w:type="dxa"/>
            <w:vAlign w:val="center"/>
          </w:tcPr>
          <w:p w:rsidR="00F910C4" w:rsidRPr="001B2CF3" w:rsidRDefault="00F910C4" w:rsidP="001B2CF3">
            <w:pPr>
              <w:pStyle w:val="jadval"/>
              <w:spacing w:line="216" w:lineRule="auto"/>
              <w:jc w:val="center"/>
              <w:rPr>
                <w:szCs w:val="20"/>
                <w:rtl/>
              </w:rPr>
            </w:pPr>
          </w:p>
        </w:tc>
        <w:tc>
          <w:tcPr>
            <w:tcW w:w="388"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45" w:type="dxa"/>
            <w:vAlign w:val="center"/>
          </w:tcPr>
          <w:p w:rsidR="00F910C4" w:rsidRPr="001B2CF3" w:rsidRDefault="00F910C4" w:rsidP="001B2CF3">
            <w:pPr>
              <w:pStyle w:val="jadval"/>
              <w:spacing w:line="216" w:lineRule="auto"/>
              <w:jc w:val="center"/>
              <w:rPr>
                <w:szCs w:val="20"/>
                <w:rtl/>
              </w:rPr>
            </w:pPr>
          </w:p>
        </w:tc>
        <w:tc>
          <w:tcPr>
            <w:tcW w:w="435" w:type="dxa"/>
            <w:vAlign w:val="center"/>
          </w:tcPr>
          <w:p w:rsidR="00F910C4" w:rsidRPr="001B2CF3" w:rsidRDefault="00F910C4" w:rsidP="001B2CF3">
            <w:pPr>
              <w:pStyle w:val="jadval"/>
              <w:spacing w:line="216" w:lineRule="auto"/>
              <w:jc w:val="center"/>
              <w:rPr>
                <w:szCs w:val="20"/>
                <w:rtl/>
              </w:rPr>
            </w:pPr>
          </w:p>
        </w:tc>
        <w:tc>
          <w:tcPr>
            <w:tcW w:w="514" w:type="dxa"/>
            <w:vAlign w:val="center"/>
          </w:tcPr>
          <w:p w:rsidR="00F910C4" w:rsidRPr="001B2CF3" w:rsidRDefault="00F910C4" w:rsidP="001B2CF3">
            <w:pPr>
              <w:pStyle w:val="jadval"/>
              <w:spacing w:line="216" w:lineRule="auto"/>
              <w:jc w:val="center"/>
              <w:rPr>
                <w:szCs w:val="20"/>
                <w:rtl/>
              </w:rPr>
            </w:pPr>
          </w:p>
        </w:tc>
        <w:tc>
          <w:tcPr>
            <w:tcW w:w="310"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vAlign w:val="center"/>
          </w:tcPr>
          <w:p w:rsidR="00F910C4" w:rsidRPr="001B2CF3" w:rsidRDefault="00F910C4" w:rsidP="001B2CF3">
            <w:pPr>
              <w:pStyle w:val="jadval"/>
              <w:spacing w:line="216" w:lineRule="auto"/>
              <w:jc w:val="center"/>
              <w:rPr>
                <w:szCs w:val="20"/>
                <w:rtl/>
              </w:rPr>
            </w:pPr>
          </w:p>
        </w:tc>
        <w:tc>
          <w:tcPr>
            <w:tcW w:w="408" w:type="dxa"/>
            <w:vAlign w:val="center"/>
          </w:tcPr>
          <w:p w:rsidR="00F910C4" w:rsidRPr="001B2CF3" w:rsidRDefault="00F910C4" w:rsidP="001B2CF3">
            <w:pPr>
              <w:pStyle w:val="jadval"/>
              <w:spacing w:line="216" w:lineRule="auto"/>
              <w:jc w:val="center"/>
              <w:rPr>
                <w:szCs w:val="20"/>
                <w:rtl/>
              </w:rPr>
            </w:pPr>
          </w:p>
        </w:tc>
        <w:tc>
          <w:tcPr>
            <w:tcW w:w="413" w:type="dxa"/>
            <w:vAlign w:val="center"/>
          </w:tcPr>
          <w:p w:rsidR="00F910C4" w:rsidRPr="001B2CF3" w:rsidRDefault="00F910C4" w:rsidP="001B2CF3">
            <w:pPr>
              <w:pStyle w:val="jadval"/>
              <w:spacing w:line="216" w:lineRule="auto"/>
              <w:jc w:val="center"/>
              <w:rPr>
                <w:szCs w:val="20"/>
                <w:rtl/>
              </w:rPr>
            </w:pPr>
          </w:p>
        </w:tc>
        <w:tc>
          <w:tcPr>
            <w:tcW w:w="588"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tcBorders>
              <w:right w:val="single" w:sz="12" w:space="0" w:color="auto"/>
            </w:tcBorders>
            <w:vAlign w:val="center"/>
          </w:tcPr>
          <w:p w:rsidR="00F910C4" w:rsidRPr="001B2CF3" w:rsidRDefault="00F910C4" w:rsidP="001B2CF3">
            <w:pPr>
              <w:pStyle w:val="jadval"/>
              <w:spacing w:line="216" w:lineRule="auto"/>
              <w:jc w:val="center"/>
              <w:rPr>
                <w:szCs w:val="20"/>
                <w:rtl/>
              </w:rPr>
            </w:pPr>
          </w:p>
        </w:tc>
      </w:tr>
      <w:tr w:rsidR="001B2CF3" w:rsidRPr="001B2CF3" w:rsidTr="001B2CF3">
        <w:tc>
          <w:tcPr>
            <w:tcW w:w="468" w:type="dxa"/>
            <w:tcBorders>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vAlign w:val="center"/>
          </w:tcPr>
          <w:p w:rsidR="00F910C4" w:rsidRPr="001B2CF3" w:rsidRDefault="00F910C4" w:rsidP="001B2CF3">
            <w:pPr>
              <w:pStyle w:val="jadval"/>
              <w:spacing w:line="216" w:lineRule="auto"/>
              <w:jc w:val="center"/>
              <w:rPr>
                <w:szCs w:val="20"/>
                <w:rtl/>
              </w:rPr>
            </w:pPr>
          </w:p>
        </w:tc>
        <w:tc>
          <w:tcPr>
            <w:tcW w:w="691" w:type="dxa"/>
            <w:vAlign w:val="center"/>
          </w:tcPr>
          <w:p w:rsidR="00F910C4" w:rsidRPr="001B2CF3" w:rsidRDefault="00F910C4" w:rsidP="001B2CF3">
            <w:pPr>
              <w:pStyle w:val="jadval"/>
              <w:spacing w:line="216" w:lineRule="auto"/>
              <w:jc w:val="center"/>
              <w:rPr>
                <w:szCs w:val="20"/>
                <w:rtl/>
              </w:rPr>
            </w:pPr>
          </w:p>
        </w:tc>
        <w:tc>
          <w:tcPr>
            <w:tcW w:w="432" w:type="dxa"/>
            <w:vAlign w:val="center"/>
          </w:tcPr>
          <w:p w:rsidR="00F910C4" w:rsidRPr="001B2CF3" w:rsidRDefault="00F910C4" w:rsidP="001B2CF3">
            <w:pPr>
              <w:pStyle w:val="jadval"/>
              <w:spacing w:line="216" w:lineRule="auto"/>
              <w:jc w:val="center"/>
              <w:rPr>
                <w:szCs w:val="20"/>
                <w:rtl/>
              </w:rPr>
            </w:pPr>
          </w:p>
        </w:tc>
        <w:tc>
          <w:tcPr>
            <w:tcW w:w="363" w:type="dxa"/>
            <w:vAlign w:val="center"/>
          </w:tcPr>
          <w:p w:rsidR="00F910C4" w:rsidRPr="001B2CF3" w:rsidRDefault="00F910C4" w:rsidP="001B2CF3">
            <w:pPr>
              <w:pStyle w:val="jadval"/>
              <w:spacing w:line="216" w:lineRule="auto"/>
              <w:jc w:val="center"/>
              <w:rPr>
                <w:szCs w:val="20"/>
                <w:rtl/>
              </w:rPr>
            </w:pPr>
          </w:p>
        </w:tc>
        <w:tc>
          <w:tcPr>
            <w:tcW w:w="321"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00"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532" w:type="dxa"/>
            <w:vAlign w:val="center"/>
          </w:tcPr>
          <w:p w:rsidR="00F910C4" w:rsidRPr="001B2CF3" w:rsidRDefault="00F910C4" w:rsidP="001B2CF3">
            <w:pPr>
              <w:pStyle w:val="jadval"/>
              <w:spacing w:line="216" w:lineRule="auto"/>
              <w:jc w:val="center"/>
              <w:rPr>
                <w:szCs w:val="20"/>
                <w:rtl/>
              </w:rPr>
            </w:pPr>
          </w:p>
        </w:tc>
        <w:tc>
          <w:tcPr>
            <w:tcW w:w="284" w:type="dxa"/>
            <w:vAlign w:val="center"/>
          </w:tcPr>
          <w:p w:rsidR="00F910C4" w:rsidRPr="001B2CF3" w:rsidRDefault="00F910C4" w:rsidP="001B2CF3">
            <w:pPr>
              <w:pStyle w:val="jadval"/>
              <w:spacing w:line="216" w:lineRule="auto"/>
              <w:jc w:val="center"/>
              <w:rPr>
                <w:szCs w:val="20"/>
                <w:rtl/>
              </w:rPr>
            </w:pPr>
          </w:p>
        </w:tc>
        <w:tc>
          <w:tcPr>
            <w:tcW w:w="735"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21" w:type="dxa"/>
            <w:vAlign w:val="center"/>
          </w:tcPr>
          <w:p w:rsidR="00F910C4" w:rsidRPr="001B2CF3" w:rsidRDefault="00F910C4" w:rsidP="001B2CF3">
            <w:pPr>
              <w:pStyle w:val="jadval"/>
              <w:spacing w:line="216" w:lineRule="auto"/>
              <w:jc w:val="center"/>
              <w:rPr>
                <w:szCs w:val="20"/>
                <w:rtl/>
              </w:rPr>
            </w:pPr>
          </w:p>
        </w:tc>
        <w:tc>
          <w:tcPr>
            <w:tcW w:w="443" w:type="dxa"/>
            <w:vAlign w:val="center"/>
          </w:tcPr>
          <w:p w:rsidR="00F910C4" w:rsidRPr="001B2CF3" w:rsidRDefault="00F910C4" w:rsidP="001B2CF3">
            <w:pPr>
              <w:pStyle w:val="jadval"/>
              <w:spacing w:line="216" w:lineRule="auto"/>
              <w:jc w:val="center"/>
              <w:rPr>
                <w:szCs w:val="20"/>
                <w:rtl/>
              </w:rPr>
            </w:pPr>
          </w:p>
        </w:tc>
        <w:tc>
          <w:tcPr>
            <w:tcW w:w="388"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45" w:type="dxa"/>
            <w:vAlign w:val="center"/>
          </w:tcPr>
          <w:p w:rsidR="00F910C4" w:rsidRPr="001B2CF3" w:rsidRDefault="00F910C4" w:rsidP="001B2CF3">
            <w:pPr>
              <w:pStyle w:val="jadval"/>
              <w:spacing w:line="216" w:lineRule="auto"/>
              <w:jc w:val="center"/>
              <w:rPr>
                <w:szCs w:val="20"/>
                <w:rtl/>
              </w:rPr>
            </w:pPr>
          </w:p>
        </w:tc>
        <w:tc>
          <w:tcPr>
            <w:tcW w:w="435" w:type="dxa"/>
            <w:vAlign w:val="center"/>
          </w:tcPr>
          <w:p w:rsidR="00F910C4" w:rsidRPr="001B2CF3" w:rsidRDefault="00F910C4" w:rsidP="001B2CF3">
            <w:pPr>
              <w:pStyle w:val="jadval"/>
              <w:spacing w:line="216" w:lineRule="auto"/>
              <w:jc w:val="center"/>
              <w:rPr>
                <w:szCs w:val="20"/>
                <w:rtl/>
              </w:rPr>
            </w:pPr>
          </w:p>
        </w:tc>
        <w:tc>
          <w:tcPr>
            <w:tcW w:w="514" w:type="dxa"/>
            <w:vAlign w:val="center"/>
          </w:tcPr>
          <w:p w:rsidR="00F910C4" w:rsidRPr="001B2CF3" w:rsidRDefault="00F910C4" w:rsidP="001B2CF3">
            <w:pPr>
              <w:pStyle w:val="jadval"/>
              <w:spacing w:line="216" w:lineRule="auto"/>
              <w:jc w:val="center"/>
              <w:rPr>
                <w:szCs w:val="20"/>
                <w:rtl/>
              </w:rPr>
            </w:pPr>
          </w:p>
        </w:tc>
        <w:tc>
          <w:tcPr>
            <w:tcW w:w="310"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vAlign w:val="center"/>
          </w:tcPr>
          <w:p w:rsidR="00F910C4" w:rsidRPr="001B2CF3" w:rsidRDefault="00F910C4" w:rsidP="001B2CF3">
            <w:pPr>
              <w:pStyle w:val="jadval"/>
              <w:spacing w:line="216" w:lineRule="auto"/>
              <w:jc w:val="center"/>
              <w:rPr>
                <w:szCs w:val="20"/>
                <w:rtl/>
              </w:rPr>
            </w:pPr>
          </w:p>
        </w:tc>
        <w:tc>
          <w:tcPr>
            <w:tcW w:w="408" w:type="dxa"/>
            <w:vAlign w:val="center"/>
          </w:tcPr>
          <w:p w:rsidR="00F910C4" w:rsidRPr="001B2CF3" w:rsidRDefault="00F910C4" w:rsidP="001B2CF3">
            <w:pPr>
              <w:pStyle w:val="jadval"/>
              <w:spacing w:line="216" w:lineRule="auto"/>
              <w:jc w:val="center"/>
              <w:rPr>
                <w:szCs w:val="20"/>
                <w:rtl/>
              </w:rPr>
            </w:pPr>
          </w:p>
        </w:tc>
        <w:tc>
          <w:tcPr>
            <w:tcW w:w="413" w:type="dxa"/>
            <w:vAlign w:val="center"/>
          </w:tcPr>
          <w:p w:rsidR="00F910C4" w:rsidRPr="001B2CF3" w:rsidRDefault="00F910C4" w:rsidP="001B2CF3">
            <w:pPr>
              <w:pStyle w:val="jadval"/>
              <w:spacing w:line="216" w:lineRule="auto"/>
              <w:jc w:val="center"/>
              <w:rPr>
                <w:szCs w:val="20"/>
                <w:rtl/>
              </w:rPr>
            </w:pPr>
          </w:p>
        </w:tc>
        <w:tc>
          <w:tcPr>
            <w:tcW w:w="588"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tcBorders>
              <w:right w:val="single" w:sz="12" w:space="0" w:color="auto"/>
            </w:tcBorders>
            <w:vAlign w:val="center"/>
          </w:tcPr>
          <w:p w:rsidR="00F910C4" w:rsidRPr="001B2CF3" w:rsidRDefault="00F910C4" w:rsidP="001B2CF3">
            <w:pPr>
              <w:pStyle w:val="jadval"/>
              <w:spacing w:line="216" w:lineRule="auto"/>
              <w:jc w:val="center"/>
              <w:rPr>
                <w:szCs w:val="20"/>
                <w:rtl/>
              </w:rPr>
            </w:pPr>
          </w:p>
        </w:tc>
      </w:tr>
      <w:tr w:rsidR="001B2CF3" w:rsidRPr="001B2CF3" w:rsidTr="001B2CF3">
        <w:tc>
          <w:tcPr>
            <w:tcW w:w="468" w:type="dxa"/>
            <w:tcBorders>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vAlign w:val="center"/>
          </w:tcPr>
          <w:p w:rsidR="00F910C4" w:rsidRPr="001B2CF3" w:rsidRDefault="00F910C4" w:rsidP="001B2CF3">
            <w:pPr>
              <w:pStyle w:val="jadval"/>
              <w:spacing w:line="216" w:lineRule="auto"/>
              <w:jc w:val="center"/>
              <w:rPr>
                <w:szCs w:val="20"/>
                <w:rtl/>
              </w:rPr>
            </w:pPr>
          </w:p>
        </w:tc>
        <w:tc>
          <w:tcPr>
            <w:tcW w:w="691" w:type="dxa"/>
            <w:vAlign w:val="center"/>
          </w:tcPr>
          <w:p w:rsidR="00F910C4" w:rsidRPr="001B2CF3" w:rsidRDefault="00F910C4" w:rsidP="001B2CF3">
            <w:pPr>
              <w:pStyle w:val="jadval"/>
              <w:spacing w:line="216" w:lineRule="auto"/>
              <w:jc w:val="center"/>
              <w:rPr>
                <w:szCs w:val="20"/>
                <w:rtl/>
              </w:rPr>
            </w:pPr>
          </w:p>
        </w:tc>
        <w:tc>
          <w:tcPr>
            <w:tcW w:w="432" w:type="dxa"/>
            <w:vAlign w:val="center"/>
          </w:tcPr>
          <w:p w:rsidR="00F910C4" w:rsidRPr="001B2CF3" w:rsidRDefault="00F910C4" w:rsidP="001B2CF3">
            <w:pPr>
              <w:pStyle w:val="jadval"/>
              <w:spacing w:line="216" w:lineRule="auto"/>
              <w:jc w:val="center"/>
              <w:rPr>
                <w:szCs w:val="20"/>
                <w:rtl/>
              </w:rPr>
            </w:pPr>
          </w:p>
        </w:tc>
        <w:tc>
          <w:tcPr>
            <w:tcW w:w="363" w:type="dxa"/>
            <w:vAlign w:val="center"/>
          </w:tcPr>
          <w:p w:rsidR="00F910C4" w:rsidRPr="001B2CF3" w:rsidRDefault="00F910C4" w:rsidP="001B2CF3">
            <w:pPr>
              <w:pStyle w:val="jadval"/>
              <w:spacing w:line="216" w:lineRule="auto"/>
              <w:jc w:val="center"/>
              <w:rPr>
                <w:szCs w:val="20"/>
                <w:rtl/>
              </w:rPr>
            </w:pPr>
          </w:p>
        </w:tc>
        <w:tc>
          <w:tcPr>
            <w:tcW w:w="321"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00"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532" w:type="dxa"/>
            <w:vAlign w:val="center"/>
          </w:tcPr>
          <w:p w:rsidR="00F910C4" w:rsidRPr="001B2CF3" w:rsidRDefault="00F910C4" w:rsidP="001B2CF3">
            <w:pPr>
              <w:pStyle w:val="jadval"/>
              <w:spacing w:line="216" w:lineRule="auto"/>
              <w:jc w:val="center"/>
              <w:rPr>
                <w:szCs w:val="20"/>
                <w:rtl/>
              </w:rPr>
            </w:pPr>
          </w:p>
        </w:tc>
        <w:tc>
          <w:tcPr>
            <w:tcW w:w="284" w:type="dxa"/>
            <w:vAlign w:val="center"/>
          </w:tcPr>
          <w:p w:rsidR="00F910C4" w:rsidRPr="001B2CF3" w:rsidRDefault="00F910C4" w:rsidP="001B2CF3">
            <w:pPr>
              <w:pStyle w:val="jadval"/>
              <w:spacing w:line="216" w:lineRule="auto"/>
              <w:jc w:val="center"/>
              <w:rPr>
                <w:szCs w:val="20"/>
                <w:rtl/>
              </w:rPr>
            </w:pPr>
          </w:p>
        </w:tc>
        <w:tc>
          <w:tcPr>
            <w:tcW w:w="735"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21" w:type="dxa"/>
            <w:vAlign w:val="center"/>
          </w:tcPr>
          <w:p w:rsidR="00F910C4" w:rsidRPr="001B2CF3" w:rsidRDefault="00F910C4" w:rsidP="001B2CF3">
            <w:pPr>
              <w:pStyle w:val="jadval"/>
              <w:spacing w:line="216" w:lineRule="auto"/>
              <w:jc w:val="center"/>
              <w:rPr>
                <w:szCs w:val="20"/>
                <w:rtl/>
              </w:rPr>
            </w:pPr>
          </w:p>
        </w:tc>
        <w:tc>
          <w:tcPr>
            <w:tcW w:w="443" w:type="dxa"/>
            <w:vAlign w:val="center"/>
          </w:tcPr>
          <w:p w:rsidR="00F910C4" w:rsidRPr="001B2CF3" w:rsidRDefault="00F910C4" w:rsidP="001B2CF3">
            <w:pPr>
              <w:pStyle w:val="jadval"/>
              <w:spacing w:line="216" w:lineRule="auto"/>
              <w:jc w:val="center"/>
              <w:rPr>
                <w:szCs w:val="20"/>
                <w:rtl/>
              </w:rPr>
            </w:pPr>
          </w:p>
        </w:tc>
        <w:tc>
          <w:tcPr>
            <w:tcW w:w="388"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45" w:type="dxa"/>
            <w:vAlign w:val="center"/>
          </w:tcPr>
          <w:p w:rsidR="00F910C4" w:rsidRPr="001B2CF3" w:rsidRDefault="00F910C4" w:rsidP="001B2CF3">
            <w:pPr>
              <w:pStyle w:val="jadval"/>
              <w:spacing w:line="216" w:lineRule="auto"/>
              <w:jc w:val="center"/>
              <w:rPr>
                <w:szCs w:val="20"/>
                <w:rtl/>
              </w:rPr>
            </w:pPr>
          </w:p>
        </w:tc>
        <w:tc>
          <w:tcPr>
            <w:tcW w:w="435" w:type="dxa"/>
            <w:vAlign w:val="center"/>
          </w:tcPr>
          <w:p w:rsidR="00F910C4" w:rsidRPr="001B2CF3" w:rsidRDefault="00F910C4" w:rsidP="001B2CF3">
            <w:pPr>
              <w:pStyle w:val="jadval"/>
              <w:spacing w:line="216" w:lineRule="auto"/>
              <w:jc w:val="center"/>
              <w:rPr>
                <w:szCs w:val="20"/>
                <w:rtl/>
              </w:rPr>
            </w:pPr>
          </w:p>
        </w:tc>
        <w:tc>
          <w:tcPr>
            <w:tcW w:w="514" w:type="dxa"/>
            <w:vAlign w:val="center"/>
          </w:tcPr>
          <w:p w:rsidR="00F910C4" w:rsidRPr="001B2CF3" w:rsidRDefault="00F910C4" w:rsidP="001B2CF3">
            <w:pPr>
              <w:pStyle w:val="jadval"/>
              <w:spacing w:line="216" w:lineRule="auto"/>
              <w:jc w:val="center"/>
              <w:rPr>
                <w:szCs w:val="20"/>
                <w:rtl/>
              </w:rPr>
            </w:pPr>
          </w:p>
        </w:tc>
        <w:tc>
          <w:tcPr>
            <w:tcW w:w="310"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vAlign w:val="center"/>
          </w:tcPr>
          <w:p w:rsidR="00F910C4" w:rsidRPr="001B2CF3" w:rsidRDefault="00F910C4" w:rsidP="001B2CF3">
            <w:pPr>
              <w:pStyle w:val="jadval"/>
              <w:spacing w:line="216" w:lineRule="auto"/>
              <w:jc w:val="center"/>
              <w:rPr>
                <w:szCs w:val="20"/>
                <w:rtl/>
              </w:rPr>
            </w:pPr>
          </w:p>
        </w:tc>
        <w:tc>
          <w:tcPr>
            <w:tcW w:w="408" w:type="dxa"/>
            <w:vAlign w:val="center"/>
          </w:tcPr>
          <w:p w:rsidR="00F910C4" w:rsidRPr="001B2CF3" w:rsidRDefault="00F910C4" w:rsidP="001B2CF3">
            <w:pPr>
              <w:pStyle w:val="jadval"/>
              <w:spacing w:line="216" w:lineRule="auto"/>
              <w:jc w:val="center"/>
              <w:rPr>
                <w:szCs w:val="20"/>
                <w:rtl/>
              </w:rPr>
            </w:pPr>
          </w:p>
        </w:tc>
        <w:tc>
          <w:tcPr>
            <w:tcW w:w="413" w:type="dxa"/>
            <w:vAlign w:val="center"/>
          </w:tcPr>
          <w:p w:rsidR="00F910C4" w:rsidRPr="001B2CF3" w:rsidRDefault="00F910C4" w:rsidP="001B2CF3">
            <w:pPr>
              <w:pStyle w:val="jadval"/>
              <w:spacing w:line="216" w:lineRule="auto"/>
              <w:jc w:val="center"/>
              <w:rPr>
                <w:szCs w:val="20"/>
                <w:rtl/>
              </w:rPr>
            </w:pPr>
          </w:p>
        </w:tc>
        <w:tc>
          <w:tcPr>
            <w:tcW w:w="588"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tcBorders>
              <w:right w:val="single" w:sz="12" w:space="0" w:color="auto"/>
            </w:tcBorders>
            <w:vAlign w:val="center"/>
          </w:tcPr>
          <w:p w:rsidR="00F910C4" w:rsidRPr="001B2CF3" w:rsidRDefault="00F910C4" w:rsidP="001B2CF3">
            <w:pPr>
              <w:pStyle w:val="jadval"/>
              <w:spacing w:line="216" w:lineRule="auto"/>
              <w:jc w:val="center"/>
              <w:rPr>
                <w:szCs w:val="20"/>
                <w:rtl/>
              </w:rPr>
            </w:pPr>
          </w:p>
        </w:tc>
      </w:tr>
      <w:tr w:rsidR="001B2CF3" w:rsidRPr="001B2CF3" w:rsidTr="001B2CF3">
        <w:tc>
          <w:tcPr>
            <w:tcW w:w="468" w:type="dxa"/>
            <w:tcBorders>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vAlign w:val="center"/>
          </w:tcPr>
          <w:p w:rsidR="00F910C4" w:rsidRPr="001B2CF3" w:rsidRDefault="00F910C4" w:rsidP="001B2CF3">
            <w:pPr>
              <w:pStyle w:val="jadval"/>
              <w:spacing w:line="216" w:lineRule="auto"/>
              <w:jc w:val="center"/>
              <w:rPr>
                <w:szCs w:val="20"/>
                <w:rtl/>
              </w:rPr>
            </w:pPr>
          </w:p>
        </w:tc>
        <w:tc>
          <w:tcPr>
            <w:tcW w:w="691" w:type="dxa"/>
            <w:vAlign w:val="center"/>
          </w:tcPr>
          <w:p w:rsidR="00F910C4" w:rsidRPr="001B2CF3" w:rsidRDefault="00F910C4" w:rsidP="001B2CF3">
            <w:pPr>
              <w:pStyle w:val="jadval"/>
              <w:spacing w:line="216" w:lineRule="auto"/>
              <w:jc w:val="center"/>
              <w:rPr>
                <w:szCs w:val="20"/>
                <w:rtl/>
              </w:rPr>
            </w:pPr>
          </w:p>
        </w:tc>
        <w:tc>
          <w:tcPr>
            <w:tcW w:w="432" w:type="dxa"/>
            <w:vAlign w:val="center"/>
          </w:tcPr>
          <w:p w:rsidR="00F910C4" w:rsidRPr="001B2CF3" w:rsidRDefault="00F910C4" w:rsidP="001B2CF3">
            <w:pPr>
              <w:pStyle w:val="jadval"/>
              <w:spacing w:line="216" w:lineRule="auto"/>
              <w:jc w:val="center"/>
              <w:rPr>
                <w:szCs w:val="20"/>
                <w:rtl/>
              </w:rPr>
            </w:pPr>
          </w:p>
        </w:tc>
        <w:tc>
          <w:tcPr>
            <w:tcW w:w="363" w:type="dxa"/>
            <w:vAlign w:val="center"/>
          </w:tcPr>
          <w:p w:rsidR="00F910C4" w:rsidRPr="001B2CF3" w:rsidRDefault="00F910C4" w:rsidP="001B2CF3">
            <w:pPr>
              <w:pStyle w:val="jadval"/>
              <w:spacing w:line="216" w:lineRule="auto"/>
              <w:jc w:val="center"/>
              <w:rPr>
                <w:szCs w:val="20"/>
                <w:rtl/>
              </w:rPr>
            </w:pPr>
          </w:p>
        </w:tc>
        <w:tc>
          <w:tcPr>
            <w:tcW w:w="321"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00"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532" w:type="dxa"/>
            <w:vAlign w:val="center"/>
          </w:tcPr>
          <w:p w:rsidR="00F910C4" w:rsidRPr="001B2CF3" w:rsidRDefault="00F910C4" w:rsidP="001B2CF3">
            <w:pPr>
              <w:pStyle w:val="jadval"/>
              <w:spacing w:line="216" w:lineRule="auto"/>
              <w:jc w:val="center"/>
              <w:rPr>
                <w:szCs w:val="20"/>
                <w:rtl/>
              </w:rPr>
            </w:pPr>
          </w:p>
        </w:tc>
        <w:tc>
          <w:tcPr>
            <w:tcW w:w="284" w:type="dxa"/>
            <w:vAlign w:val="center"/>
          </w:tcPr>
          <w:p w:rsidR="00F910C4" w:rsidRPr="001B2CF3" w:rsidRDefault="00F910C4" w:rsidP="001B2CF3">
            <w:pPr>
              <w:pStyle w:val="jadval"/>
              <w:spacing w:line="216" w:lineRule="auto"/>
              <w:jc w:val="center"/>
              <w:rPr>
                <w:szCs w:val="20"/>
                <w:rtl/>
              </w:rPr>
            </w:pPr>
          </w:p>
        </w:tc>
        <w:tc>
          <w:tcPr>
            <w:tcW w:w="735"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21" w:type="dxa"/>
            <w:vAlign w:val="center"/>
          </w:tcPr>
          <w:p w:rsidR="00F910C4" w:rsidRPr="001B2CF3" w:rsidRDefault="00F910C4" w:rsidP="001B2CF3">
            <w:pPr>
              <w:pStyle w:val="jadval"/>
              <w:spacing w:line="216" w:lineRule="auto"/>
              <w:jc w:val="center"/>
              <w:rPr>
                <w:szCs w:val="20"/>
                <w:rtl/>
              </w:rPr>
            </w:pPr>
          </w:p>
        </w:tc>
        <w:tc>
          <w:tcPr>
            <w:tcW w:w="443" w:type="dxa"/>
            <w:vAlign w:val="center"/>
          </w:tcPr>
          <w:p w:rsidR="00F910C4" w:rsidRPr="001B2CF3" w:rsidRDefault="00F910C4" w:rsidP="001B2CF3">
            <w:pPr>
              <w:pStyle w:val="jadval"/>
              <w:spacing w:line="216" w:lineRule="auto"/>
              <w:jc w:val="center"/>
              <w:rPr>
                <w:szCs w:val="20"/>
                <w:rtl/>
              </w:rPr>
            </w:pPr>
          </w:p>
        </w:tc>
        <w:tc>
          <w:tcPr>
            <w:tcW w:w="388"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45" w:type="dxa"/>
            <w:vAlign w:val="center"/>
          </w:tcPr>
          <w:p w:rsidR="00F910C4" w:rsidRPr="001B2CF3" w:rsidRDefault="00F910C4" w:rsidP="001B2CF3">
            <w:pPr>
              <w:pStyle w:val="jadval"/>
              <w:spacing w:line="216" w:lineRule="auto"/>
              <w:jc w:val="center"/>
              <w:rPr>
                <w:szCs w:val="20"/>
                <w:rtl/>
              </w:rPr>
            </w:pPr>
          </w:p>
        </w:tc>
        <w:tc>
          <w:tcPr>
            <w:tcW w:w="435" w:type="dxa"/>
            <w:vAlign w:val="center"/>
          </w:tcPr>
          <w:p w:rsidR="00F910C4" w:rsidRPr="001B2CF3" w:rsidRDefault="00F910C4" w:rsidP="001B2CF3">
            <w:pPr>
              <w:pStyle w:val="jadval"/>
              <w:spacing w:line="216" w:lineRule="auto"/>
              <w:jc w:val="center"/>
              <w:rPr>
                <w:szCs w:val="20"/>
                <w:rtl/>
              </w:rPr>
            </w:pPr>
          </w:p>
        </w:tc>
        <w:tc>
          <w:tcPr>
            <w:tcW w:w="514" w:type="dxa"/>
            <w:vAlign w:val="center"/>
          </w:tcPr>
          <w:p w:rsidR="00F910C4" w:rsidRPr="001B2CF3" w:rsidRDefault="00F910C4" w:rsidP="001B2CF3">
            <w:pPr>
              <w:pStyle w:val="jadval"/>
              <w:spacing w:line="216" w:lineRule="auto"/>
              <w:jc w:val="center"/>
              <w:rPr>
                <w:szCs w:val="20"/>
                <w:rtl/>
              </w:rPr>
            </w:pPr>
          </w:p>
        </w:tc>
        <w:tc>
          <w:tcPr>
            <w:tcW w:w="310"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vAlign w:val="center"/>
          </w:tcPr>
          <w:p w:rsidR="00F910C4" w:rsidRPr="001B2CF3" w:rsidRDefault="00F910C4" w:rsidP="001B2CF3">
            <w:pPr>
              <w:pStyle w:val="jadval"/>
              <w:spacing w:line="216" w:lineRule="auto"/>
              <w:jc w:val="center"/>
              <w:rPr>
                <w:szCs w:val="20"/>
                <w:rtl/>
              </w:rPr>
            </w:pPr>
          </w:p>
        </w:tc>
        <w:tc>
          <w:tcPr>
            <w:tcW w:w="408" w:type="dxa"/>
            <w:vAlign w:val="center"/>
          </w:tcPr>
          <w:p w:rsidR="00F910C4" w:rsidRPr="001B2CF3" w:rsidRDefault="00F910C4" w:rsidP="001B2CF3">
            <w:pPr>
              <w:pStyle w:val="jadval"/>
              <w:spacing w:line="216" w:lineRule="auto"/>
              <w:jc w:val="center"/>
              <w:rPr>
                <w:szCs w:val="20"/>
                <w:rtl/>
              </w:rPr>
            </w:pPr>
          </w:p>
        </w:tc>
        <w:tc>
          <w:tcPr>
            <w:tcW w:w="413" w:type="dxa"/>
            <w:vAlign w:val="center"/>
          </w:tcPr>
          <w:p w:rsidR="00F910C4" w:rsidRPr="001B2CF3" w:rsidRDefault="00F910C4" w:rsidP="001B2CF3">
            <w:pPr>
              <w:pStyle w:val="jadval"/>
              <w:spacing w:line="216" w:lineRule="auto"/>
              <w:jc w:val="center"/>
              <w:rPr>
                <w:szCs w:val="20"/>
                <w:rtl/>
              </w:rPr>
            </w:pPr>
          </w:p>
        </w:tc>
        <w:tc>
          <w:tcPr>
            <w:tcW w:w="588"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tcBorders>
              <w:right w:val="single" w:sz="12" w:space="0" w:color="auto"/>
            </w:tcBorders>
            <w:vAlign w:val="center"/>
          </w:tcPr>
          <w:p w:rsidR="00F910C4" w:rsidRPr="001B2CF3" w:rsidRDefault="00F910C4" w:rsidP="001B2CF3">
            <w:pPr>
              <w:pStyle w:val="jadval"/>
              <w:spacing w:line="216" w:lineRule="auto"/>
              <w:jc w:val="center"/>
              <w:rPr>
                <w:szCs w:val="20"/>
                <w:rtl/>
              </w:rPr>
            </w:pPr>
          </w:p>
        </w:tc>
      </w:tr>
      <w:tr w:rsidR="001B2CF3" w:rsidRPr="001B2CF3" w:rsidTr="001B2CF3">
        <w:tc>
          <w:tcPr>
            <w:tcW w:w="468" w:type="dxa"/>
            <w:tcBorders>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vAlign w:val="center"/>
          </w:tcPr>
          <w:p w:rsidR="00F910C4" w:rsidRPr="001B2CF3" w:rsidRDefault="00F910C4" w:rsidP="001B2CF3">
            <w:pPr>
              <w:pStyle w:val="jadval"/>
              <w:spacing w:line="216" w:lineRule="auto"/>
              <w:jc w:val="center"/>
              <w:rPr>
                <w:szCs w:val="20"/>
                <w:rtl/>
              </w:rPr>
            </w:pPr>
          </w:p>
        </w:tc>
        <w:tc>
          <w:tcPr>
            <w:tcW w:w="691" w:type="dxa"/>
            <w:vAlign w:val="center"/>
          </w:tcPr>
          <w:p w:rsidR="00F910C4" w:rsidRPr="001B2CF3" w:rsidRDefault="00F910C4" w:rsidP="001B2CF3">
            <w:pPr>
              <w:pStyle w:val="jadval"/>
              <w:spacing w:line="216" w:lineRule="auto"/>
              <w:jc w:val="center"/>
              <w:rPr>
                <w:szCs w:val="20"/>
                <w:rtl/>
              </w:rPr>
            </w:pPr>
          </w:p>
        </w:tc>
        <w:tc>
          <w:tcPr>
            <w:tcW w:w="432" w:type="dxa"/>
            <w:vAlign w:val="center"/>
          </w:tcPr>
          <w:p w:rsidR="00F910C4" w:rsidRPr="001B2CF3" w:rsidRDefault="00F910C4" w:rsidP="001B2CF3">
            <w:pPr>
              <w:pStyle w:val="jadval"/>
              <w:spacing w:line="216" w:lineRule="auto"/>
              <w:jc w:val="center"/>
              <w:rPr>
                <w:szCs w:val="20"/>
                <w:rtl/>
              </w:rPr>
            </w:pPr>
          </w:p>
        </w:tc>
        <w:tc>
          <w:tcPr>
            <w:tcW w:w="363" w:type="dxa"/>
            <w:vAlign w:val="center"/>
          </w:tcPr>
          <w:p w:rsidR="00F910C4" w:rsidRPr="001B2CF3" w:rsidRDefault="00F910C4" w:rsidP="001B2CF3">
            <w:pPr>
              <w:pStyle w:val="jadval"/>
              <w:spacing w:line="216" w:lineRule="auto"/>
              <w:jc w:val="center"/>
              <w:rPr>
                <w:szCs w:val="20"/>
                <w:rtl/>
              </w:rPr>
            </w:pPr>
          </w:p>
        </w:tc>
        <w:tc>
          <w:tcPr>
            <w:tcW w:w="321"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00"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532" w:type="dxa"/>
            <w:vAlign w:val="center"/>
          </w:tcPr>
          <w:p w:rsidR="00F910C4" w:rsidRPr="001B2CF3" w:rsidRDefault="00F910C4" w:rsidP="001B2CF3">
            <w:pPr>
              <w:pStyle w:val="jadval"/>
              <w:spacing w:line="216" w:lineRule="auto"/>
              <w:jc w:val="center"/>
              <w:rPr>
                <w:szCs w:val="20"/>
                <w:rtl/>
              </w:rPr>
            </w:pPr>
          </w:p>
        </w:tc>
        <w:tc>
          <w:tcPr>
            <w:tcW w:w="284" w:type="dxa"/>
            <w:vAlign w:val="center"/>
          </w:tcPr>
          <w:p w:rsidR="00F910C4" w:rsidRPr="001B2CF3" w:rsidRDefault="00F910C4" w:rsidP="001B2CF3">
            <w:pPr>
              <w:pStyle w:val="jadval"/>
              <w:spacing w:line="216" w:lineRule="auto"/>
              <w:jc w:val="center"/>
              <w:rPr>
                <w:szCs w:val="20"/>
                <w:rtl/>
              </w:rPr>
            </w:pPr>
          </w:p>
        </w:tc>
        <w:tc>
          <w:tcPr>
            <w:tcW w:w="735"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21" w:type="dxa"/>
            <w:vAlign w:val="center"/>
          </w:tcPr>
          <w:p w:rsidR="00F910C4" w:rsidRPr="001B2CF3" w:rsidRDefault="00F910C4" w:rsidP="001B2CF3">
            <w:pPr>
              <w:pStyle w:val="jadval"/>
              <w:spacing w:line="216" w:lineRule="auto"/>
              <w:jc w:val="center"/>
              <w:rPr>
                <w:szCs w:val="20"/>
                <w:rtl/>
              </w:rPr>
            </w:pPr>
          </w:p>
        </w:tc>
        <w:tc>
          <w:tcPr>
            <w:tcW w:w="443" w:type="dxa"/>
            <w:vAlign w:val="center"/>
          </w:tcPr>
          <w:p w:rsidR="00F910C4" w:rsidRPr="001B2CF3" w:rsidRDefault="00F910C4" w:rsidP="001B2CF3">
            <w:pPr>
              <w:pStyle w:val="jadval"/>
              <w:spacing w:line="216" w:lineRule="auto"/>
              <w:jc w:val="center"/>
              <w:rPr>
                <w:szCs w:val="20"/>
                <w:rtl/>
              </w:rPr>
            </w:pPr>
          </w:p>
        </w:tc>
        <w:tc>
          <w:tcPr>
            <w:tcW w:w="388"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45" w:type="dxa"/>
            <w:vAlign w:val="center"/>
          </w:tcPr>
          <w:p w:rsidR="00F910C4" w:rsidRPr="001B2CF3" w:rsidRDefault="00F910C4" w:rsidP="001B2CF3">
            <w:pPr>
              <w:pStyle w:val="jadval"/>
              <w:spacing w:line="216" w:lineRule="auto"/>
              <w:jc w:val="center"/>
              <w:rPr>
                <w:szCs w:val="20"/>
                <w:rtl/>
              </w:rPr>
            </w:pPr>
          </w:p>
        </w:tc>
        <w:tc>
          <w:tcPr>
            <w:tcW w:w="435" w:type="dxa"/>
            <w:vAlign w:val="center"/>
          </w:tcPr>
          <w:p w:rsidR="00F910C4" w:rsidRPr="001B2CF3" w:rsidRDefault="00F910C4" w:rsidP="001B2CF3">
            <w:pPr>
              <w:pStyle w:val="jadval"/>
              <w:spacing w:line="216" w:lineRule="auto"/>
              <w:jc w:val="center"/>
              <w:rPr>
                <w:szCs w:val="20"/>
                <w:rtl/>
              </w:rPr>
            </w:pPr>
          </w:p>
        </w:tc>
        <w:tc>
          <w:tcPr>
            <w:tcW w:w="514" w:type="dxa"/>
            <w:vAlign w:val="center"/>
          </w:tcPr>
          <w:p w:rsidR="00F910C4" w:rsidRPr="001B2CF3" w:rsidRDefault="00F910C4" w:rsidP="001B2CF3">
            <w:pPr>
              <w:pStyle w:val="jadval"/>
              <w:spacing w:line="216" w:lineRule="auto"/>
              <w:jc w:val="center"/>
              <w:rPr>
                <w:szCs w:val="20"/>
                <w:rtl/>
              </w:rPr>
            </w:pPr>
          </w:p>
        </w:tc>
        <w:tc>
          <w:tcPr>
            <w:tcW w:w="310"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vAlign w:val="center"/>
          </w:tcPr>
          <w:p w:rsidR="00F910C4" w:rsidRPr="001B2CF3" w:rsidRDefault="00F910C4" w:rsidP="001B2CF3">
            <w:pPr>
              <w:pStyle w:val="jadval"/>
              <w:spacing w:line="216" w:lineRule="auto"/>
              <w:jc w:val="center"/>
              <w:rPr>
                <w:szCs w:val="20"/>
                <w:rtl/>
              </w:rPr>
            </w:pPr>
          </w:p>
        </w:tc>
        <w:tc>
          <w:tcPr>
            <w:tcW w:w="408" w:type="dxa"/>
            <w:vAlign w:val="center"/>
          </w:tcPr>
          <w:p w:rsidR="00F910C4" w:rsidRPr="001B2CF3" w:rsidRDefault="00F910C4" w:rsidP="001B2CF3">
            <w:pPr>
              <w:pStyle w:val="jadval"/>
              <w:spacing w:line="216" w:lineRule="auto"/>
              <w:jc w:val="center"/>
              <w:rPr>
                <w:szCs w:val="20"/>
                <w:rtl/>
              </w:rPr>
            </w:pPr>
          </w:p>
        </w:tc>
        <w:tc>
          <w:tcPr>
            <w:tcW w:w="413" w:type="dxa"/>
            <w:vAlign w:val="center"/>
          </w:tcPr>
          <w:p w:rsidR="00F910C4" w:rsidRPr="001B2CF3" w:rsidRDefault="00F910C4" w:rsidP="001B2CF3">
            <w:pPr>
              <w:pStyle w:val="jadval"/>
              <w:spacing w:line="216" w:lineRule="auto"/>
              <w:jc w:val="center"/>
              <w:rPr>
                <w:szCs w:val="20"/>
                <w:rtl/>
              </w:rPr>
            </w:pPr>
          </w:p>
        </w:tc>
        <w:tc>
          <w:tcPr>
            <w:tcW w:w="588"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tcBorders>
              <w:right w:val="single" w:sz="12" w:space="0" w:color="auto"/>
            </w:tcBorders>
            <w:vAlign w:val="center"/>
          </w:tcPr>
          <w:p w:rsidR="00F910C4" w:rsidRPr="001B2CF3" w:rsidRDefault="00F910C4" w:rsidP="001B2CF3">
            <w:pPr>
              <w:pStyle w:val="jadval"/>
              <w:spacing w:line="216" w:lineRule="auto"/>
              <w:jc w:val="center"/>
              <w:rPr>
                <w:szCs w:val="20"/>
                <w:rtl/>
              </w:rPr>
            </w:pPr>
          </w:p>
        </w:tc>
      </w:tr>
      <w:tr w:rsidR="001B2CF3" w:rsidRPr="001B2CF3" w:rsidTr="001B2CF3">
        <w:tc>
          <w:tcPr>
            <w:tcW w:w="468" w:type="dxa"/>
            <w:tcBorders>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vAlign w:val="center"/>
          </w:tcPr>
          <w:p w:rsidR="00F910C4" w:rsidRPr="001B2CF3" w:rsidRDefault="00F910C4" w:rsidP="001B2CF3">
            <w:pPr>
              <w:pStyle w:val="jadval"/>
              <w:spacing w:line="216" w:lineRule="auto"/>
              <w:jc w:val="center"/>
              <w:rPr>
                <w:szCs w:val="20"/>
                <w:rtl/>
              </w:rPr>
            </w:pPr>
          </w:p>
        </w:tc>
        <w:tc>
          <w:tcPr>
            <w:tcW w:w="691" w:type="dxa"/>
            <w:vAlign w:val="center"/>
          </w:tcPr>
          <w:p w:rsidR="00F910C4" w:rsidRPr="001B2CF3" w:rsidRDefault="00F910C4" w:rsidP="001B2CF3">
            <w:pPr>
              <w:pStyle w:val="jadval"/>
              <w:spacing w:line="216" w:lineRule="auto"/>
              <w:jc w:val="center"/>
              <w:rPr>
                <w:szCs w:val="20"/>
                <w:rtl/>
              </w:rPr>
            </w:pPr>
          </w:p>
        </w:tc>
        <w:tc>
          <w:tcPr>
            <w:tcW w:w="432" w:type="dxa"/>
            <w:vAlign w:val="center"/>
          </w:tcPr>
          <w:p w:rsidR="00F910C4" w:rsidRPr="001B2CF3" w:rsidRDefault="00F910C4" w:rsidP="001B2CF3">
            <w:pPr>
              <w:pStyle w:val="jadval"/>
              <w:spacing w:line="216" w:lineRule="auto"/>
              <w:jc w:val="center"/>
              <w:rPr>
                <w:szCs w:val="20"/>
                <w:rtl/>
              </w:rPr>
            </w:pPr>
          </w:p>
        </w:tc>
        <w:tc>
          <w:tcPr>
            <w:tcW w:w="363" w:type="dxa"/>
            <w:vAlign w:val="center"/>
          </w:tcPr>
          <w:p w:rsidR="00F910C4" w:rsidRPr="001B2CF3" w:rsidRDefault="00F910C4" w:rsidP="001B2CF3">
            <w:pPr>
              <w:pStyle w:val="jadval"/>
              <w:spacing w:line="216" w:lineRule="auto"/>
              <w:jc w:val="center"/>
              <w:rPr>
                <w:szCs w:val="20"/>
                <w:rtl/>
              </w:rPr>
            </w:pPr>
          </w:p>
        </w:tc>
        <w:tc>
          <w:tcPr>
            <w:tcW w:w="321"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00"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532" w:type="dxa"/>
            <w:vAlign w:val="center"/>
          </w:tcPr>
          <w:p w:rsidR="00F910C4" w:rsidRPr="001B2CF3" w:rsidRDefault="00F910C4" w:rsidP="001B2CF3">
            <w:pPr>
              <w:pStyle w:val="jadval"/>
              <w:spacing w:line="216" w:lineRule="auto"/>
              <w:jc w:val="center"/>
              <w:rPr>
                <w:szCs w:val="20"/>
                <w:rtl/>
              </w:rPr>
            </w:pPr>
          </w:p>
        </w:tc>
        <w:tc>
          <w:tcPr>
            <w:tcW w:w="284" w:type="dxa"/>
            <w:vAlign w:val="center"/>
          </w:tcPr>
          <w:p w:rsidR="00F910C4" w:rsidRPr="001B2CF3" w:rsidRDefault="00F910C4" w:rsidP="001B2CF3">
            <w:pPr>
              <w:pStyle w:val="jadval"/>
              <w:spacing w:line="216" w:lineRule="auto"/>
              <w:jc w:val="center"/>
              <w:rPr>
                <w:szCs w:val="20"/>
                <w:rtl/>
              </w:rPr>
            </w:pPr>
          </w:p>
        </w:tc>
        <w:tc>
          <w:tcPr>
            <w:tcW w:w="735"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21" w:type="dxa"/>
            <w:vAlign w:val="center"/>
          </w:tcPr>
          <w:p w:rsidR="00F910C4" w:rsidRPr="001B2CF3" w:rsidRDefault="00F910C4" w:rsidP="001B2CF3">
            <w:pPr>
              <w:pStyle w:val="jadval"/>
              <w:spacing w:line="216" w:lineRule="auto"/>
              <w:jc w:val="center"/>
              <w:rPr>
                <w:szCs w:val="20"/>
                <w:rtl/>
              </w:rPr>
            </w:pPr>
          </w:p>
        </w:tc>
        <w:tc>
          <w:tcPr>
            <w:tcW w:w="443" w:type="dxa"/>
            <w:vAlign w:val="center"/>
          </w:tcPr>
          <w:p w:rsidR="00F910C4" w:rsidRPr="001B2CF3" w:rsidRDefault="00F910C4" w:rsidP="001B2CF3">
            <w:pPr>
              <w:pStyle w:val="jadval"/>
              <w:spacing w:line="216" w:lineRule="auto"/>
              <w:jc w:val="center"/>
              <w:rPr>
                <w:szCs w:val="20"/>
                <w:rtl/>
              </w:rPr>
            </w:pPr>
          </w:p>
        </w:tc>
        <w:tc>
          <w:tcPr>
            <w:tcW w:w="388"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45" w:type="dxa"/>
            <w:vAlign w:val="center"/>
          </w:tcPr>
          <w:p w:rsidR="00F910C4" w:rsidRPr="001B2CF3" w:rsidRDefault="00F910C4" w:rsidP="001B2CF3">
            <w:pPr>
              <w:pStyle w:val="jadval"/>
              <w:spacing w:line="216" w:lineRule="auto"/>
              <w:jc w:val="center"/>
              <w:rPr>
                <w:szCs w:val="20"/>
                <w:rtl/>
              </w:rPr>
            </w:pPr>
          </w:p>
        </w:tc>
        <w:tc>
          <w:tcPr>
            <w:tcW w:w="435" w:type="dxa"/>
            <w:vAlign w:val="center"/>
          </w:tcPr>
          <w:p w:rsidR="00F910C4" w:rsidRPr="001B2CF3" w:rsidRDefault="00F910C4" w:rsidP="001B2CF3">
            <w:pPr>
              <w:pStyle w:val="jadval"/>
              <w:spacing w:line="216" w:lineRule="auto"/>
              <w:jc w:val="center"/>
              <w:rPr>
                <w:szCs w:val="20"/>
                <w:rtl/>
              </w:rPr>
            </w:pPr>
          </w:p>
        </w:tc>
        <w:tc>
          <w:tcPr>
            <w:tcW w:w="514" w:type="dxa"/>
            <w:vAlign w:val="center"/>
          </w:tcPr>
          <w:p w:rsidR="00F910C4" w:rsidRPr="001B2CF3" w:rsidRDefault="00F910C4" w:rsidP="001B2CF3">
            <w:pPr>
              <w:pStyle w:val="jadval"/>
              <w:spacing w:line="216" w:lineRule="auto"/>
              <w:jc w:val="center"/>
              <w:rPr>
                <w:szCs w:val="20"/>
                <w:rtl/>
              </w:rPr>
            </w:pPr>
          </w:p>
        </w:tc>
        <w:tc>
          <w:tcPr>
            <w:tcW w:w="310"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vAlign w:val="center"/>
          </w:tcPr>
          <w:p w:rsidR="00F910C4" w:rsidRPr="001B2CF3" w:rsidRDefault="00F910C4" w:rsidP="001B2CF3">
            <w:pPr>
              <w:pStyle w:val="jadval"/>
              <w:spacing w:line="216" w:lineRule="auto"/>
              <w:jc w:val="center"/>
              <w:rPr>
                <w:szCs w:val="20"/>
                <w:rtl/>
              </w:rPr>
            </w:pPr>
          </w:p>
        </w:tc>
        <w:tc>
          <w:tcPr>
            <w:tcW w:w="408" w:type="dxa"/>
            <w:vAlign w:val="center"/>
          </w:tcPr>
          <w:p w:rsidR="00F910C4" w:rsidRPr="001B2CF3" w:rsidRDefault="00F910C4" w:rsidP="001B2CF3">
            <w:pPr>
              <w:pStyle w:val="jadval"/>
              <w:spacing w:line="216" w:lineRule="auto"/>
              <w:jc w:val="center"/>
              <w:rPr>
                <w:szCs w:val="20"/>
                <w:rtl/>
              </w:rPr>
            </w:pPr>
          </w:p>
        </w:tc>
        <w:tc>
          <w:tcPr>
            <w:tcW w:w="413" w:type="dxa"/>
            <w:vAlign w:val="center"/>
          </w:tcPr>
          <w:p w:rsidR="00F910C4" w:rsidRPr="001B2CF3" w:rsidRDefault="00F910C4" w:rsidP="001B2CF3">
            <w:pPr>
              <w:pStyle w:val="jadval"/>
              <w:spacing w:line="216" w:lineRule="auto"/>
              <w:jc w:val="center"/>
              <w:rPr>
                <w:szCs w:val="20"/>
                <w:rtl/>
              </w:rPr>
            </w:pPr>
          </w:p>
        </w:tc>
        <w:tc>
          <w:tcPr>
            <w:tcW w:w="588"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tcBorders>
              <w:right w:val="single" w:sz="12" w:space="0" w:color="auto"/>
            </w:tcBorders>
            <w:vAlign w:val="center"/>
          </w:tcPr>
          <w:p w:rsidR="00F910C4" w:rsidRPr="001B2CF3" w:rsidRDefault="00F910C4" w:rsidP="001B2CF3">
            <w:pPr>
              <w:pStyle w:val="jadval"/>
              <w:spacing w:line="216" w:lineRule="auto"/>
              <w:jc w:val="center"/>
              <w:rPr>
                <w:szCs w:val="20"/>
                <w:rtl/>
              </w:rPr>
            </w:pPr>
          </w:p>
        </w:tc>
      </w:tr>
      <w:tr w:rsidR="001B2CF3" w:rsidRPr="001B2CF3" w:rsidTr="001B2CF3">
        <w:tc>
          <w:tcPr>
            <w:tcW w:w="468" w:type="dxa"/>
            <w:tcBorders>
              <w:left w:val="single" w:sz="12" w:space="0" w:color="auto"/>
            </w:tcBorders>
            <w:vAlign w:val="center"/>
          </w:tcPr>
          <w:p w:rsidR="00F910C4" w:rsidRPr="001B2CF3" w:rsidRDefault="00F910C4" w:rsidP="001B2CF3">
            <w:pPr>
              <w:pStyle w:val="jadval"/>
              <w:spacing w:line="216" w:lineRule="auto"/>
              <w:jc w:val="center"/>
              <w:rPr>
                <w:szCs w:val="20"/>
                <w:rtl/>
              </w:rPr>
            </w:pPr>
          </w:p>
        </w:tc>
        <w:tc>
          <w:tcPr>
            <w:tcW w:w="795" w:type="dxa"/>
            <w:vAlign w:val="center"/>
          </w:tcPr>
          <w:p w:rsidR="00F910C4" w:rsidRPr="001B2CF3" w:rsidRDefault="00F910C4" w:rsidP="001B2CF3">
            <w:pPr>
              <w:pStyle w:val="jadval"/>
              <w:spacing w:line="216" w:lineRule="auto"/>
              <w:jc w:val="center"/>
              <w:rPr>
                <w:szCs w:val="20"/>
                <w:rtl/>
              </w:rPr>
            </w:pPr>
          </w:p>
        </w:tc>
        <w:tc>
          <w:tcPr>
            <w:tcW w:w="691" w:type="dxa"/>
            <w:vAlign w:val="center"/>
          </w:tcPr>
          <w:p w:rsidR="00F910C4" w:rsidRPr="001B2CF3" w:rsidRDefault="00F910C4" w:rsidP="001B2CF3">
            <w:pPr>
              <w:pStyle w:val="jadval"/>
              <w:spacing w:line="216" w:lineRule="auto"/>
              <w:jc w:val="center"/>
              <w:rPr>
                <w:szCs w:val="20"/>
                <w:rtl/>
              </w:rPr>
            </w:pPr>
          </w:p>
        </w:tc>
        <w:tc>
          <w:tcPr>
            <w:tcW w:w="432" w:type="dxa"/>
            <w:vAlign w:val="center"/>
          </w:tcPr>
          <w:p w:rsidR="00F910C4" w:rsidRPr="001B2CF3" w:rsidRDefault="00F910C4" w:rsidP="001B2CF3">
            <w:pPr>
              <w:pStyle w:val="jadval"/>
              <w:spacing w:line="216" w:lineRule="auto"/>
              <w:jc w:val="center"/>
              <w:rPr>
                <w:szCs w:val="20"/>
                <w:rtl/>
              </w:rPr>
            </w:pPr>
          </w:p>
        </w:tc>
        <w:tc>
          <w:tcPr>
            <w:tcW w:w="363" w:type="dxa"/>
            <w:vAlign w:val="center"/>
          </w:tcPr>
          <w:p w:rsidR="00F910C4" w:rsidRPr="001B2CF3" w:rsidRDefault="00F910C4" w:rsidP="001B2CF3">
            <w:pPr>
              <w:pStyle w:val="jadval"/>
              <w:spacing w:line="216" w:lineRule="auto"/>
              <w:jc w:val="center"/>
              <w:rPr>
                <w:szCs w:val="20"/>
                <w:rtl/>
              </w:rPr>
            </w:pPr>
          </w:p>
        </w:tc>
        <w:tc>
          <w:tcPr>
            <w:tcW w:w="321"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00"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532" w:type="dxa"/>
            <w:vAlign w:val="center"/>
          </w:tcPr>
          <w:p w:rsidR="00F910C4" w:rsidRPr="001B2CF3" w:rsidRDefault="00F910C4" w:rsidP="001B2CF3">
            <w:pPr>
              <w:pStyle w:val="jadval"/>
              <w:spacing w:line="216" w:lineRule="auto"/>
              <w:jc w:val="center"/>
              <w:rPr>
                <w:szCs w:val="20"/>
                <w:rtl/>
              </w:rPr>
            </w:pPr>
          </w:p>
        </w:tc>
        <w:tc>
          <w:tcPr>
            <w:tcW w:w="284" w:type="dxa"/>
            <w:vAlign w:val="center"/>
          </w:tcPr>
          <w:p w:rsidR="00F910C4" w:rsidRPr="001B2CF3" w:rsidRDefault="00F910C4" w:rsidP="001B2CF3">
            <w:pPr>
              <w:pStyle w:val="jadval"/>
              <w:spacing w:line="216" w:lineRule="auto"/>
              <w:jc w:val="center"/>
              <w:rPr>
                <w:szCs w:val="20"/>
                <w:rtl/>
              </w:rPr>
            </w:pPr>
          </w:p>
        </w:tc>
        <w:tc>
          <w:tcPr>
            <w:tcW w:w="735" w:type="dxa"/>
            <w:vAlign w:val="center"/>
          </w:tcPr>
          <w:p w:rsidR="00F910C4" w:rsidRPr="001B2CF3" w:rsidRDefault="00F910C4" w:rsidP="001B2CF3">
            <w:pPr>
              <w:pStyle w:val="jadval"/>
              <w:spacing w:line="216" w:lineRule="auto"/>
              <w:jc w:val="center"/>
              <w:rPr>
                <w:szCs w:val="20"/>
                <w:rtl/>
              </w:rPr>
            </w:pPr>
          </w:p>
        </w:tc>
        <w:tc>
          <w:tcPr>
            <w:tcW w:w="430"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421" w:type="dxa"/>
            <w:vAlign w:val="center"/>
          </w:tcPr>
          <w:p w:rsidR="00F910C4" w:rsidRPr="001B2CF3" w:rsidRDefault="00F910C4" w:rsidP="001B2CF3">
            <w:pPr>
              <w:pStyle w:val="jadval"/>
              <w:spacing w:line="216" w:lineRule="auto"/>
              <w:jc w:val="center"/>
              <w:rPr>
                <w:szCs w:val="20"/>
                <w:rtl/>
              </w:rPr>
            </w:pPr>
          </w:p>
        </w:tc>
        <w:tc>
          <w:tcPr>
            <w:tcW w:w="443" w:type="dxa"/>
            <w:vAlign w:val="center"/>
          </w:tcPr>
          <w:p w:rsidR="00F910C4" w:rsidRPr="001B2CF3" w:rsidRDefault="00F910C4" w:rsidP="001B2CF3">
            <w:pPr>
              <w:pStyle w:val="jadval"/>
              <w:spacing w:line="216" w:lineRule="auto"/>
              <w:jc w:val="center"/>
              <w:rPr>
                <w:szCs w:val="20"/>
                <w:rtl/>
              </w:rPr>
            </w:pPr>
          </w:p>
        </w:tc>
        <w:tc>
          <w:tcPr>
            <w:tcW w:w="388" w:type="dxa"/>
            <w:vAlign w:val="center"/>
          </w:tcPr>
          <w:p w:rsidR="00F910C4" w:rsidRPr="001B2CF3" w:rsidRDefault="00F910C4" w:rsidP="001B2CF3">
            <w:pPr>
              <w:pStyle w:val="jadval"/>
              <w:spacing w:line="216" w:lineRule="auto"/>
              <w:jc w:val="center"/>
              <w:rPr>
                <w:szCs w:val="20"/>
                <w:rtl/>
              </w:rPr>
            </w:pPr>
          </w:p>
        </w:tc>
        <w:tc>
          <w:tcPr>
            <w:tcW w:w="446" w:type="dxa"/>
            <w:vAlign w:val="center"/>
          </w:tcPr>
          <w:p w:rsidR="00F910C4" w:rsidRPr="001B2CF3" w:rsidRDefault="00F910C4" w:rsidP="001B2CF3">
            <w:pPr>
              <w:pStyle w:val="jadval"/>
              <w:spacing w:line="216" w:lineRule="auto"/>
              <w:jc w:val="center"/>
              <w:rPr>
                <w:szCs w:val="20"/>
                <w:rtl/>
              </w:rPr>
            </w:pPr>
          </w:p>
        </w:tc>
        <w:tc>
          <w:tcPr>
            <w:tcW w:w="345" w:type="dxa"/>
            <w:vAlign w:val="center"/>
          </w:tcPr>
          <w:p w:rsidR="00F910C4" w:rsidRPr="001B2CF3" w:rsidRDefault="00F910C4" w:rsidP="001B2CF3">
            <w:pPr>
              <w:pStyle w:val="jadval"/>
              <w:spacing w:line="216" w:lineRule="auto"/>
              <w:jc w:val="center"/>
              <w:rPr>
                <w:szCs w:val="20"/>
                <w:rtl/>
              </w:rPr>
            </w:pPr>
          </w:p>
        </w:tc>
        <w:tc>
          <w:tcPr>
            <w:tcW w:w="435" w:type="dxa"/>
            <w:vAlign w:val="center"/>
          </w:tcPr>
          <w:p w:rsidR="00F910C4" w:rsidRPr="001B2CF3" w:rsidRDefault="00F910C4" w:rsidP="001B2CF3">
            <w:pPr>
              <w:pStyle w:val="jadval"/>
              <w:spacing w:line="216" w:lineRule="auto"/>
              <w:jc w:val="center"/>
              <w:rPr>
                <w:szCs w:val="20"/>
                <w:rtl/>
              </w:rPr>
            </w:pPr>
          </w:p>
        </w:tc>
        <w:tc>
          <w:tcPr>
            <w:tcW w:w="514" w:type="dxa"/>
            <w:vAlign w:val="center"/>
          </w:tcPr>
          <w:p w:rsidR="00F910C4" w:rsidRPr="001B2CF3" w:rsidRDefault="00F910C4" w:rsidP="001B2CF3">
            <w:pPr>
              <w:pStyle w:val="jadval"/>
              <w:spacing w:line="216" w:lineRule="auto"/>
              <w:jc w:val="center"/>
              <w:rPr>
                <w:szCs w:val="20"/>
                <w:rtl/>
              </w:rPr>
            </w:pPr>
          </w:p>
        </w:tc>
        <w:tc>
          <w:tcPr>
            <w:tcW w:w="310"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vAlign w:val="center"/>
          </w:tcPr>
          <w:p w:rsidR="00F910C4" w:rsidRPr="001B2CF3" w:rsidRDefault="00F910C4" w:rsidP="001B2CF3">
            <w:pPr>
              <w:pStyle w:val="jadval"/>
              <w:spacing w:line="216" w:lineRule="auto"/>
              <w:jc w:val="center"/>
              <w:rPr>
                <w:szCs w:val="20"/>
                <w:rtl/>
              </w:rPr>
            </w:pPr>
          </w:p>
        </w:tc>
        <w:tc>
          <w:tcPr>
            <w:tcW w:w="408" w:type="dxa"/>
            <w:vAlign w:val="center"/>
          </w:tcPr>
          <w:p w:rsidR="00F910C4" w:rsidRPr="001B2CF3" w:rsidRDefault="00F910C4" w:rsidP="001B2CF3">
            <w:pPr>
              <w:pStyle w:val="jadval"/>
              <w:spacing w:line="216" w:lineRule="auto"/>
              <w:jc w:val="center"/>
              <w:rPr>
                <w:szCs w:val="20"/>
                <w:rtl/>
              </w:rPr>
            </w:pPr>
          </w:p>
        </w:tc>
        <w:tc>
          <w:tcPr>
            <w:tcW w:w="413" w:type="dxa"/>
            <w:vAlign w:val="center"/>
          </w:tcPr>
          <w:p w:rsidR="00F910C4" w:rsidRPr="001B2CF3" w:rsidRDefault="00F910C4" w:rsidP="001B2CF3">
            <w:pPr>
              <w:pStyle w:val="jadval"/>
              <w:spacing w:line="216" w:lineRule="auto"/>
              <w:jc w:val="center"/>
              <w:rPr>
                <w:szCs w:val="20"/>
                <w:rtl/>
              </w:rPr>
            </w:pPr>
          </w:p>
        </w:tc>
        <w:tc>
          <w:tcPr>
            <w:tcW w:w="588" w:type="dxa"/>
            <w:vAlign w:val="center"/>
          </w:tcPr>
          <w:p w:rsidR="00F910C4" w:rsidRPr="001B2CF3" w:rsidRDefault="00F910C4" w:rsidP="001B2CF3">
            <w:pPr>
              <w:pStyle w:val="jadval"/>
              <w:spacing w:line="216" w:lineRule="auto"/>
              <w:jc w:val="center"/>
              <w:rPr>
                <w:szCs w:val="20"/>
                <w:rtl/>
              </w:rPr>
            </w:pPr>
          </w:p>
        </w:tc>
        <w:tc>
          <w:tcPr>
            <w:tcW w:w="415" w:type="dxa"/>
            <w:vAlign w:val="center"/>
          </w:tcPr>
          <w:p w:rsidR="00F910C4" w:rsidRPr="001B2CF3" w:rsidRDefault="00F910C4" w:rsidP="001B2CF3">
            <w:pPr>
              <w:pStyle w:val="jadval"/>
              <w:spacing w:line="216" w:lineRule="auto"/>
              <w:jc w:val="center"/>
              <w:rPr>
                <w:szCs w:val="20"/>
                <w:rtl/>
              </w:rPr>
            </w:pPr>
          </w:p>
        </w:tc>
        <w:tc>
          <w:tcPr>
            <w:tcW w:w="390" w:type="dxa"/>
            <w:vAlign w:val="center"/>
          </w:tcPr>
          <w:p w:rsidR="00F910C4" w:rsidRPr="001B2CF3" w:rsidRDefault="00F910C4" w:rsidP="001B2CF3">
            <w:pPr>
              <w:pStyle w:val="jadval"/>
              <w:spacing w:line="216" w:lineRule="auto"/>
              <w:jc w:val="center"/>
              <w:rPr>
                <w:szCs w:val="20"/>
                <w:rtl/>
              </w:rPr>
            </w:pPr>
          </w:p>
        </w:tc>
        <w:tc>
          <w:tcPr>
            <w:tcW w:w="319" w:type="dxa"/>
            <w:tcBorders>
              <w:right w:val="single" w:sz="12" w:space="0" w:color="auto"/>
            </w:tcBorders>
            <w:vAlign w:val="center"/>
          </w:tcPr>
          <w:p w:rsidR="00F910C4" w:rsidRPr="001B2CF3" w:rsidRDefault="00F910C4" w:rsidP="001B2CF3">
            <w:pPr>
              <w:pStyle w:val="jadval"/>
              <w:spacing w:line="216" w:lineRule="auto"/>
              <w:jc w:val="center"/>
              <w:rPr>
                <w:szCs w:val="20"/>
                <w:rtl/>
              </w:rPr>
            </w:pPr>
          </w:p>
        </w:tc>
      </w:tr>
      <w:tr w:rsidR="001B2CF3" w:rsidRPr="001B2CF3" w:rsidTr="001B2CF3">
        <w:tc>
          <w:tcPr>
            <w:tcW w:w="1954" w:type="dxa"/>
            <w:gridSpan w:val="3"/>
            <w:tcBorders>
              <w:left w:val="single" w:sz="12" w:space="0" w:color="auto"/>
            </w:tcBorders>
            <w:vAlign w:val="center"/>
          </w:tcPr>
          <w:p w:rsidR="00F910C4" w:rsidRPr="001B2CF3" w:rsidRDefault="00F910C4" w:rsidP="001B2CF3">
            <w:pPr>
              <w:pStyle w:val="TableBold"/>
              <w:spacing w:line="216" w:lineRule="auto"/>
              <w:jc w:val="left"/>
              <w:rPr>
                <w:sz w:val="16"/>
                <w:rtl/>
              </w:rPr>
            </w:pPr>
            <w:r w:rsidRPr="001B2CF3">
              <w:rPr>
                <w:rFonts w:hint="cs"/>
                <w:sz w:val="16"/>
                <w:rtl/>
              </w:rPr>
              <w:t>جمع کل</w:t>
            </w:r>
          </w:p>
        </w:tc>
        <w:tc>
          <w:tcPr>
            <w:tcW w:w="432" w:type="dxa"/>
            <w:vAlign w:val="center"/>
          </w:tcPr>
          <w:p w:rsidR="00F910C4" w:rsidRPr="001B2CF3" w:rsidRDefault="00F910C4" w:rsidP="001B2CF3">
            <w:pPr>
              <w:pStyle w:val="TableBold"/>
              <w:spacing w:line="216" w:lineRule="auto"/>
              <w:rPr>
                <w:sz w:val="16"/>
                <w:rtl/>
              </w:rPr>
            </w:pPr>
          </w:p>
        </w:tc>
        <w:tc>
          <w:tcPr>
            <w:tcW w:w="363" w:type="dxa"/>
            <w:vAlign w:val="center"/>
          </w:tcPr>
          <w:p w:rsidR="00F910C4" w:rsidRPr="001B2CF3" w:rsidRDefault="00F910C4" w:rsidP="001B2CF3">
            <w:pPr>
              <w:pStyle w:val="TableBold"/>
              <w:spacing w:line="216" w:lineRule="auto"/>
              <w:rPr>
                <w:sz w:val="16"/>
                <w:rtl/>
              </w:rPr>
            </w:pPr>
          </w:p>
        </w:tc>
        <w:tc>
          <w:tcPr>
            <w:tcW w:w="321" w:type="dxa"/>
            <w:vAlign w:val="center"/>
          </w:tcPr>
          <w:p w:rsidR="00F910C4" w:rsidRPr="001B2CF3" w:rsidRDefault="00F910C4" w:rsidP="001B2CF3">
            <w:pPr>
              <w:pStyle w:val="TableBold"/>
              <w:spacing w:line="216" w:lineRule="auto"/>
              <w:rPr>
                <w:sz w:val="16"/>
                <w:rtl/>
              </w:rPr>
            </w:pPr>
          </w:p>
        </w:tc>
        <w:tc>
          <w:tcPr>
            <w:tcW w:w="390" w:type="dxa"/>
            <w:vAlign w:val="center"/>
          </w:tcPr>
          <w:p w:rsidR="00F910C4" w:rsidRPr="001B2CF3" w:rsidRDefault="00F910C4" w:rsidP="001B2CF3">
            <w:pPr>
              <w:pStyle w:val="TableBold"/>
              <w:spacing w:line="216" w:lineRule="auto"/>
              <w:rPr>
                <w:sz w:val="16"/>
                <w:rtl/>
              </w:rPr>
            </w:pPr>
          </w:p>
        </w:tc>
        <w:tc>
          <w:tcPr>
            <w:tcW w:w="446" w:type="dxa"/>
            <w:vAlign w:val="center"/>
          </w:tcPr>
          <w:p w:rsidR="00F910C4" w:rsidRPr="001B2CF3" w:rsidRDefault="00F910C4" w:rsidP="001B2CF3">
            <w:pPr>
              <w:pStyle w:val="TableBold"/>
              <w:spacing w:line="216" w:lineRule="auto"/>
              <w:rPr>
                <w:sz w:val="16"/>
                <w:rtl/>
              </w:rPr>
            </w:pPr>
          </w:p>
        </w:tc>
        <w:tc>
          <w:tcPr>
            <w:tcW w:w="390" w:type="dxa"/>
            <w:vAlign w:val="center"/>
          </w:tcPr>
          <w:p w:rsidR="00F910C4" w:rsidRPr="001B2CF3" w:rsidRDefault="00F910C4" w:rsidP="001B2CF3">
            <w:pPr>
              <w:pStyle w:val="TableBold"/>
              <w:spacing w:line="216" w:lineRule="auto"/>
              <w:rPr>
                <w:sz w:val="16"/>
                <w:rtl/>
              </w:rPr>
            </w:pPr>
          </w:p>
        </w:tc>
        <w:tc>
          <w:tcPr>
            <w:tcW w:w="390" w:type="dxa"/>
            <w:vAlign w:val="center"/>
          </w:tcPr>
          <w:p w:rsidR="00F910C4" w:rsidRPr="001B2CF3" w:rsidRDefault="00F910C4" w:rsidP="001B2CF3">
            <w:pPr>
              <w:pStyle w:val="TableBold"/>
              <w:spacing w:line="216" w:lineRule="auto"/>
              <w:rPr>
                <w:sz w:val="16"/>
                <w:rtl/>
              </w:rPr>
            </w:pPr>
          </w:p>
        </w:tc>
        <w:tc>
          <w:tcPr>
            <w:tcW w:w="446" w:type="dxa"/>
            <w:vAlign w:val="center"/>
          </w:tcPr>
          <w:p w:rsidR="00F910C4" w:rsidRPr="001B2CF3" w:rsidRDefault="00F910C4" w:rsidP="001B2CF3">
            <w:pPr>
              <w:pStyle w:val="TableBold"/>
              <w:spacing w:line="216" w:lineRule="auto"/>
              <w:rPr>
                <w:sz w:val="16"/>
                <w:rtl/>
              </w:rPr>
            </w:pPr>
          </w:p>
        </w:tc>
        <w:tc>
          <w:tcPr>
            <w:tcW w:w="300" w:type="dxa"/>
            <w:vAlign w:val="center"/>
          </w:tcPr>
          <w:p w:rsidR="00F910C4" w:rsidRPr="001B2CF3" w:rsidRDefault="00F910C4" w:rsidP="001B2CF3">
            <w:pPr>
              <w:pStyle w:val="TableBold"/>
              <w:spacing w:line="216" w:lineRule="auto"/>
              <w:rPr>
                <w:sz w:val="16"/>
                <w:rtl/>
              </w:rPr>
            </w:pPr>
          </w:p>
        </w:tc>
        <w:tc>
          <w:tcPr>
            <w:tcW w:w="430" w:type="dxa"/>
            <w:vAlign w:val="center"/>
          </w:tcPr>
          <w:p w:rsidR="00F910C4" w:rsidRPr="001B2CF3" w:rsidRDefault="00F910C4" w:rsidP="001B2CF3">
            <w:pPr>
              <w:pStyle w:val="TableBold"/>
              <w:spacing w:line="216" w:lineRule="auto"/>
              <w:rPr>
                <w:sz w:val="16"/>
                <w:rtl/>
              </w:rPr>
            </w:pPr>
          </w:p>
        </w:tc>
        <w:tc>
          <w:tcPr>
            <w:tcW w:w="532" w:type="dxa"/>
            <w:vAlign w:val="center"/>
          </w:tcPr>
          <w:p w:rsidR="00F910C4" w:rsidRPr="001B2CF3" w:rsidRDefault="00F910C4" w:rsidP="001B2CF3">
            <w:pPr>
              <w:pStyle w:val="TableBold"/>
              <w:spacing w:line="216" w:lineRule="auto"/>
              <w:rPr>
                <w:sz w:val="16"/>
                <w:rtl/>
              </w:rPr>
            </w:pPr>
          </w:p>
        </w:tc>
        <w:tc>
          <w:tcPr>
            <w:tcW w:w="284" w:type="dxa"/>
            <w:vAlign w:val="center"/>
          </w:tcPr>
          <w:p w:rsidR="00F910C4" w:rsidRPr="001B2CF3" w:rsidRDefault="00F910C4" w:rsidP="001B2CF3">
            <w:pPr>
              <w:pStyle w:val="TableBold"/>
              <w:spacing w:line="216" w:lineRule="auto"/>
              <w:rPr>
                <w:sz w:val="16"/>
                <w:rtl/>
              </w:rPr>
            </w:pPr>
          </w:p>
        </w:tc>
        <w:tc>
          <w:tcPr>
            <w:tcW w:w="735" w:type="dxa"/>
            <w:vAlign w:val="center"/>
          </w:tcPr>
          <w:p w:rsidR="00F910C4" w:rsidRPr="001B2CF3" w:rsidRDefault="00F910C4" w:rsidP="001B2CF3">
            <w:pPr>
              <w:pStyle w:val="TableBold"/>
              <w:spacing w:line="216" w:lineRule="auto"/>
              <w:rPr>
                <w:sz w:val="16"/>
                <w:rtl/>
              </w:rPr>
            </w:pPr>
          </w:p>
        </w:tc>
        <w:tc>
          <w:tcPr>
            <w:tcW w:w="430" w:type="dxa"/>
            <w:vAlign w:val="center"/>
          </w:tcPr>
          <w:p w:rsidR="00F910C4" w:rsidRPr="001B2CF3" w:rsidRDefault="00F910C4" w:rsidP="001B2CF3">
            <w:pPr>
              <w:pStyle w:val="TableBold"/>
              <w:spacing w:line="216" w:lineRule="auto"/>
              <w:rPr>
                <w:sz w:val="16"/>
                <w:rtl/>
              </w:rPr>
            </w:pPr>
          </w:p>
        </w:tc>
        <w:tc>
          <w:tcPr>
            <w:tcW w:w="390" w:type="dxa"/>
            <w:vAlign w:val="center"/>
          </w:tcPr>
          <w:p w:rsidR="00F910C4" w:rsidRPr="001B2CF3" w:rsidRDefault="00F910C4" w:rsidP="001B2CF3">
            <w:pPr>
              <w:pStyle w:val="TableBold"/>
              <w:spacing w:line="216" w:lineRule="auto"/>
              <w:rPr>
                <w:sz w:val="16"/>
                <w:rtl/>
              </w:rPr>
            </w:pPr>
          </w:p>
        </w:tc>
        <w:tc>
          <w:tcPr>
            <w:tcW w:w="421" w:type="dxa"/>
            <w:vAlign w:val="center"/>
          </w:tcPr>
          <w:p w:rsidR="00F910C4" w:rsidRPr="001B2CF3" w:rsidRDefault="00F910C4" w:rsidP="001B2CF3">
            <w:pPr>
              <w:pStyle w:val="TableBold"/>
              <w:spacing w:line="216" w:lineRule="auto"/>
              <w:rPr>
                <w:sz w:val="16"/>
                <w:rtl/>
              </w:rPr>
            </w:pPr>
          </w:p>
        </w:tc>
        <w:tc>
          <w:tcPr>
            <w:tcW w:w="443" w:type="dxa"/>
            <w:vAlign w:val="center"/>
          </w:tcPr>
          <w:p w:rsidR="00F910C4" w:rsidRPr="001B2CF3" w:rsidRDefault="00F910C4" w:rsidP="001B2CF3">
            <w:pPr>
              <w:pStyle w:val="TableBold"/>
              <w:spacing w:line="216" w:lineRule="auto"/>
              <w:rPr>
                <w:sz w:val="16"/>
                <w:rtl/>
              </w:rPr>
            </w:pPr>
          </w:p>
        </w:tc>
        <w:tc>
          <w:tcPr>
            <w:tcW w:w="388" w:type="dxa"/>
            <w:vAlign w:val="center"/>
          </w:tcPr>
          <w:p w:rsidR="00F910C4" w:rsidRPr="001B2CF3" w:rsidRDefault="00F910C4" w:rsidP="001B2CF3">
            <w:pPr>
              <w:pStyle w:val="TableBold"/>
              <w:spacing w:line="216" w:lineRule="auto"/>
              <w:rPr>
                <w:sz w:val="16"/>
                <w:rtl/>
              </w:rPr>
            </w:pPr>
          </w:p>
        </w:tc>
        <w:tc>
          <w:tcPr>
            <w:tcW w:w="446" w:type="dxa"/>
            <w:vAlign w:val="center"/>
          </w:tcPr>
          <w:p w:rsidR="00F910C4" w:rsidRPr="001B2CF3" w:rsidRDefault="00F910C4" w:rsidP="001B2CF3">
            <w:pPr>
              <w:pStyle w:val="TableBold"/>
              <w:spacing w:line="216" w:lineRule="auto"/>
              <w:rPr>
                <w:sz w:val="16"/>
                <w:rtl/>
              </w:rPr>
            </w:pPr>
          </w:p>
        </w:tc>
        <w:tc>
          <w:tcPr>
            <w:tcW w:w="345" w:type="dxa"/>
            <w:vAlign w:val="center"/>
          </w:tcPr>
          <w:p w:rsidR="00F910C4" w:rsidRPr="001B2CF3" w:rsidRDefault="00F910C4" w:rsidP="001B2CF3">
            <w:pPr>
              <w:pStyle w:val="TableBold"/>
              <w:spacing w:line="216" w:lineRule="auto"/>
              <w:rPr>
                <w:sz w:val="16"/>
                <w:rtl/>
              </w:rPr>
            </w:pPr>
          </w:p>
        </w:tc>
        <w:tc>
          <w:tcPr>
            <w:tcW w:w="435" w:type="dxa"/>
            <w:vAlign w:val="center"/>
          </w:tcPr>
          <w:p w:rsidR="00F910C4" w:rsidRPr="001B2CF3" w:rsidRDefault="00F910C4" w:rsidP="001B2CF3">
            <w:pPr>
              <w:pStyle w:val="TableBold"/>
              <w:spacing w:line="216" w:lineRule="auto"/>
              <w:rPr>
                <w:sz w:val="16"/>
                <w:rtl/>
              </w:rPr>
            </w:pPr>
          </w:p>
        </w:tc>
        <w:tc>
          <w:tcPr>
            <w:tcW w:w="514" w:type="dxa"/>
            <w:vAlign w:val="center"/>
          </w:tcPr>
          <w:p w:rsidR="00F910C4" w:rsidRPr="001B2CF3" w:rsidRDefault="00F910C4" w:rsidP="001B2CF3">
            <w:pPr>
              <w:pStyle w:val="TableBold"/>
              <w:spacing w:line="216" w:lineRule="auto"/>
              <w:rPr>
                <w:sz w:val="16"/>
                <w:rtl/>
              </w:rPr>
            </w:pPr>
          </w:p>
        </w:tc>
        <w:tc>
          <w:tcPr>
            <w:tcW w:w="310" w:type="dxa"/>
            <w:vAlign w:val="center"/>
          </w:tcPr>
          <w:p w:rsidR="00F910C4" w:rsidRPr="001B2CF3" w:rsidRDefault="00F910C4" w:rsidP="001B2CF3">
            <w:pPr>
              <w:pStyle w:val="TableBold"/>
              <w:spacing w:line="216" w:lineRule="auto"/>
              <w:rPr>
                <w:sz w:val="16"/>
                <w:rtl/>
              </w:rPr>
            </w:pPr>
          </w:p>
        </w:tc>
        <w:tc>
          <w:tcPr>
            <w:tcW w:w="415" w:type="dxa"/>
            <w:vAlign w:val="center"/>
          </w:tcPr>
          <w:p w:rsidR="00F910C4" w:rsidRPr="001B2CF3" w:rsidRDefault="00F910C4" w:rsidP="001B2CF3">
            <w:pPr>
              <w:pStyle w:val="TableBold"/>
              <w:spacing w:line="216" w:lineRule="auto"/>
              <w:rPr>
                <w:sz w:val="16"/>
                <w:rtl/>
              </w:rPr>
            </w:pPr>
          </w:p>
        </w:tc>
        <w:tc>
          <w:tcPr>
            <w:tcW w:w="390" w:type="dxa"/>
            <w:vAlign w:val="center"/>
          </w:tcPr>
          <w:p w:rsidR="00F910C4" w:rsidRPr="001B2CF3" w:rsidRDefault="00F910C4" w:rsidP="001B2CF3">
            <w:pPr>
              <w:pStyle w:val="TableBold"/>
              <w:spacing w:line="216" w:lineRule="auto"/>
              <w:rPr>
                <w:sz w:val="16"/>
                <w:rtl/>
              </w:rPr>
            </w:pPr>
          </w:p>
        </w:tc>
        <w:tc>
          <w:tcPr>
            <w:tcW w:w="319" w:type="dxa"/>
            <w:vAlign w:val="center"/>
          </w:tcPr>
          <w:p w:rsidR="00F910C4" w:rsidRPr="001B2CF3" w:rsidRDefault="00F910C4" w:rsidP="001B2CF3">
            <w:pPr>
              <w:pStyle w:val="TableBold"/>
              <w:spacing w:line="216" w:lineRule="auto"/>
              <w:rPr>
                <w:sz w:val="16"/>
                <w:rtl/>
              </w:rPr>
            </w:pPr>
          </w:p>
        </w:tc>
        <w:tc>
          <w:tcPr>
            <w:tcW w:w="408" w:type="dxa"/>
            <w:vAlign w:val="center"/>
          </w:tcPr>
          <w:p w:rsidR="00F910C4" w:rsidRPr="001B2CF3" w:rsidRDefault="00F910C4" w:rsidP="001B2CF3">
            <w:pPr>
              <w:pStyle w:val="TableBold"/>
              <w:spacing w:line="216" w:lineRule="auto"/>
              <w:rPr>
                <w:sz w:val="16"/>
                <w:rtl/>
              </w:rPr>
            </w:pPr>
          </w:p>
        </w:tc>
        <w:tc>
          <w:tcPr>
            <w:tcW w:w="413" w:type="dxa"/>
            <w:vAlign w:val="center"/>
          </w:tcPr>
          <w:p w:rsidR="00F910C4" w:rsidRPr="001B2CF3" w:rsidRDefault="00F910C4" w:rsidP="001B2CF3">
            <w:pPr>
              <w:pStyle w:val="TableBold"/>
              <w:spacing w:line="216" w:lineRule="auto"/>
              <w:rPr>
                <w:sz w:val="16"/>
                <w:rtl/>
              </w:rPr>
            </w:pPr>
          </w:p>
        </w:tc>
        <w:tc>
          <w:tcPr>
            <w:tcW w:w="588" w:type="dxa"/>
            <w:vAlign w:val="center"/>
          </w:tcPr>
          <w:p w:rsidR="00F910C4" w:rsidRPr="001B2CF3" w:rsidRDefault="00F910C4" w:rsidP="001B2CF3">
            <w:pPr>
              <w:pStyle w:val="TableBold"/>
              <w:spacing w:line="216" w:lineRule="auto"/>
              <w:rPr>
                <w:sz w:val="16"/>
                <w:rtl/>
              </w:rPr>
            </w:pPr>
          </w:p>
        </w:tc>
        <w:tc>
          <w:tcPr>
            <w:tcW w:w="415" w:type="dxa"/>
            <w:vAlign w:val="center"/>
          </w:tcPr>
          <w:p w:rsidR="00F910C4" w:rsidRPr="001B2CF3" w:rsidRDefault="00F910C4" w:rsidP="001B2CF3">
            <w:pPr>
              <w:pStyle w:val="TableBold"/>
              <w:spacing w:line="216" w:lineRule="auto"/>
              <w:rPr>
                <w:sz w:val="16"/>
                <w:rtl/>
              </w:rPr>
            </w:pPr>
          </w:p>
        </w:tc>
        <w:tc>
          <w:tcPr>
            <w:tcW w:w="390" w:type="dxa"/>
            <w:vAlign w:val="center"/>
          </w:tcPr>
          <w:p w:rsidR="00F910C4" w:rsidRPr="001B2CF3" w:rsidRDefault="00F910C4" w:rsidP="001B2CF3">
            <w:pPr>
              <w:pStyle w:val="TableBold"/>
              <w:spacing w:line="216" w:lineRule="auto"/>
              <w:rPr>
                <w:sz w:val="16"/>
                <w:rtl/>
              </w:rPr>
            </w:pPr>
          </w:p>
        </w:tc>
        <w:tc>
          <w:tcPr>
            <w:tcW w:w="319" w:type="dxa"/>
            <w:tcBorders>
              <w:right w:val="single" w:sz="12" w:space="0" w:color="auto"/>
            </w:tcBorders>
            <w:vAlign w:val="center"/>
          </w:tcPr>
          <w:p w:rsidR="00F910C4" w:rsidRPr="001B2CF3" w:rsidRDefault="00F910C4" w:rsidP="001B2CF3">
            <w:pPr>
              <w:pStyle w:val="TableBold"/>
              <w:spacing w:line="216" w:lineRule="auto"/>
              <w:rPr>
                <w:sz w:val="16"/>
                <w:rtl/>
              </w:rPr>
            </w:pPr>
          </w:p>
        </w:tc>
      </w:tr>
      <w:tr w:rsidR="00F910C4" w:rsidRPr="001B2CF3" w:rsidTr="001B2CF3">
        <w:tc>
          <w:tcPr>
            <w:tcW w:w="1263" w:type="dxa"/>
            <w:gridSpan w:val="2"/>
            <w:tcBorders>
              <w:top w:val="single" w:sz="12" w:space="0" w:color="auto"/>
              <w:left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تعداد موارد غربالگری مجدد به تفکیک علت:</w:t>
            </w:r>
          </w:p>
        </w:tc>
        <w:tc>
          <w:tcPr>
            <w:tcW w:w="1486" w:type="dxa"/>
            <w:gridSpan w:val="3"/>
            <w:tcBorders>
              <w:top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برگشت نمونه نامطلوب) =....</w:t>
            </w:r>
          </w:p>
        </w:tc>
        <w:tc>
          <w:tcPr>
            <w:tcW w:w="711" w:type="dxa"/>
            <w:gridSpan w:val="2"/>
            <w:tcBorders>
              <w:top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 xml:space="preserve">9/9-5= </w:t>
            </w:r>
            <w:r w:rsidRPr="001B2CF3">
              <w:rPr>
                <w:sz w:val="16"/>
                <w:szCs w:val="20"/>
              </w:rPr>
              <w:t>TSH</w:t>
            </w:r>
            <w:r w:rsidRPr="001B2CF3">
              <w:rPr>
                <w:rFonts w:hint="cs"/>
                <w:sz w:val="16"/>
                <w:szCs w:val="20"/>
                <w:rtl/>
              </w:rPr>
              <w:t xml:space="preserve"> =</w:t>
            </w:r>
          </w:p>
        </w:tc>
        <w:tc>
          <w:tcPr>
            <w:tcW w:w="836" w:type="dxa"/>
            <w:gridSpan w:val="2"/>
            <w:tcBorders>
              <w:top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نوزاد نارس=</w:t>
            </w:r>
          </w:p>
        </w:tc>
        <w:tc>
          <w:tcPr>
            <w:tcW w:w="2098" w:type="dxa"/>
            <w:gridSpan w:val="5"/>
            <w:tcBorders>
              <w:top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نوزاد با وزن کمتر از 2500 گرم=</w:t>
            </w:r>
          </w:p>
        </w:tc>
        <w:tc>
          <w:tcPr>
            <w:tcW w:w="1839" w:type="dxa"/>
            <w:gridSpan w:val="4"/>
            <w:tcBorders>
              <w:top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نوزاد با وزن بیش از 4000 گرم=</w:t>
            </w:r>
          </w:p>
        </w:tc>
        <w:tc>
          <w:tcPr>
            <w:tcW w:w="1252" w:type="dxa"/>
            <w:gridSpan w:val="3"/>
            <w:tcBorders>
              <w:top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دوقلو و یا چندقلویی=</w:t>
            </w:r>
          </w:p>
        </w:tc>
        <w:tc>
          <w:tcPr>
            <w:tcW w:w="2050" w:type="dxa"/>
            <w:gridSpan w:val="5"/>
            <w:tcBorders>
              <w:top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سابقه بستری در بیمارستان=</w:t>
            </w:r>
          </w:p>
        </w:tc>
        <w:tc>
          <w:tcPr>
            <w:tcW w:w="1532" w:type="dxa"/>
            <w:gridSpan w:val="4"/>
            <w:tcBorders>
              <w:top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تعویض و یا دریافت خون=</w:t>
            </w:r>
          </w:p>
        </w:tc>
        <w:tc>
          <w:tcPr>
            <w:tcW w:w="2125" w:type="dxa"/>
            <w:gridSpan w:val="5"/>
            <w:tcBorders>
              <w:top w:val="single" w:sz="12" w:space="0" w:color="auto"/>
              <w:right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سابقه مصرف داروهای خاص=</w:t>
            </w:r>
          </w:p>
        </w:tc>
      </w:tr>
      <w:tr w:rsidR="00F910C4" w:rsidRPr="001B2CF3" w:rsidTr="001B2CF3">
        <w:trPr>
          <w:trHeight w:val="538"/>
        </w:trPr>
        <w:tc>
          <w:tcPr>
            <w:tcW w:w="6394" w:type="dxa"/>
            <w:gridSpan w:val="14"/>
            <w:tcBorders>
              <w:top w:val="single" w:sz="12" w:space="0" w:color="auto"/>
              <w:left w:val="single" w:sz="12" w:space="0" w:color="auto"/>
              <w:bottom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نام و نام خانوادگی گزارشگر:                                                          تاریخ:                                امضاء:</w:t>
            </w:r>
          </w:p>
        </w:tc>
        <w:tc>
          <w:tcPr>
            <w:tcW w:w="8798" w:type="dxa"/>
            <w:gridSpan w:val="21"/>
            <w:tcBorders>
              <w:top w:val="single" w:sz="12" w:space="0" w:color="auto"/>
              <w:bottom w:val="single" w:sz="12" w:space="0" w:color="auto"/>
              <w:right w:val="single" w:sz="12" w:space="0" w:color="auto"/>
            </w:tcBorders>
            <w:vAlign w:val="center"/>
          </w:tcPr>
          <w:p w:rsidR="00F910C4" w:rsidRPr="001B2CF3" w:rsidRDefault="00F910C4" w:rsidP="001B2CF3">
            <w:pPr>
              <w:pStyle w:val="Table"/>
              <w:bidi/>
              <w:spacing w:line="216" w:lineRule="auto"/>
              <w:rPr>
                <w:sz w:val="16"/>
                <w:szCs w:val="20"/>
                <w:rtl/>
              </w:rPr>
            </w:pPr>
            <w:r w:rsidRPr="001B2CF3">
              <w:rPr>
                <w:rFonts w:hint="cs"/>
                <w:sz w:val="16"/>
                <w:szCs w:val="20"/>
                <w:rtl/>
              </w:rPr>
              <w:t>نام و نام خانوادگی تأیید کننده:                                                                                                   تاریخ:                                                                         امضاء:</w:t>
            </w:r>
          </w:p>
        </w:tc>
      </w:tr>
    </w:tbl>
    <w:p w:rsidR="00F910C4" w:rsidRDefault="00F910C4" w:rsidP="007E6A71">
      <w:pPr>
        <w:pStyle w:val="matn1"/>
        <w:rPr>
          <w:rtl/>
        </w:rPr>
      </w:pPr>
    </w:p>
    <w:p w:rsidR="001B2CF3" w:rsidRDefault="001B2CF3" w:rsidP="007E6A71">
      <w:pPr>
        <w:pStyle w:val="matn1"/>
        <w:rPr>
          <w:rtl/>
        </w:rPr>
        <w:sectPr w:rsidR="001B2CF3" w:rsidSect="006E00F3">
          <w:headerReference w:type="even" r:id="rId17"/>
          <w:headerReference w:type="first" r:id="rId18"/>
          <w:pgSz w:w="16838" w:h="11906" w:orient="landscape" w:code="9"/>
          <w:pgMar w:top="567" w:right="851" w:bottom="851" w:left="851" w:header="709" w:footer="709" w:gutter="0"/>
          <w:paperSrc w:first="1"/>
          <w:cols w:space="708"/>
          <w:bidi/>
          <w:rtlGutter/>
          <w:docGrid w:linePitch="360"/>
        </w:sectPr>
      </w:pPr>
    </w:p>
    <w:p w:rsidR="001B2CF3" w:rsidRDefault="001B2CF3" w:rsidP="007E6A71">
      <w:pPr>
        <w:pStyle w:val="matn1"/>
        <w:rPr>
          <w:rtl/>
        </w:rPr>
        <w:sectPr w:rsidR="001B2CF3" w:rsidSect="001B2CF3">
          <w:type w:val="continuous"/>
          <w:pgSz w:w="16838" w:h="11906" w:orient="landscape" w:code="9"/>
          <w:pgMar w:top="567" w:right="851" w:bottom="851" w:left="851" w:header="709" w:footer="709" w:gutter="0"/>
          <w:paperSrc w:first="1"/>
          <w:cols w:space="708"/>
          <w:titlePg/>
          <w:bidi/>
          <w:rtlGutter/>
          <w:docGrid w:linePitch="360"/>
        </w:sectPr>
      </w:pPr>
    </w:p>
    <w:p w:rsidR="00F910C4" w:rsidRDefault="0085768A" w:rsidP="00715B0E">
      <w:pPr>
        <w:pStyle w:val="onvan2"/>
        <w:rPr>
          <w:rtl/>
        </w:rPr>
      </w:pPr>
      <w:r>
        <w:rPr>
          <w:rFonts w:hint="cs"/>
          <w:rtl/>
        </w:rPr>
        <w:lastRenderedPageBreak/>
        <w:t xml:space="preserve">چگونگی تکمیل </w:t>
      </w:r>
      <w:r w:rsidR="00F910C4">
        <w:rPr>
          <w:rFonts w:hint="cs"/>
          <w:rtl/>
        </w:rPr>
        <w:t>فرم شماره 3: گزارش‌دهی فصلی</w:t>
      </w:r>
    </w:p>
    <w:p w:rsidR="00F910C4" w:rsidRDefault="00F910C4" w:rsidP="00DD1990">
      <w:pPr>
        <w:pStyle w:val="matn2"/>
        <w:numPr>
          <w:ilvl w:val="0"/>
          <w:numId w:val="26"/>
        </w:numPr>
      </w:pPr>
      <w:r>
        <w:rPr>
          <w:rFonts w:hint="cs"/>
          <w:rtl/>
        </w:rPr>
        <w:t>ابتدا فصل و سال گزارش درج شود.</w:t>
      </w:r>
    </w:p>
    <w:p w:rsidR="00F910C4" w:rsidRDefault="00F910C4" w:rsidP="00DD1990">
      <w:pPr>
        <w:pStyle w:val="matn2"/>
        <w:numPr>
          <w:ilvl w:val="0"/>
          <w:numId w:val="26"/>
        </w:numPr>
      </w:pPr>
      <w:r>
        <w:rPr>
          <w:rFonts w:hint="cs"/>
          <w:rtl/>
        </w:rPr>
        <w:t>در بالای فرم نام دانشگاه/ دانشکده علوم پزشکی، شبکه بهداشت و درمان شهرستان و مرکز بهداشت شهرستان تکمیل کننده فرم نوشته شود.</w:t>
      </w:r>
    </w:p>
    <w:p w:rsidR="00F910C4" w:rsidRDefault="00F910C4" w:rsidP="00DD1990">
      <w:pPr>
        <w:pStyle w:val="matn2"/>
        <w:numPr>
          <w:ilvl w:val="0"/>
          <w:numId w:val="26"/>
        </w:numPr>
      </w:pPr>
      <w:r>
        <w:rPr>
          <w:rFonts w:hint="cs"/>
          <w:rtl/>
        </w:rPr>
        <w:t>در صورتی که محل گزارش‌دهی همان محل نمونه</w:t>
      </w:r>
      <w:r w:rsidR="00EE53FA">
        <w:rPr>
          <w:rFonts w:hint="cs"/>
          <w:rtl/>
        </w:rPr>
        <w:t>‌</w:t>
      </w:r>
      <w:r>
        <w:rPr>
          <w:rFonts w:hint="cs"/>
          <w:rtl/>
        </w:rPr>
        <w:t>گیری باشد، بر حسب این که محل گزارش‌دهی کدام یک از محل‌های مرکز بهداشتی درمانی شهری ویا روستایی، خانه بهداشت، پایگاه بهداشتی و یا سایر محلها است. این قسمت، با ذکر نام محل، تکمیل شود.</w:t>
      </w:r>
    </w:p>
    <w:p w:rsidR="00F910C4" w:rsidRDefault="00F910C4" w:rsidP="00DD1990">
      <w:pPr>
        <w:pStyle w:val="matn2"/>
        <w:numPr>
          <w:ilvl w:val="0"/>
          <w:numId w:val="26"/>
        </w:numPr>
      </w:pPr>
      <w:r>
        <w:rPr>
          <w:rFonts w:hint="cs"/>
          <w:rtl/>
        </w:rPr>
        <w:t>برای هر محل نمونه‌گیری، مرکز بهداشتی درمانی و یا شهرستان مربوطه یک ردیف مجزا تعیین گردد.</w:t>
      </w:r>
    </w:p>
    <w:p w:rsidR="00F910C4" w:rsidRDefault="00F910C4" w:rsidP="00DD1990">
      <w:pPr>
        <w:pStyle w:val="matn2"/>
        <w:numPr>
          <w:ilvl w:val="0"/>
          <w:numId w:val="26"/>
        </w:numPr>
      </w:pPr>
      <w:r>
        <w:rPr>
          <w:rFonts w:hint="cs"/>
          <w:rtl/>
        </w:rPr>
        <w:t>نام شهرستان/ محل نمونه‌گیری: در گزارشات داخل شهرستان نام محل نمونه‌گیری و در گزارشات استانی نام شهرستان نوشته می‌شود.</w:t>
      </w:r>
    </w:p>
    <w:p w:rsidR="00F910C4" w:rsidRDefault="00F910C4" w:rsidP="00DD1990">
      <w:pPr>
        <w:pStyle w:val="matn2"/>
        <w:numPr>
          <w:ilvl w:val="0"/>
          <w:numId w:val="26"/>
        </w:numPr>
      </w:pPr>
      <w:r>
        <w:rPr>
          <w:rFonts w:hint="cs"/>
          <w:rtl/>
        </w:rPr>
        <w:t>تعداد کل نوزادان غربالگری شده در شهرستان و یا در محل نمونه‌گیری نوشته شود.</w:t>
      </w:r>
    </w:p>
    <w:p w:rsidR="00F910C4" w:rsidRDefault="00F910C4" w:rsidP="00DD1990">
      <w:pPr>
        <w:pStyle w:val="matn2"/>
        <w:numPr>
          <w:ilvl w:val="0"/>
          <w:numId w:val="26"/>
        </w:numPr>
      </w:pPr>
      <w:r>
        <w:rPr>
          <w:rFonts w:hint="cs"/>
          <w:rtl/>
        </w:rPr>
        <w:t>نوزادان غربالگری شده به تفکیک جنس ثبت شوند.</w:t>
      </w:r>
    </w:p>
    <w:p w:rsidR="00F910C4" w:rsidRDefault="00F910C4" w:rsidP="00DD1990">
      <w:pPr>
        <w:pStyle w:val="matn2"/>
        <w:numPr>
          <w:ilvl w:val="0"/>
          <w:numId w:val="26"/>
        </w:numPr>
      </w:pPr>
      <w:r>
        <w:rPr>
          <w:rFonts w:hint="cs"/>
          <w:rtl/>
        </w:rPr>
        <w:t xml:space="preserve">با استفاده از فرم شماره 2: غربالگری، زمان انجام نمونه‌گیری از پاشنه پا </w:t>
      </w:r>
      <w:r w:rsidRPr="00C005A8">
        <w:rPr>
          <w:rFonts w:hint="cs"/>
          <w:u w:val="single"/>
          <w:rtl/>
        </w:rPr>
        <w:t>نوبت او</w:t>
      </w:r>
      <w:r>
        <w:rPr>
          <w:rFonts w:hint="cs"/>
          <w:rtl/>
        </w:rPr>
        <w:t>ل برحسب سن نوزاد به روز، گروه‌بندی شده و در ستون‌های مربوطه نوشته شود.</w:t>
      </w:r>
    </w:p>
    <w:p w:rsidR="00F910C4" w:rsidRDefault="00F910C4" w:rsidP="00DD1990">
      <w:pPr>
        <w:pStyle w:val="matn2"/>
        <w:numPr>
          <w:ilvl w:val="0"/>
          <w:numId w:val="26"/>
        </w:numPr>
      </w:pPr>
      <w:r>
        <w:rPr>
          <w:rFonts w:hint="cs"/>
          <w:rtl/>
        </w:rPr>
        <w:t xml:space="preserve">با استفاده از فرم شماره 2: غربالگری، نتایج آزمایش‌های غربالگری (آزمایش </w:t>
      </w:r>
      <w:r>
        <w:t>TSH</w:t>
      </w:r>
      <w:r>
        <w:rPr>
          <w:rFonts w:hint="cs"/>
          <w:rtl/>
        </w:rPr>
        <w:t xml:space="preserve"> بر کاغذ فیلتر) </w:t>
      </w:r>
      <w:r w:rsidRPr="00CC17B0">
        <w:rPr>
          <w:rFonts w:hint="cs"/>
          <w:u w:val="single"/>
          <w:rtl/>
        </w:rPr>
        <w:t>نوبت اول</w:t>
      </w:r>
      <w:r>
        <w:rPr>
          <w:rFonts w:hint="cs"/>
          <w:rtl/>
        </w:rPr>
        <w:t xml:space="preserve"> در دو ستون سالم (کمتر از 5) و مشکوک (بیش از 5 و به تفکیک گروه‌بندی) علامت </w:t>
      </w:r>
      <w:r w:rsidRPr="00CC17B0">
        <w:rPr>
          <w:rFonts w:cs="Zar" w:hint="cs"/>
          <w:rtl/>
        </w:rPr>
        <w:t>*</w:t>
      </w:r>
      <w:r>
        <w:rPr>
          <w:rFonts w:hint="cs"/>
          <w:rtl/>
        </w:rPr>
        <w:t xml:space="preserve"> گذاشته شود.</w:t>
      </w:r>
    </w:p>
    <w:p w:rsidR="00F910C4" w:rsidRDefault="00F910C4" w:rsidP="00DD1990">
      <w:pPr>
        <w:pStyle w:val="matn2"/>
        <w:numPr>
          <w:ilvl w:val="0"/>
          <w:numId w:val="26"/>
        </w:numPr>
      </w:pPr>
      <w:r>
        <w:rPr>
          <w:rFonts w:hint="cs"/>
          <w:rtl/>
        </w:rPr>
        <w:t>تعداد نوزادانی که نیاز به غربالگری مجدد (</w:t>
      </w:r>
      <w:r w:rsidRPr="00CC17B0">
        <w:rPr>
          <w:rFonts w:hint="cs"/>
          <w:u w:val="single"/>
          <w:rtl/>
        </w:rPr>
        <w:t>نوبت دوم</w:t>
      </w:r>
      <w:r>
        <w:rPr>
          <w:rFonts w:hint="cs"/>
          <w:rtl/>
        </w:rPr>
        <w:t>) از پاشنه پا داشته‌اند با استفاده از فرم شماره 2: غربالگری محاسبه و در ستون مربوطه درج گردد.</w:t>
      </w:r>
    </w:p>
    <w:p w:rsidR="00F910C4" w:rsidRDefault="00F910C4" w:rsidP="00DD1990">
      <w:pPr>
        <w:pStyle w:val="matn2"/>
        <w:numPr>
          <w:ilvl w:val="0"/>
          <w:numId w:val="26"/>
        </w:numPr>
      </w:pPr>
      <w:r>
        <w:rPr>
          <w:rFonts w:hint="cs"/>
          <w:rtl/>
        </w:rPr>
        <w:lastRenderedPageBreak/>
        <w:t xml:space="preserve">با استفاده از فرم شماره 2: غربالگری، زمان انجام نمونه‌گیری از پاشنه پا </w:t>
      </w:r>
      <w:r w:rsidRPr="00CC17B0">
        <w:rPr>
          <w:rFonts w:hint="cs"/>
          <w:u w:val="single"/>
          <w:rtl/>
        </w:rPr>
        <w:t>نوبت دوم</w:t>
      </w:r>
      <w:r>
        <w:rPr>
          <w:rFonts w:hint="cs"/>
          <w:rtl/>
        </w:rPr>
        <w:t xml:space="preserve"> برحسب سن نوزاد به روز گروه‌بندی شده و در ستون‌های مربوطه نوشته شود.</w:t>
      </w:r>
    </w:p>
    <w:p w:rsidR="00F910C4" w:rsidRDefault="00F910C4" w:rsidP="00DD1990">
      <w:pPr>
        <w:pStyle w:val="matn2"/>
        <w:numPr>
          <w:ilvl w:val="0"/>
          <w:numId w:val="26"/>
        </w:numPr>
      </w:pPr>
      <w:r>
        <w:rPr>
          <w:rFonts w:hint="cs"/>
          <w:rtl/>
        </w:rPr>
        <w:t>با استفاده از فرم شماره 2: غربالگری، زمان دریافت نتایج آزمایش غربالگری</w:t>
      </w:r>
      <w:r>
        <w:rPr>
          <w:rFonts w:hint="cs"/>
          <w:u w:val="single"/>
          <w:rtl/>
        </w:rPr>
        <w:t xml:space="preserve"> نوبت دوم</w:t>
      </w:r>
      <w:r>
        <w:rPr>
          <w:rFonts w:hint="cs"/>
          <w:rtl/>
        </w:rPr>
        <w:t xml:space="preserve"> برحسب سن نوزاد به روز گروه‌بندی شده و در ستون‌های مربوطه نوشته شود.</w:t>
      </w:r>
    </w:p>
    <w:p w:rsidR="00F910C4" w:rsidRDefault="00F910C4" w:rsidP="00DD1990">
      <w:pPr>
        <w:pStyle w:val="matn2"/>
        <w:numPr>
          <w:ilvl w:val="0"/>
          <w:numId w:val="26"/>
        </w:numPr>
      </w:pPr>
      <w:r>
        <w:rPr>
          <w:rFonts w:hint="cs"/>
          <w:rtl/>
        </w:rPr>
        <w:t>با استفاده از فرم شماره 2: غربالگری، زمان اعلام نتایج آزمایش‌های تأیید تشخیص سرمی برحسب سن نوزاد به روز گروه‌بندی شده و در ستون‌های مربوطه نوشته شود.</w:t>
      </w:r>
    </w:p>
    <w:p w:rsidR="00F910C4" w:rsidRDefault="00F910C4" w:rsidP="00DD1990">
      <w:pPr>
        <w:pStyle w:val="matn2"/>
        <w:numPr>
          <w:ilvl w:val="0"/>
          <w:numId w:val="26"/>
        </w:numPr>
      </w:pPr>
      <w:r>
        <w:rPr>
          <w:rFonts w:hint="cs"/>
          <w:rtl/>
        </w:rPr>
        <w:t>تشخیص نهایی: تعداد کل نوزادان غربالگری شده برحسب نتایج آزمون‌های غبالگری و آزمایش</w:t>
      </w:r>
      <w:r w:rsidR="00EE53FA">
        <w:rPr>
          <w:rFonts w:hint="cs"/>
          <w:rtl/>
        </w:rPr>
        <w:t>‌</w:t>
      </w:r>
      <w:r>
        <w:rPr>
          <w:rFonts w:hint="cs"/>
          <w:rtl/>
        </w:rPr>
        <w:t xml:space="preserve">های تأیید تشخیص سرمی به 3 گروه </w:t>
      </w:r>
      <w:r>
        <w:rPr>
          <w:rFonts w:cs="Times New Roman" w:hint="cs"/>
          <w:rtl/>
        </w:rPr>
        <w:t>"</w:t>
      </w:r>
      <w:r>
        <w:rPr>
          <w:rFonts w:hint="cs"/>
          <w:rtl/>
        </w:rPr>
        <w:t>سالم</w:t>
      </w:r>
      <w:r>
        <w:rPr>
          <w:rFonts w:cs="Times New Roman" w:hint="cs"/>
          <w:rtl/>
        </w:rPr>
        <w:t>"</w:t>
      </w:r>
      <w:r>
        <w:rPr>
          <w:rFonts w:hint="cs"/>
          <w:rtl/>
        </w:rPr>
        <w:t xml:space="preserve"> و </w:t>
      </w:r>
      <w:r>
        <w:rPr>
          <w:rFonts w:cs="Times New Roman" w:hint="cs"/>
          <w:rtl/>
        </w:rPr>
        <w:t>"</w:t>
      </w:r>
      <w:r>
        <w:rPr>
          <w:rFonts w:hint="cs"/>
          <w:rtl/>
        </w:rPr>
        <w:t>بیمار</w:t>
      </w:r>
      <w:r>
        <w:rPr>
          <w:rFonts w:cs="Times New Roman" w:hint="cs"/>
          <w:rtl/>
        </w:rPr>
        <w:t>"</w:t>
      </w:r>
      <w:r>
        <w:rPr>
          <w:rFonts w:hint="cs"/>
          <w:rtl/>
        </w:rPr>
        <w:t xml:space="preserve"> و </w:t>
      </w:r>
      <w:r>
        <w:rPr>
          <w:rFonts w:cs="Times New Roman" w:hint="cs"/>
          <w:rtl/>
        </w:rPr>
        <w:t>"</w:t>
      </w:r>
      <w:r>
        <w:rPr>
          <w:rFonts w:hint="cs"/>
          <w:rtl/>
        </w:rPr>
        <w:t>عدم آزمایش</w:t>
      </w:r>
      <w:r>
        <w:rPr>
          <w:rFonts w:cs="Times New Roman" w:hint="cs"/>
          <w:rtl/>
        </w:rPr>
        <w:t>"</w:t>
      </w:r>
      <w:r>
        <w:rPr>
          <w:rFonts w:hint="cs"/>
          <w:rtl/>
        </w:rPr>
        <w:t xml:space="preserve"> دسته‌بندی شده و در ستون مربوطه ثبت شوند.</w:t>
      </w:r>
    </w:p>
    <w:p w:rsidR="00F910C4" w:rsidRDefault="00F910C4" w:rsidP="00DD1990">
      <w:pPr>
        <w:pStyle w:val="matn2"/>
        <w:numPr>
          <w:ilvl w:val="0"/>
          <w:numId w:val="26"/>
        </w:numPr>
      </w:pPr>
      <w:r>
        <w:rPr>
          <w:rFonts w:hint="cs"/>
          <w:rtl/>
        </w:rPr>
        <w:t>زمان شروع درمان برحسب سن نوزاد به روز، با استفاده از داده‌های فرم شماره 2: غربالگری گروه‌بندی شده و در ستون‌های مربوطه ثبت شود.</w:t>
      </w:r>
    </w:p>
    <w:p w:rsidR="00F910C4" w:rsidRDefault="00F910C4" w:rsidP="00DD1990">
      <w:pPr>
        <w:pStyle w:val="matn2"/>
        <w:numPr>
          <w:ilvl w:val="0"/>
          <w:numId w:val="26"/>
        </w:numPr>
      </w:pPr>
      <w:r>
        <w:rPr>
          <w:rFonts w:hint="cs"/>
          <w:rtl/>
        </w:rPr>
        <w:t>در پایین ستون‌های هر قسمت جمع کل موارد مربوطه نوشته شود.</w:t>
      </w:r>
    </w:p>
    <w:p w:rsidR="00F910C4" w:rsidRDefault="00F910C4" w:rsidP="00DD1990">
      <w:pPr>
        <w:pStyle w:val="matn2"/>
        <w:numPr>
          <w:ilvl w:val="0"/>
          <w:numId w:val="26"/>
        </w:numPr>
      </w:pPr>
      <w:r>
        <w:rPr>
          <w:rFonts w:hint="cs"/>
          <w:rtl/>
        </w:rPr>
        <w:t>در قسمت زیر ردیف جمع کل، تعداد موارد غربالگری مجدد از پاشنه پا به تفکیک علت ثبت شود.</w:t>
      </w:r>
    </w:p>
    <w:p w:rsidR="00F910C4" w:rsidRDefault="00F910C4" w:rsidP="00DD1990">
      <w:pPr>
        <w:pStyle w:val="matn2"/>
        <w:numPr>
          <w:ilvl w:val="0"/>
          <w:numId w:val="26"/>
        </w:numPr>
      </w:pPr>
      <w:r>
        <w:rPr>
          <w:rFonts w:hint="cs"/>
          <w:rtl/>
        </w:rPr>
        <w:t>در قسمت انتهای فرم نام و نام خانوادگی گزارشگر و نام و نام خانوادگی تایید کننده ثبت شده و با ذکر تاریخ امضا شود.</w:t>
      </w:r>
    </w:p>
    <w:p w:rsidR="00F910C4" w:rsidRDefault="00F910C4" w:rsidP="00EE53FA">
      <w:pPr>
        <w:pStyle w:val="onvan2"/>
        <w:rPr>
          <w:rtl/>
          <w:lang w:bidi="fa-IR"/>
        </w:rPr>
      </w:pPr>
      <w:r>
        <w:rPr>
          <w:rFonts w:hint="cs"/>
          <w:rtl/>
        </w:rPr>
        <w:t>تناوب گزارش‌دهی</w:t>
      </w:r>
    </w:p>
    <w:p w:rsidR="00F910C4" w:rsidRDefault="00F910C4" w:rsidP="00EE53FA">
      <w:pPr>
        <w:pStyle w:val="matn1"/>
        <w:rPr>
          <w:rtl/>
        </w:rPr>
      </w:pPr>
      <w:r w:rsidRPr="004516E9">
        <w:rPr>
          <w:rStyle w:val="Char"/>
          <w:rFonts w:hint="cs"/>
          <w:rtl/>
        </w:rPr>
        <w:t>فرم شماره 3:</w:t>
      </w:r>
      <w:r>
        <w:rPr>
          <w:rFonts w:hint="cs"/>
          <w:rtl/>
        </w:rPr>
        <w:t xml:space="preserve"> گزارش‌دهی فصلی به تناوب زیر به سطوح بالاتر ارسال می‌شود:</w:t>
      </w:r>
    </w:p>
    <w:p w:rsidR="00F910C4" w:rsidRDefault="00B9751A" w:rsidP="00DD1990">
      <w:pPr>
        <w:pStyle w:val="matn2"/>
        <w:numPr>
          <w:ilvl w:val="0"/>
          <w:numId w:val="27"/>
        </w:numPr>
      </w:pPr>
      <w:r>
        <w:rPr>
          <w:rFonts w:hint="cs"/>
          <w:rtl/>
        </w:rPr>
        <w:t>چنان‌چه</w:t>
      </w:r>
      <w:r w:rsidR="00F910C4">
        <w:rPr>
          <w:rFonts w:hint="cs"/>
          <w:rtl/>
        </w:rPr>
        <w:t xml:space="preserve"> محل نمونه‌گیری خانه بهداشت و یا پایگاه بهداشتی باشد، این فرم هر ماه تکمیل شده و به مرکز بهداشتی درمانی مربوطه ارسال می‌گردد.</w:t>
      </w:r>
    </w:p>
    <w:p w:rsidR="00F910C4" w:rsidRDefault="00F910C4" w:rsidP="00DD1990">
      <w:pPr>
        <w:pStyle w:val="matn2"/>
        <w:numPr>
          <w:ilvl w:val="0"/>
          <w:numId w:val="27"/>
        </w:numPr>
      </w:pPr>
      <w:r>
        <w:rPr>
          <w:rFonts w:hint="cs"/>
          <w:rtl/>
        </w:rPr>
        <w:lastRenderedPageBreak/>
        <w:t>مرکز بهداشتی درمانی نیز مجموع فعالیت‌های فرم مذکور را در منطقه تحت پوشش، تجمیع نموده و هر ماه به مرکز بهداشت شهرستان ارسال می‌نماید.</w:t>
      </w:r>
    </w:p>
    <w:p w:rsidR="00F910C4" w:rsidRPr="00DD2605" w:rsidRDefault="00F910C4" w:rsidP="00DD1990">
      <w:pPr>
        <w:pStyle w:val="matn2"/>
        <w:numPr>
          <w:ilvl w:val="0"/>
          <w:numId w:val="27"/>
        </w:numPr>
        <w:rPr>
          <w:rtl/>
        </w:rPr>
      </w:pPr>
      <w:r>
        <w:rPr>
          <w:rFonts w:hint="cs"/>
          <w:rtl/>
        </w:rPr>
        <w:t>در نهایت نیز مرکز بهداشت استان، هر 3 ماه یک بار این فرم را به مرکز مدیریت بیماری</w:t>
      </w:r>
      <w:r w:rsidR="00EE53FA">
        <w:rPr>
          <w:rFonts w:hint="cs"/>
          <w:rtl/>
        </w:rPr>
        <w:t>‌</w:t>
      </w:r>
      <w:r>
        <w:rPr>
          <w:rFonts w:hint="cs"/>
          <w:rtl/>
        </w:rPr>
        <w:t>ها ارسال می‌دارد.</w:t>
      </w:r>
    </w:p>
    <w:p w:rsidR="00EE53FA" w:rsidRDefault="00EE53FA">
      <w:pPr>
        <w:tabs>
          <w:tab w:val="clear" w:pos="5103"/>
        </w:tabs>
        <w:bidi w:val="0"/>
        <w:spacing w:after="200"/>
        <w:ind w:firstLine="0"/>
        <w:jc w:val="left"/>
        <w:rPr>
          <w:rFonts w:cs="2  Zar"/>
          <w:b/>
          <w:sz w:val="24"/>
          <w:szCs w:val="28"/>
          <w:rtl/>
          <w:lang w:bidi="ar-SA"/>
        </w:rPr>
      </w:pPr>
      <w:r>
        <w:rPr>
          <w:rtl/>
        </w:rPr>
        <w:br w:type="page"/>
      </w:r>
    </w:p>
    <w:tbl>
      <w:tblPr>
        <w:tblStyle w:val="TableGrid"/>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188"/>
      </w:tblGrid>
      <w:tr w:rsidR="00EE53FA" w:rsidRPr="00EE53FA" w:rsidTr="00EE53FA">
        <w:trPr>
          <w:trHeight w:val="3370"/>
          <w:jc w:val="center"/>
        </w:trPr>
        <w:tc>
          <w:tcPr>
            <w:tcW w:w="9039" w:type="dxa"/>
          </w:tcPr>
          <w:p w:rsidR="00EE53FA" w:rsidRPr="00EE53FA" w:rsidRDefault="00EE53FA" w:rsidP="007D3FE3">
            <w:pPr>
              <w:pStyle w:val="a0"/>
              <w:ind w:firstLine="0"/>
              <w:rPr>
                <w:rtl/>
              </w:rPr>
            </w:pPr>
            <w:r w:rsidRPr="00EE53FA">
              <w:rPr>
                <w:rFonts w:hint="cs"/>
                <w:rtl/>
              </w:rPr>
              <w:lastRenderedPageBreak/>
              <w:t>کار نظری:</w:t>
            </w:r>
          </w:p>
          <w:p w:rsidR="00EE53FA" w:rsidRPr="00EE53FA" w:rsidRDefault="00EE53FA" w:rsidP="007D3FE3">
            <w:pPr>
              <w:pStyle w:val="matn1"/>
              <w:ind w:firstLine="0"/>
              <w:rPr>
                <w:rtl/>
              </w:rPr>
            </w:pPr>
            <w:r w:rsidRPr="00EE53FA">
              <w:rPr>
                <w:rFonts w:hint="cs"/>
                <w:rtl/>
              </w:rPr>
              <w:t>نمایش فیلم نحوه نمونه‌گیری خون از پاشنه پای نوزاد و در برنامه کم کاری تیرویید.</w:t>
            </w:r>
          </w:p>
          <w:p w:rsidR="00EE53FA" w:rsidRPr="00EE53FA" w:rsidRDefault="00EE53FA" w:rsidP="007D3FE3">
            <w:pPr>
              <w:pStyle w:val="a0"/>
              <w:ind w:firstLine="0"/>
              <w:rPr>
                <w:rtl/>
              </w:rPr>
            </w:pPr>
            <w:r w:rsidRPr="00EE53FA">
              <w:rPr>
                <w:rFonts w:hint="cs"/>
                <w:rtl/>
              </w:rPr>
              <w:t>کار عملی:</w:t>
            </w:r>
          </w:p>
          <w:p w:rsidR="00EE53FA" w:rsidRPr="00EE53FA" w:rsidRDefault="00EE53FA" w:rsidP="007D3FE3">
            <w:pPr>
              <w:pStyle w:val="matn1"/>
              <w:ind w:firstLine="0"/>
              <w:rPr>
                <w:rtl/>
              </w:rPr>
            </w:pPr>
            <w:r w:rsidRPr="00EE53FA">
              <w:rPr>
                <w:rFonts w:hint="cs"/>
                <w:rtl/>
              </w:rPr>
              <w:t>1- آماده نمودن نوزاد جهت نمونه‌گیری خون از پاشنه پا و نمونه‌گیری صحیح.</w:t>
            </w:r>
          </w:p>
          <w:p w:rsidR="00EE53FA" w:rsidRPr="00EE53FA" w:rsidRDefault="00EE53FA" w:rsidP="00246A34">
            <w:pPr>
              <w:pStyle w:val="matn1"/>
              <w:ind w:firstLine="0"/>
              <w:rPr>
                <w:rtl/>
              </w:rPr>
            </w:pPr>
            <w:r w:rsidRPr="00EE53FA">
              <w:rPr>
                <w:rFonts w:hint="cs"/>
                <w:rtl/>
              </w:rPr>
              <w:t>2- تکمیل فرم</w:t>
            </w:r>
            <w:r>
              <w:rPr>
                <w:rFonts w:hint="cs"/>
                <w:rtl/>
              </w:rPr>
              <w:t>‌</w:t>
            </w:r>
            <w:r w:rsidRPr="00EE53FA">
              <w:rPr>
                <w:rFonts w:hint="cs"/>
                <w:rtl/>
              </w:rPr>
              <w:t>های مربوطه و ارسال به موقع آن</w:t>
            </w:r>
            <w:r>
              <w:rPr>
                <w:rFonts w:hint="cs"/>
                <w:rtl/>
              </w:rPr>
              <w:t>‌</w:t>
            </w:r>
            <w:r w:rsidRPr="00EE53FA">
              <w:rPr>
                <w:rFonts w:hint="cs"/>
                <w:rtl/>
              </w:rPr>
              <w:t>ها</w:t>
            </w:r>
          </w:p>
        </w:tc>
      </w:tr>
    </w:tbl>
    <w:p w:rsidR="007D3FE3" w:rsidRDefault="007D3FE3" w:rsidP="007D3FE3">
      <w:pPr>
        <w:ind w:firstLine="0"/>
        <w:sectPr w:rsidR="007D3FE3" w:rsidSect="006E00F3">
          <w:headerReference w:type="even" r:id="rId19"/>
          <w:headerReference w:type="default" r:id="rId20"/>
          <w:footerReference w:type="default" r:id="rId21"/>
          <w:headerReference w:type="first" r:id="rId22"/>
          <w:pgSz w:w="11906" w:h="16838" w:code="9"/>
          <w:pgMar w:top="1418" w:right="1418" w:bottom="851" w:left="851" w:header="709" w:footer="709" w:gutter="0"/>
          <w:paperSrc w:first="1"/>
          <w:cols w:space="708"/>
          <w:bidi/>
          <w:rtlGutter/>
          <w:docGrid w:linePitch="360"/>
        </w:sectPr>
      </w:pPr>
    </w:p>
    <w:p w:rsidR="002C42CD" w:rsidRDefault="002C42CD" w:rsidP="007E6A71"/>
    <w:p w:rsidR="007D3FE3" w:rsidRDefault="007D3FE3" w:rsidP="007E6A71">
      <w:pPr>
        <w:pStyle w:val="matn1"/>
        <w:rPr>
          <w:rtl/>
        </w:rPr>
        <w:sectPr w:rsidR="007D3FE3" w:rsidSect="00FE350B">
          <w:type w:val="continuous"/>
          <w:pgSz w:w="11906" w:h="16838" w:code="9"/>
          <w:pgMar w:top="1418" w:right="1418" w:bottom="851" w:left="851" w:header="709" w:footer="709" w:gutter="0"/>
          <w:paperSrc w:first="1"/>
          <w:cols w:space="708"/>
          <w:titlePg/>
          <w:bidi/>
          <w:rtlGutter/>
          <w:docGrid w:linePitch="360"/>
        </w:sectPr>
      </w:pPr>
    </w:p>
    <w:p w:rsidR="007D3FE3" w:rsidRDefault="007D3FE3" w:rsidP="007E6A71">
      <w:pPr>
        <w:pStyle w:val="matn1"/>
        <w:rPr>
          <w:rtl/>
        </w:rPr>
        <w:sectPr w:rsidR="007D3FE3" w:rsidSect="007D3FE3">
          <w:type w:val="continuous"/>
          <w:pgSz w:w="11906" w:h="16838" w:code="9"/>
          <w:pgMar w:top="851" w:right="851" w:bottom="851" w:left="567" w:header="709" w:footer="709" w:gutter="0"/>
          <w:paperSrc w:first="1"/>
          <w:cols w:space="708"/>
          <w:titlePg/>
          <w:bidi/>
          <w:rtlGutter/>
          <w:docGrid w:linePitch="360"/>
        </w:sectPr>
      </w:pPr>
    </w:p>
    <w:p w:rsidR="002C42CD" w:rsidRPr="001719E3" w:rsidRDefault="002C42CD" w:rsidP="007E6A71">
      <w:pPr>
        <w:pStyle w:val="onvan1"/>
        <w:rPr>
          <w:rtl/>
        </w:rPr>
      </w:pPr>
      <w:bookmarkStart w:id="3" w:name="_Toc307469150"/>
      <w:r w:rsidRPr="001719E3">
        <w:rPr>
          <w:rFonts w:hint="cs"/>
          <w:rtl/>
        </w:rPr>
        <w:lastRenderedPageBreak/>
        <w:t>فصل سوم: پیشگیری و کنترل بیماری دیابت</w:t>
      </w:r>
      <w:bookmarkEnd w:id="3"/>
    </w:p>
    <w:p w:rsidR="002C42CD" w:rsidRDefault="002C42CD" w:rsidP="007E6A71">
      <w:pPr>
        <w:pStyle w:val="onvan2"/>
        <w:rPr>
          <w:rtl/>
          <w:lang w:bidi="fa-IR"/>
        </w:rPr>
      </w:pPr>
      <w:r>
        <w:rPr>
          <w:rFonts w:hint="cs"/>
          <w:rtl/>
          <w:lang w:bidi="fa-IR"/>
        </w:rPr>
        <w:t>اهداف آموزشي</w:t>
      </w:r>
    </w:p>
    <w:p w:rsidR="002C42CD" w:rsidRDefault="002C42CD" w:rsidP="007D3FE3">
      <w:pPr>
        <w:pStyle w:val="matn1"/>
        <w:spacing w:line="336" w:lineRule="auto"/>
        <w:rPr>
          <w:rtl/>
        </w:rPr>
      </w:pPr>
      <w:r>
        <w:rPr>
          <w:rFonts w:hint="cs"/>
          <w:rtl/>
        </w:rPr>
        <w:t xml:space="preserve">انتظار می‌رود فراگيران در پايان </w:t>
      </w:r>
      <w:r w:rsidR="0085768A">
        <w:rPr>
          <w:rFonts w:hint="cs"/>
          <w:rtl/>
        </w:rPr>
        <w:t>فصل</w:t>
      </w:r>
      <w:r>
        <w:rPr>
          <w:rFonts w:hint="cs"/>
          <w:rtl/>
        </w:rPr>
        <w:t xml:space="preserve"> بتوانند:</w:t>
      </w:r>
    </w:p>
    <w:p w:rsidR="002C42CD" w:rsidRPr="007D3FE3" w:rsidRDefault="002C42CD" w:rsidP="00FE350B">
      <w:pPr>
        <w:pStyle w:val="matn2"/>
        <w:numPr>
          <w:ilvl w:val="0"/>
          <w:numId w:val="29"/>
        </w:numPr>
        <w:spacing w:line="336" w:lineRule="auto"/>
      </w:pPr>
      <w:r w:rsidRPr="007D3FE3">
        <w:rPr>
          <w:rFonts w:hint="cs"/>
          <w:rtl/>
        </w:rPr>
        <w:t>ديابت را تعريف و انواع آن را توضيح دهند.</w:t>
      </w:r>
    </w:p>
    <w:p w:rsidR="002C42CD" w:rsidRPr="007D3FE3" w:rsidRDefault="002C42CD" w:rsidP="00FE350B">
      <w:pPr>
        <w:pStyle w:val="matn2"/>
        <w:numPr>
          <w:ilvl w:val="0"/>
          <w:numId w:val="29"/>
        </w:numPr>
        <w:spacing w:line="336" w:lineRule="auto"/>
      </w:pPr>
      <w:r w:rsidRPr="007D3FE3">
        <w:rPr>
          <w:rFonts w:hint="cs"/>
          <w:rtl/>
        </w:rPr>
        <w:t>علائم ديابت را نام ببرند.</w:t>
      </w:r>
    </w:p>
    <w:p w:rsidR="002C42CD" w:rsidRPr="007D3FE3" w:rsidRDefault="002C42CD" w:rsidP="00FE350B">
      <w:pPr>
        <w:pStyle w:val="matn2"/>
        <w:numPr>
          <w:ilvl w:val="0"/>
          <w:numId w:val="29"/>
        </w:numPr>
        <w:spacing w:line="336" w:lineRule="auto"/>
      </w:pPr>
      <w:r w:rsidRPr="007D3FE3">
        <w:rPr>
          <w:rFonts w:hint="cs"/>
          <w:rtl/>
        </w:rPr>
        <w:t>افراد در معرض خطر ديابت را ليست نمايند.</w:t>
      </w:r>
    </w:p>
    <w:p w:rsidR="002C42CD" w:rsidRPr="007D3FE3" w:rsidRDefault="002C42CD" w:rsidP="00FE350B">
      <w:pPr>
        <w:pStyle w:val="matn2"/>
        <w:numPr>
          <w:ilvl w:val="0"/>
          <w:numId w:val="29"/>
        </w:numPr>
        <w:spacing w:line="336" w:lineRule="auto"/>
      </w:pPr>
      <w:r w:rsidRPr="007D3FE3">
        <w:rPr>
          <w:rFonts w:hint="cs"/>
          <w:rtl/>
        </w:rPr>
        <w:t>پره ديابتيك را تعريف نمايند.</w:t>
      </w:r>
    </w:p>
    <w:p w:rsidR="002C42CD" w:rsidRPr="007D3FE3" w:rsidRDefault="002C42CD" w:rsidP="00FE350B">
      <w:pPr>
        <w:pStyle w:val="matn2"/>
        <w:numPr>
          <w:ilvl w:val="0"/>
          <w:numId w:val="29"/>
        </w:numPr>
        <w:spacing w:line="336" w:lineRule="auto"/>
      </w:pPr>
      <w:r w:rsidRPr="007D3FE3">
        <w:rPr>
          <w:rFonts w:hint="cs"/>
          <w:rtl/>
        </w:rPr>
        <w:t>عوارض بيماري ديابت را توضيح دهند.</w:t>
      </w:r>
    </w:p>
    <w:p w:rsidR="002C42CD" w:rsidRPr="007D3FE3" w:rsidRDefault="002C42CD" w:rsidP="00FE350B">
      <w:pPr>
        <w:pStyle w:val="matn2"/>
        <w:numPr>
          <w:ilvl w:val="0"/>
          <w:numId w:val="29"/>
        </w:numPr>
        <w:spacing w:line="336" w:lineRule="auto"/>
      </w:pPr>
      <w:r w:rsidRPr="007D3FE3">
        <w:rPr>
          <w:rFonts w:hint="cs"/>
          <w:rtl/>
        </w:rPr>
        <w:t>اقدامات لازم در برخورد با عوارض ديابت را ليست نمايند.</w:t>
      </w:r>
    </w:p>
    <w:p w:rsidR="002C42CD" w:rsidRPr="007D3FE3" w:rsidRDefault="002C42CD" w:rsidP="00FE350B">
      <w:pPr>
        <w:pStyle w:val="matn2"/>
        <w:numPr>
          <w:ilvl w:val="0"/>
          <w:numId w:val="29"/>
        </w:numPr>
        <w:spacing w:line="336" w:lineRule="auto"/>
      </w:pPr>
      <w:r w:rsidRPr="007D3FE3">
        <w:rPr>
          <w:rFonts w:hint="cs"/>
          <w:rtl/>
        </w:rPr>
        <w:t>اهميت كنترل دقيق قند خون را شرح دهند.</w:t>
      </w:r>
    </w:p>
    <w:p w:rsidR="002C42CD" w:rsidRPr="007D3FE3" w:rsidRDefault="002C42CD" w:rsidP="00FE350B">
      <w:pPr>
        <w:pStyle w:val="matn2"/>
        <w:numPr>
          <w:ilvl w:val="0"/>
          <w:numId w:val="29"/>
        </w:numPr>
        <w:spacing w:line="336" w:lineRule="auto"/>
      </w:pPr>
      <w:r w:rsidRPr="007D3FE3">
        <w:rPr>
          <w:rFonts w:hint="cs"/>
          <w:rtl/>
        </w:rPr>
        <w:t>آموزش لازم براي افراد مبتلا به ديابت را توضيح دهند.</w:t>
      </w:r>
    </w:p>
    <w:p w:rsidR="002C42CD" w:rsidRPr="007D3FE3" w:rsidRDefault="002C42CD" w:rsidP="00FE350B">
      <w:pPr>
        <w:pStyle w:val="matn2"/>
        <w:numPr>
          <w:ilvl w:val="0"/>
          <w:numId w:val="29"/>
        </w:numPr>
        <w:spacing w:line="336" w:lineRule="auto"/>
      </w:pPr>
      <w:r w:rsidRPr="007D3FE3">
        <w:rPr>
          <w:rFonts w:hint="cs"/>
          <w:rtl/>
        </w:rPr>
        <w:t>اهميت مراقبت از پا دربيماران ديابتي را شرح دهند.</w:t>
      </w:r>
    </w:p>
    <w:p w:rsidR="002C42CD" w:rsidRPr="007D3FE3" w:rsidRDefault="002C42CD" w:rsidP="00FE350B">
      <w:pPr>
        <w:pStyle w:val="matn2"/>
        <w:numPr>
          <w:ilvl w:val="0"/>
          <w:numId w:val="29"/>
        </w:numPr>
        <w:spacing w:line="336" w:lineRule="auto"/>
      </w:pPr>
      <w:r w:rsidRPr="007D3FE3">
        <w:rPr>
          <w:rFonts w:hint="cs"/>
          <w:rtl/>
        </w:rPr>
        <w:t>نحوه صحيح مراقبت از پا دربيماران ديابتي ب</w:t>
      </w:r>
      <w:r w:rsidR="007D3FE3">
        <w:rPr>
          <w:rFonts w:hint="cs"/>
          <w:rtl/>
          <w:lang w:bidi="fa-IR"/>
        </w:rPr>
        <w:t xml:space="preserve">ه </w:t>
      </w:r>
      <w:r w:rsidRPr="007D3FE3">
        <w:rPr>
          <w:rFonts w:hint="cs"/>
          <w:rtl/>
        </w:rPr>
        <w:t>طور عملي نشان دهند.</w:t>
      </w:r>
    </w:p>
    <w:p w:rsidR="002C42CD" w:rsidRPr="007D3FE3" w:rsidRDefault="002C42CD" w:rsidP="00FE350B">
      <w:pPr>
        <w:pStyle w:val="matn2"/>
        <w:numPr>
          <w:ilvl w:val="0"/>
          <w:numId w:val="29"/>
        </w:numPr>
        <w:spacing w:line="336" w:lineRule="auto"/>
      </w:pPr>
      <w:r w:rsidRPr="007D3FE3">
        <w:rPr>
          <w:rFonts w:hint="cs"/>
          <w:rtl/>
        </w:rPr>
        <w:t>نحوه تزريق انسولين به بيماران ديابتي را عملاً نشان دهند.</w:t>
      </w:r>
    </w:p>
    <w:p w:rsidR="002C42CD" w:rsidRPr="007D3FE3" w:rsidRDefault="002C42CD" w:rsidP="00FE350B">
      <w:pPr>
        <w:pStyle w:val="matn2"/>
        <w:numPr>
          <w:ilvl w:val="0"/>
          <w:numId w:val="29"/>
        </w:numPr>
        <w:spacing w:line="336" w:lineRule="auto"/>
      </w:pPr>
      <w:r w:rsidRPr="007D3FE3">
        <w:rPr>
          <w:rFonts w:hint="cs"/>
          <w:rtl/>
        </w:rPr>
        <w:t>شرح وظايف بهورز دربرنامه كشوري ديابت را ليست نمايند.</w:t>
      </w:r>
    </w:p>
    <w:p w:rsidR="002C42CD" w:rsidRPr="007D3FE3" w:rsidRDefault="002C42CD" w:rsidP="00FE350B">
      <w:pPr>
        <w:pStyle w:val="matn2"/>
        <w:numPr>
          <w:ilvl w:val="0"/>
          <w:numId w:val="29"/>
        </w:numPr>
        <w:spacing w:line="336" w:lineRule="auto"/>
      </w:pPr>
      <w:r w:rsidRPr="007D3FE3">
        <w:rPr>
          <w:rFonts w:hint="cs"/>
          <w:rtl/>
        </w:rPr>
        <w:t>فرم شماره (1) را</w:t>
      </w:r>
      <w:r w:rsidR="003F2F71">
        <w:rPr>
          <w:rFonts w:hint="cs"/>
          <w:rtl/>
        </w:rPr>
        <w:t xml:space="preserve"> به نحو صحیح</w:t>
      </w:r>
      <w:r w:rsidRPr="007D3FE3">
        <w:rPr>
          <w:rFonts w:hint="cs"/>
          <w:rtl/>
        </w:rPr>
        <w:t xml:space="preserve"> تكميل نمايند.</w:t>
      </w:r>
    </w:p>
    <w:p w:rsidR="002C42CD" w:rsidRPr="007D3FE3" w:rsidRDefault="002C42CD" w:rsidP="00FE350B">
      <w:pPr>
        <w:pStyle w:val="matn2"/>
        <w:numPr>
          <w:ilvl w:val="0"/>
          <w:numId w:val="29"/>
        </w:numPr>
        <w:spacing w:line="336" w:lineRule="auto"/>
      </w:pPr>
      <w:r w:rsidRPr="007D3FE3">
        <w:rPr>
          <w:rFonts w:hint="cs"/>
          <w:rtl/>
        </w:rPr>
        <w:t>نحوه پيگيري غربالگري مادران باردار را پس از ختم بارداري توضيح دهند.</w:t>
      </w:r>
    </w:p>
    <w:p w:rsidR="007D3FE3" w:rsidRDefault="002C42CD" w:rsidP="00FE350B">
      <w:pPr>
        <w:pStyle w:val="matn2"/>
        <w:numPr>
          <w:ilvl w:val="0"/>
          <w:numId w:val="29"/>
        </w:numPr>
        <w:spacing w:line="336" w:lineRule="auto"/>
      </w:pPr>
      <w:r w:rsidRPr="007D3FE3">
        <w:rPr>
          <w:rFonts w:hint="cs"/>
          <w:rtl/>
        </w:rPr>
        <w:t>فرم</w:t>
      </w:r>
      <w:r w:rsidR="007D3FE3">
        <w:rPr>
          <w:rFonts w:hint="cs"/>
          <w:rtl/>
        </w:rPr>
        <w:t>‌</w:t>
      </w:r>
      <w:r w:rsidRPr="007D3FE3">
        <w:rPr>
          <w:rFonts w:hint="cs"/>
          <w:rtl/>
        </w:rPr>
        <w:t>هاي آماري را ب</w:t>
      </w:r>
      <w:r w:rsidR="007D3FE3">
        <w:rPr>
          <w:rFonts w:hint="cs"/>
          <w:rtl/>
        </w:rPr>
        <w:t xml:space="preserve">ه </w:t>
      </w:r>
      <w:r w:rsidRPr="007D3FE3">
        <w:rPr>
          <w:rFonts w:hint="cs"/>
          <w:rtl/>
        </w:rPr>
        <w:t>طور صحيح تكميل نمايند.</w:t>
      </w:r>
    </w:p>
    <w:p w:rsidR="007D3FE3" w:rsidRDefault="007D3FE3" w:rsidP="00DD1990">
      <w:pPr>
        <w:pStyle w:val="matn2"/>
        <w:numPr>
          <w:ilvl w:val="0"/>
          <w:numId w:val="29"/>
        </w:numPr>
        <w:spacing w:line="312" w:lineRule="auto"/>
        <w:rPr>
          <w:rtl/>
        </w:rPr>
        <w:sectPr w:rsidR="007D3FE3" w:rsidSect="007D3FE3">
          <w:headerReference w:type="first" r:id="rId23"/>
          <w:type w:val="oddPage"/>
          <w:pgSz w:w="11906" w:h="16838" w:code="9"/>
          <w:pgMar w:top="851" w:right="851" w:bottom="851" w:left="567" w:header="709" w:footer="709" w:gutter="0"/>
          <w:paperSrc w:first="1"/>
          <w:cols w:space="708"/>
          <w:titlePg/>
          <w:bidi/>
          <w:rtlGutter/>
          <w:docGrid w:linePitch="360"/>
        </w:sectPr>
      </w:pPr>
    </w:p>
    <w:p w:rsidR="007D3FE3" w:rsidRDefault="007D3FE3">
      <w:pPr>
        <w:tabs>
          <w:tab w:val="clear" w:pos="5103"/>
        </w:tabs>
        <w:bidi w:val="0"/>
        <w:spacing w:after="200"/>
        <w:ind w:firstLine="0"/>
        <w:jc w:val="left"/>
        <w:rPr>
          <w:rFonts w:cs="2  Zar"/>
          <w:b/>
          <w:sz w:val="24"/>
          <w:szCs w:val="28"/>
          <w:rtl/>
          <w:lang w:bidi="ar-SA"/>
        </w:rPr>
      </w:pPr>
      <w:r>
        <w:rPr>
          <w:rtl/>
        </w:rPr>
        <w:lastRenderedPageBreak/>
        <w:br w:type="page"/>
      </w:r>
    </w:p>
    <w:p w:rsidR="002C42CD" w:rsidRDefault="002C42CD" w:rsidP="007D3FE3">
      <w:pPr>
        <w:pStyle w:val="matn1"/>
        <w:rPr>
          <w:rtl/>
        </w:rPr>
      </w:pPr>
      <w:r>
        <w:rPr>
          <w:rFonts w:hint="cs"/>
          <w:rtl/>
        </w:rPr>
        <w:lastRenderedPageBreak/>
        <w:t>ديابت يك بيماري غيرواگير است كه تعداد زيادي از افراد جامعه به آن مبتلا هستند ولي نيمي از آن</w:t>
      </w:r>
      <w:r w:rsidR="007D3FE3">
        <w:rPr>
          <w:rFonts w:hint="cs"/>
          <w:rtl/>
        </w:rPr>
        <w:t>‌</w:t>
      </w:r>
      <w:r>
        <w:rPr>
          <w:rFonts w:hint="cs"/>
          <w:rtl/>
        </w:rPr>
        <w:t>ها از بيماري خود آگاه نيستند. در</w:t>
      </w:r>
      <w:r w:rsidR="007D3FE3">
        <w:rPr>
          <w:rFonts w:hint="cs"/>
          <w:rtl/>
        </w:rPr>
        <w:t xml:space="preserve"> </w:t>
      </w:r>
      <w:r>
        <w:rPr>
          <w:rFonts w:hint="cs"/>
          <w:rtl/>
        </w:rPr>
        <w:t>اين بيماري قند خون (گلوكز) به طور طبيعي براي توليد انرژي</w:t>
      </w:r>
      <w:r w:rsidR="007D3FE3">
        <w:rPr>
          <w:rFonts w:hint="cs"/>
          <w:rtl/>
        </w:rPr>
        <w:t xml:space="preserve"> </w:t>
      </w:r>
      <w:r>
        <w:rPr>
          <w:rFonts w:hint="cs"/>
          <w:rtl/>
        </w:rPr>
        <w:t>(سوخت وساز) توسط سلول‌ها جذب نمي‌شود و بنابراين ميزان قند خون افزايش مي‌يابد. مقدار طبيعي قند خون در افراد سالم بين 70 تا100 میلی‌گرم در دسي ليتر و درمبتلايان به ديابت 126 میلی‌گرم در دسی‌لیتر</w:t>
      </w:r>
      <w:r>
        <w:rPr>
          <w:rStyle w:val="FootnoteReference"/>
          <w:rtl/>
        </w:rPr>
        <w:footnoteReference w:id="2"/>
      </w:r>
      <w:r>
        <w:rPr>
          <w:rFonts w:hint="cs"/>
          <w:rtl/>
        </w:rPr>
        <w:t xml:space="preserve"> و بیشتر. </w:t>
      </w:r>
    </w:p>
    <w:p w:rsidR="002C42CD" w:rsidRDefault="002C42CD" w:rsidP="00FC1216">
      <w:pPr>
        <w:pStyle w:val="onvan2"/>
        <w:tabs>
          <w:tab w:val="left" w:pos="8061"/>
        </w:tabs>
        <w:rPr>
          <w:rtl/>
        </w:rPr>
      </w:pPr>
      <w:r w:rsidRPr="00B80C40">
        <w:rPr>
          <w:rFonts w:hint="cs"/>
          <w:rtl/>
        </w:rPr>
        <w:t>انواع ديابت</w:t>
      </w:r>
      <w:r w:rsidR="00FC1216">
        <w:rPr>
          <w:rtl/>
        </w:rPr>
        <w:tab/>
      </w:r>
    </w:p>
    <w:p w:rsidR="002C42CD" w:rsidRPr="00E650BD" w:rsidRDefault="002C42CD" w:rsidP="007D3FE3">
      <w:pPr>
        <w:pStyle w:val="Bold"/>
        <w:rPr>
          <w:rtl/>
        </w:rPr>
      </w:pPr>
      <w:r w:rsidRPr="00E650BD">
        <w:rPr>
          <w:rFonts w:hint="cs"/>
          <w:rtl/>
        </w:rPr>
        <w:t>ديابت يا بيمار</w:t>
      </w:r>
      <w:r>
        <w:rPr>
          <w:rFonts w:hint="cs"/>
          <w:rtl/>
        </w:rPr>
        <w:t>ي قند به انواع زير تقسيم مي‌شود</w:t>
      </w:r>
      <w:r w:rsidR="007D3FE3">
        <w:rPr>
          <w:rFonts w:hint="cs"/>
          <w:rtl/>
        </w:rPr>
        <w:t>:</w:t>
      </w:r>
    </w:p>
    <w:p w:rsidR="002C42CD" w:rsidRPr="00E650BD" w:rsidRDefault="007D3FE3" w:rsidP="007E6A71">
      <w:pPr>
        <w:pStyle w:val="onvan3"/>
        <w:rPr>
          <w:rtl/>
        </w:rPr>
      </w:pPr>
      <w:r>
        <w:rPr>
          <w:rFonts w:hint="cs"/>
          <w:rtl/>
        </w:rPr>
        <w:t>1-</w:t>
      </w:r>
      <w:r w:rsidR="002C42CD">
        <w:rPr>
          <w:rFonts w:hint="cs"/>
          <w:rtl/>
        </w:rPr>
        <w:t xml:space="preserve"> </w:t>
      </w:r>
      <w:r w:rsidR="002C42CD" w:rsidRPr="00E650BD">
        <w:rPr>
          <w:rFonts w:hint="cs"/>
          <w:rtl/>
        </w:rPr>
        <w:t>ديابت نوع1</w:t>
      </w:r>
    </w:p>
    <w:p w:rsidR="002C42CD" w:rsidRPr="00E650BD" w:rsidRDefault="002C42CD" w:rsidP="007E6A71">
      <w:pPr>
        <w:pStyle w:val="matn1"/>
        <w:rPr>
          <w:rtl/>
        </w:rPr>
      </w:pPr>
      <w:r w:rsidRPr="00E650BD">
        <w:rPr>
          <w:rFonts w:hint="cs"/>
          <w:rtl/>
        </w:rPr>
        <w:t>اين ديابت بيشتر در كودكان و نوجوانان ديده مي‌شود و درصد كمي از افراد مبتلا به ديابت به اين نوع مبتلا هستند. افراد مبتلا براي درمان اين نوع بيماري بايد انسولين تزريق كنند.</w:t>
      </w:r>
    </w:p>
    <w:p w:rsidR="002C42CD" w:rsidRPr="00E650BD" w:rsidRDefault="002C42CD" w:rsidP="007D3FE3">
      <w:pPr>
        <w:pStyle w:val="onvan3"/>
        <w:rPr>
          <w:rtl/>
        </w:rPr>
      </w:pPr>
      <w:r w:rsidRPr="00E650BD">
        <w:rPr>
          <w:rFonts w:hint="cs"/>
          <w:rtl/>
        </w:rPr>
        <w:t>2</w:t>
      </w:r>
      <w:r w:rsidR="007D3FE3">
        <w:rPr>
          <w:rFonts w:hint="cs"/>
          <w:rtl/>
        </w:rPr>
        <w:t>-</w:t>
      </w:r>
      <w:r>
        <w:rPr>
          <w:rFonts w:hint="cs"/>
          <w:rtl/>
        </w:rPr>
        <w:t xml:space="preserve"> </w:t>
      </w:r>
      <w:r w:rsidRPr="00E650BD">
        <w:rPr>
          <w:rFonts w:hint="cs"/>
          <w:rtl/>
        </w:rPr>
        <w:t>ديابت نوع2</w:t>
      </w:r>
    </w:p>
    <w:p w:rsidR="002C42CD" w:rsidRPr="00B956BC" w:rsidRDefault="002C42CD" w:rsidP="007D3FE3">
      <w:pPr>
        <w:pStyle w:val="matn1"/>
        <w:rPr>
          <w:spacing w:val="-4"/>
          <w:rtl/>
        </w:rPr>
      </w:pPr>
      <w:r w:rsidRPr="00B956BC">
        <w:rPr>
          <w:rFonts w:hint="cs"/>
          <w:spacing w:val="-4"/>
          <w:rtl/>
        </w:rPr>
        <w:t>اين نوع بيشتر در افراد بالاي 30سال مشاهده مي‌شود و اكثر افراد مبتلا به ديابت در اين گروه قرار دارند. اين بيماران معمولاً چاق هستند و درمان آن</w:t>
      </w:r>
      <w:r w:rsidR="007D3FE3">
        <w:rPr>
          <w:rFonts w:hint="cs"/>
          <w:spacing w:val="-4"/>
          <w:rtl/>
        </w:rPr>
        <w:t>‌</w:t>
      </w:r>
      <w:r w:rsidRPr="00B956BC">
        <w:rPr>
          <w:rFonts w:hint="cs"/>
          <w:spacing w:val="-4"/>
          <w:rtl/>
        </w:rPr>
        <w:t>ها با برنام</w:t>
      </w:r>
      <w:r w:rsidR="007D3FE3">
        <w:rPr>
          <w:rFonts w:hint="cs"/>
          <w:spacing w:val="-4"/>
          <w:rtl/>
        </w:rPr>
        <w:t>ه‌ی</w:t>
      </w:r>
      <w:r w:rsidRPr="00B956BC">
        <w:rPr>
          <w:rFonts w:hint="cs"/>
          <w:spacing w:val="-4"/>
          <w:rtl/>
        </w:rPr>
        <w:t xml:space="preserve"> غذايي مناسب، ورزش و يا داروهاي خوراكي انجام مي‌شود.</w:t>
      </w:r>
    </w:p>
    <w:p w:rsidR="002C42CD" w:rsidRPr="00E650BD" w:rsidRDefault="002C42CD" w:rsidP="007E6A71">
      <w:pPr>
        <w:pStyle w:val="onvan3"/>
        <w:rPr>
          <w:rtl/>
        </w:rPr>
      </w:pPr>
      <w:r w:rsidRPr="00E650BD">
        <w:rPr>
          <w:rFonts w:hint="cs"/>
          <w:rtl/>
        </w:rPr>
        <w:t>3.</w:t>
      </w:r>
      <w:r>
        <w:rPr>
          <w:rFonts w:hint="cs"/>
          <w:rtl/>
        </w:rPr>
        <w:t xml:space="preserve"> </w:t>
      </w:r>
      <w:r w:rsidRPr="00E650BD">
        <w:rPr>
          <w:rFonts w:hint="cs"/>
          <w:rtl/>
        </w:rPr>
        <w:t>ديابت حاملگي</w:t>
      </w:r>
    </w:p>
    <w:p w:rsidR="002C42CD" w:rsidRPr="00E650BD" w:rsidRDefault="002C42CD" w:rsidP="007E6A71">
      <w:pPr>
        <w:pStyle w:val="matn1"/>
        <w:rPr>
          <w:rtl/>
        </w:rPr>
      </w:pPr>
      <w:r w:rsidRPr="00E650BD">
        <w:rPr>
          <w:rFonts w:hint="cs"/>
          <w:rtl/>
        </w:rPr>
        <w:t>اين نوع ديابت ممكن است طي دوران بارداري</w:t>
      </w:r>
      <w:r>
        <w:rPr>
          <w:rFonts w:hint="cs"/>
          <w:rtl/>
        </w:rPr>
        <w:t xml:space="preserve"> </w:t>
      </w:r>
      <w:r w:rsidRPr="00E650BD">
        <w:rPr>
          <w:rFonts w:hint="cs"/>
          <w:rtl/>
        </w:rPr>
        <w:t>(</w:t>
      </w:r>
      <w:r>
        <w:rPr>
          <w:rFonts w:hint="cs"/>
          <w:rtl/>
        </w:rPr>
        <w:t>از ماه ششم</w:t>
      </w:r>
      <w:r w:rsidRPr="00E650BD">
        <w:rPr>
          <w:rFonts w:hint="cs"/>
          <w:rtl/>
        </w:rPr>
        <w:t>) ايجاد شده، و با ختم بارداري خود به خود بهبود يابد. در اين افراد احتمال ابتلا به ديابت در آينده بيشتر است.</w:t>
      </w:r>
    </w:p>
    <w:p w:rsidR="002C42CD" w:rsidRPr="00E650BD" w:rsidRDefault="002C42CD" w:rsidP="007E6A71">
      <w:pPr>
        <w:pStyle w:val="onvan3"/>
        <w:rPr>
          <w:rtl/>
        </w:rPr>
      </w:pPr>
      <w:r w:rsidRPr="00E650BD">
        <w:rPr>
          <w:rFonts w:hint="cs"/>
          <w:rtl/>
        </w:rPr>
        <w:t>4. انواع اختصاصي ديابت</w:t>
      </w:r>
    </w:p>
    <w:p w:rsidR="007D3FE3" w:rsidRDefault="002C42CD" w:rsidP="007E6A71">
      <w:pPr>
        <w:pStyle w:val="matn1"/>
        <w:rPr>
          <w:rtl/>
        </w:rPr>
      </w:pPr>
      <w:r>
        <w:rPr>
          <w:rFonts w:hint="cs"/>
          <w:rtl/>
        </w:rPr>
        <w:t xml:space="preserve">غالباً به علت </w:t>
      </w:r>
      <w:r w:rsidR="003A7E50">
        <w:rPr>
          <w:rFonts w:hint="cs"/>
          <w:rtl/>
        </w:rPr>
        <w:t>بيماري‌ها</w:t>
      </w:r>
      <w:r>
        <w:rPr>
          <w:rFonts w:hint="cs"/>
          <w:rtl/>
        </w:rPr>
        <w:t>ي ديگر ايجاد مي‌شود و شيوع آن</w:t>
      </w:r>
      <w:r w:rsidR="007D3FE3">
        <w:rPr>
          <w:rFonts w:hint="cs"/>
          <w:rtl/>
        </w:rPr>
        <w:t>‌</w:t>
      </w:r>
      <w:r>
        <w:rPr>
          <w:rFonts w:hint="cs"/>
          <w:rtl/>
        </w:rPr>
        <w:t>ها بسيار كم است.</w:t>
      </w:r>
    </w:p>
    <w:p w:rsidR="007D3FE3" w:rsidRDefault="007D3FE3">
      <w:pPr>
        <w:tabs>
          <w:tab w:val="clear" w:pos="5103"/>
        </w:tabs>
        <w:bidi w:val="0"/>
        <w:spacing w:after="200"/>
        <w:ind w:firstLine="0"/>
        <w:jc w:val="left"/>
        <w:rPr>
          <w:rFonts w:cs="2  Zar"/>
          <w:b/>
          <w:sz w:val="24"/>
          <w:szCs w:val="28"/>
          <w:rtl/>
          <w:lang w:bidi="ar-SA"/>
        </w:rPr>
      </w:pPr>
      <w:r>
        <w:rPr>
          <w:rtl/>
        </w:rPr>
        <w:br w:type="page"/>
      </w:r>
    </w:p>
    <w:p w:rsidR="002C42CD" w:rsidRPr="0085768A" w:rsidRDefault="002C42CD" w:rsidP="007E6A71">
      <w:pPr>
        <w:pStyle w:val="onvan2"/>
        <w:rPr>
          <w:sz w:val="32"/>
          <w:szCs w:val="36"/>
          <w:rtl/>
          <w:lang w:bidi="fa-IR"/>
        </w:rPr>
      </w:pPr>
      <w:r w:rsidRPr="0085768A">
        <w:rPr>
          <w:rFonts w:hint="cs"/>
          <w:sz w:val="32"/>
          <w:szCs w:val="36"/>
          <w:rtl/>
          <w:lang w:bidi="fa-IR"/>
        </w:rPr>
        <w:lastRenderedPageBreak/>
        <w:t>علائم ديابت</w:t>
      </w:r>
    </w:p>
    <w:p w:rsidR="002C42CD" w:rsidRDefault="002C42CD" w:rsidP="007E6A71">
      <w:pPr>
        <w:pStyle w:val="matn1"/>
        <w:rPr>
          <w:rtl/>
        </w:rPr>
      </w:pPr>
      <w:r>
        <w:rPr>
          <w:rFonts w:hint="cs"/>
          <w:rtl/>
        </w:rPr>
        <w:t>علائم بيماري عبارتند از:</w:t>
      </w:r>
    </w:p>
    <w:p w:rsidR="002C42CD" w:rsidRDefault="002C42CD" w:rsidP="00652F7F">
      <w:pPr>
        <w:pStyle w:val="matn2"/>
        <w:numPr>
          <w:ilvl w:val="0"/>
          <w:numId w:val="30"/>
        </w:numPr>
      </w:pPr>
      <w:r>
        <w:rPr>
          <w:rFonts w:hint="cs"/>
          <w:rtl/>
        </w:rPr>
        <w:t>پرنوشي</w:t>
      </w:r>
    </w:p>
    <w:p w:rsidR="002C42CD" w:rsidRDefault="002C42CD" w:rsidP="00652F7F">
      <w:pPr>
        <w:pStyle w:val="matn2"/>
        <w:numPr>
          <w:ilvl w:val="0"/>
          <w:numId w:val="30"/>
        </w:numPr>
      </w:pPr>
      <w:r>
        <w:rPr>
          <w:rFonts w:hint="cs"/>
          <w:rtl/>
        </w:rPr>
        <w:t>پر</w:t>
      </w:r>
      <w:r w:rsidR="00920873">
        <w:rPr>
          <w:rFonts w:hint="cs"/>
          <w:rtl/>
        </w:rPr>
        <w:t xml:space="preserve"> </w:t>
      </w:r>
      <w:r>
        <w:rPr>
          <w:rFonts w:hint="cs"/>
          <w:rtl/>
        </w:rPr>
        <w:t>ادراري،</w:t>
      </w:r>
    </w:p>
    <w:p w:rsidR="002C42CD" w:rsidRDefault="002C42CD" w:rsidP="00652F7F">
      <w:pPr>
        <w:pStyle w:val="matn2"/>
        <w:numPr>
          <w:ilvl w:val="0"/>
          <w:numId w:val="30"/>
        </w:numPr>
      </w:pPr>
      <w:r>
        <w:rPr>
          <w:rFonts w:hint="cs"/>
          <w:rtl/>
        </w:rPr>
        <w:t>پرخوري،</w:t>
      </w:r>
    </w:p>
    <w:p w:rsidR="002C42CD" w:rsidRDefault="002C42CD" w:rsidP="00652F7F">
      <w:pPr>
        <w:pStyle w:val="matn2"/>
        <w:numPr>
          <w:ilvl w:val="0"/>
          <w:numId w:val="30"/>
        </w:numPr>
      </w:pPr>
      <w:r>
        <w:rPr>
          <w:rFonts w:hint="cs"/>
          <w:rtl/>
        </w:rPr>
        <w:t>كاهش شديد وزن بدون علت موجه</w:t>
      </w:r>
      <w:r w:rsidR="00920873">
        <w:rPr>
          <w:rFonts w:hint="cs"/>
          <w:rtl/>
        </w:rPr>
        <w:t xml:space="preserve"> </w:t>
      </w:r>
      <w:r>
        <w:rPr>
          <w:rFonts w:hint="cs"/>
          <w:rtl/>
        </w:rPr>
        <w:t>(اين علائم در د</w:t>
      </w:r>
      <w:r w:rsidR="00920873">
        <w:rPr>
          <w:rFonts w:hint="cs"/>
          <w:rtl/>
        </w:rPr>
        <w:t>يابت نوع اول بيشتر ديده مي‌شود)</w:t>
      </w:r>
    </w:p>
    <w:p w:rsidR="002C42CD" w:rsidRDefault="002C42CD" w:rsidP="00652F7F">
      <w:pPr>
        <w:pStyle w:val="matn2"/>
        <w:numPr>
          <w:ilvl w:val="0"/>
          <w:numId w:val="30"/>
        </w:numPr>
      </w:pPr>
      <w:r>
        <w:rPr>
          <w:rFonts w:hint="cs"/>
          <w:rtl/>
        </w:rPr>
        <w:t>تأخير در بهبود زخم</w:t>
      </w:r>
      <w:r w:rsidR="00920873">
        <w:rPr>
          <w:rFonts w:hint="cs"/>
          <w:rtl/>
        </w:rPr>
        <w:t>‌ها</w:t>
      </w:r>
    </w:p>
    <w:p w:rsidR="002C42CD" w:rsidRDefault="002C42CD" w:rsidP="00652F7F">
      <w:pPr>
        <w:pStyle w:val="matn2"/>
        <w:numPr>
          <w:ilvl w:val="0"/>
          <w:numId w:val="30"/>
        </w:numPr>
      </w:pPr>
      <w:r>
        <w:rPr>
          <w:rFonts w:hint="cs"/>
          <w:rtl/>
        </w:rPr>
        <w:t>تاري ديد.</w:t>
      </w:r>
    </w:p>
    <w:p w:rsidR="002C42CD" w:rsidRPr="003C52B2" w:rsidRDefault="002C42CD" w:rsidP="003C52B2">
      <w:pPr>
        <w:pStyle w:val="onvan2"/>
        <w:rPr>
          <w:rtl/>
        </w:rPr>
      </w:pPr>
      <w:r w:rsidRPr="003C52B2">
        <w:rPr>
          <w:rFonts w:hint="cs"/>
          <w:rtl/>
        </w:rPr>
        <w:t>افراد در معرض خطر</w:t>
      </w:r>
    </w:p>
    <w:p w:rsidR="002C42CD" w:rsidRPr="00C02AFE" w:rsidRDefault="002C42CD" w:rsidP="007E6A71">
      <w:pPr>
        <w:pStyle w:val="matn1"/>
        <w:rPr>
          <w:spacing w:val="-6"/>
          <w:rtl/>
        </w:rPr>
      </w:pPr>
      <w:r w:rsidRPr="00C02AFE">
        <w:rPr>
          <w:rFonts w:hint="cs"/>
          <w:spacing w:val="-6"/>
          <w:rtl/>
        </w:rPr>
        <w:t>تمام زنان و مردان بالاي 30 سال و بالاتر كه حداقل يكي از مشخصات زير را داشته باشند در معرض خطر ابتلا به ديابت هستند:</w:t>
      </w:r>
    </w:p>
    <w:p w:rsidR="002C42CD" w:rsidRDefault="002C42CD" w:rsidP="00652F7F">
      <w:pPr>
        <w:pStyle w:val="matn2"/>
        <w:numPr>
          <w:ilvl w:val="0"/>
          <w:numId w:val="31"/>
        </w:numPr>
      </w:pPr>
      <w:r>
        <w:rPr>
          <w:rFonts w:hint="cs"/>
          <w:rtl/>
        </w:rPr>
        <w:t xml:space="preserve">افرادي كه اضافه وزن دارند و يا چاق هستند (طبق نوموگرام </w:t>
      </w:r>
      <w:r>
        <w:t>BMI</w:t>
      </w:r>
      <w:r>
        <w:rPr>
          <w:rFonts w:hint="cs"/>
          <w:rtl/>
        </w:rPr>
        <w:t>).</w:t>
      </w:r>
    </w:p>
    <w:p w:rsidR="002C42CD" w:rsidRDefault="002C42CD" w:rsidP="00652F7F">
      <w:pPr>
        <w:pStyle w:val="matn2"/>
        <w:numPr>
          <w:ilvl w:val="0"/>
          <w:numId w:val="31"/>
        </w:numPr>
      </w:pPr>
      <w:r>
        <w:rPr>
          <w:rFonts w:hint="cs"/>
          <w:rtl/>
        </w:rPr>
        <w:t>افرادي كه پدر، مادر، خواهر و يا برادر آن</w:t>
      </w:r>
      <w:r w:rsidR="003C52B2">
        <w:rPr>
          <w:rFonts w:hint="cs"/>
          <w:rtl/>
        </w:rPr>
        <w:t>‌</w:t>
      </w:r>
      <w:r>
        <w:rPr>
          <w:rFonts w:hint="cs"/>
          <w:rtl/>
        </w:rPr>
        <w:t>ها سابق</w:t>
      </w:r>
      <w:r w:rsidR="003C52B2">
        <w:rPr>
          <w:rFonts w:hint="cs"/>
          <w:rtl/>
        </w:rPr>
        <w:t>ه‌ی</w:t>
      </w:r>
      <w:r>
        <w:rPr>
          <w:rFonts w:hint="cs"/>
          <w:rtl/>
        </w:rPr>
        <w:t xml:space="preserve"> ابتلا به ديابت دارند.</w:t>
      </w:r>
    </w:p>
    <w:p w:rsidR="002C42CD" w:rsidRDefault="002C42CD" w:rsidP="00652F7F">
      <w:pPr>
        <w:pStyle w:val="matn2"/>
        <w:numPr>
          <w:ilvl w:val="0"/>
          <w:numId w:val="31"/>
        </w:numPr>
      </w:pPr>
      <w:r>
        <w:rPr>
          <w:rFonts w:hint="cs"/>
          <w:rtl/>
        </w:rPr>
        <w:t xml:space="preserve">افرادي كه فشارخون ماكزيمم (يا حداكثر) مساوي يا بيشتر از </w:t>
      </w:r>
      <w:r>
        <w:t>mmHg</w:t>
      </w:r>
      <w:r>
        <w:rPr>
          <w:rFonts w:hint="cs"/>
          <w:rtl/>
        </w:rPr>
        <w:t xml:space="preserve">140 و فشارخون مينيمم (يا حداقل) مساوي يا بيشتر از </w:t>
      </w:r>
      <w:r>
        <w:t>mmHg</w:t>
      </w:r>
      <w:r>
        <w:rPr>
          <w:rFonts w:hint="cs"/>
          <w:rtl/>
        </w:rPr>
        <w:t>90 دارند</w:t>
      </w:r>
      <w:r w:rsidR="003C52B2">
        <w:rPr>
          <w:rFonts w:hint="cs"/>
          <w:rtl/>
        </w:rPr>
        <w:t xml:space="preserve"> </w:t>
      </w:r>
      <w:r>
        <w:rPr>
          <w:rFonts w:hint="cs"/>
          <w:rtl/>
        </w:rPr>
        <w:t>(</w:t>
      </w:r>
      <w:r w:rsidRPr="00426E20">
        <w:t>(</w:t>
      </w:r>
      <w:r>
        <w:t xml:space="preserve"> </w:t>
      </w:r>
      <w:r w:rsidRPr="00426E20">
        <w:t>≥</w:t>
      </w:r>
      <m:oMath>
        <m:r>
          <m:rPr>
            <m:sty m:val="bi"/>
          </m:rPr>
          <w:rPr>
            <w:rFonts w:ascii="Cambria Math" w:hAnsi="Cambria Math"/>
          </w:rPr>
          <m:t xml:space="preserve"> </m:t>
        </m:r>
        <m:f>
          <m:fPr>
            <m:ctrlPr>
              <w:rPr>
                <w:rFonts w:ascii="Cambria Math" w:hAnsi="Cambria Math" w:cstheme="minorBidi"/>
              </w:rPr>
            </m:ctrlPr>
          </m:fPr>
          <m:num>
            <m:r>
              <m:rPr>
                <m:nor/>
              </m:rPr>
              <w:rPr>
                <w:rFonts w:ascii="Cambria Math" w:hAnsiTheme="minorBidi" w:cstheme="minorBidi"/>
              </w:rPr>
              <m:t>14</m:t>
            </m:r>
            <m:r>
              <m:rPr>
                <m:nor/>
              </m:rPr>
              <w:rPr>
                <w:rFonts w:asciiTheme="minorBidi" w:hAnsiTheme="minorBidi" w:cstheme="minorBidi"/>
              </w:rPr>
              <m:t>0</m:t>
            </m:r>
          </m:num>
          <m:den>
            <m:r>
              <m:rPr>
                <m:nor/>
              </m:rPr>
              <w:rPr>
                <w:rFonts w:asciiTheme="minorBidi" w:hAnsiTheme="minorBidi" w:cstheme="minorBidi"/>
              </w:rPr>
              <m:t>90</m:t>
            </m:r>
          </m:den>
        </m:f>
      </m:oMath>
      <w:r w:rsidRPr="00814E7B">
        <w:rPr>
          <w:szCs w:val="24"/>
        </w:rPr>
        <w:t>mmHg</w:t>
      </w:r>
    </w:p>
    <w:p w:rsidR="002C42CD" w:rsidRDefault="002C42CD" w:rsidP="00652F7F">
      <w:pPr>
        <w:pStyle w:val="matn2"/>
        <w:numPr>
          <w:ilvl w:val="0"/>
          <w:numId w:val="31"/>
        </w:numPr>
      </w:pPr>
      <w:r>
        <w:rPr>
          <w:rFonts w:hint="cs"/>
          <w:rtl/>
        </w:rPr>
        <w:t>زناني كه سابق</w:t>
      </w:r>
      <w:r w:rsidR="003C52B2">
        <w:rPr>
          <w:rFonts w:hint="cs"/>
          <w:rtl/>
        </w:rPr>
        <w:t>ه‌ی</w:t>
      </w:r>
      <w:r>
        <w:rPr>
          <w:rFonts w:hint="cs"/>
          <w:rtl/>
        </w:rPr>
        <w:t xml:space="preserve"> دوبار يا بيشتر سقط خود به خودي (بدون علت مشخص) و يا سابق</w:t>
      </w:r>
      <w:r w:rsidR="003C52B2">
        <w:rPr>
          <w:rFonts w:hint="cs"/>
          <w:rtl/>
        </w:rPr>
        <w:t>ه‌ی</w:t>
      </w:r>
      <w:r>
        <w:rPr>
          <w:rFonts w:hint="cs"/>
          <w:rtl/>
        </w:rPr>
        <w:t xml:space="preserve"> مرده</w:t>
      </w:r>
      <w:r w:rsidR="003C52B2">
        <w:rPr>
          <w:rFonts w:hint="cs"/>
          <w:rtl/>
        </w:rPr>
        <w:t>‌</w:t>
      </w:r>
      <w:r>
        <w:rPr>
          <w:rFonts w:hint="cs"/>
          <w:rtl/>
        </w:rPr>
        <w:t>زايي و يا سابق</w:t>
      </w:r>
      <w:r w:rsidR="003C52B2">
        <w:rPr>
          <w:rFonts w:hint="cs"/>
          <w:rtl/>
        </w:rPr>
        <w:t>ه‌ی</w:t>
      </w:r>
      <w:r>
        <w:rPr>
          <w:rFonts w:hint="cs"/>
          <w:rtl/>
        </w:rPr>
        <w:t xml:space="preserve"> به دنيا آوردن نوزاد با وزن </w:t>
      </w:r>
      <w:r>
        <w:t>kg</w:t>
      </w:r>
      <w:r>
        <w:rPr>
          <w:rFonts w:hint="cs"/>
          <w:rtl/>
        </w:rPr>
        <w:t>4 دارند.</w:t>
      </w:r>
    </w:p>
    <w:p w:rsidR="002C42CD" w:rsidRDefault="002C42CD" w:rsidP="00652F7F">
      <w:pPr>
        <w:pStyle w:val="matn2"/>
        <w:numPr>
          <w:ilvl w:val="0"/>
          <w:numId w:val="31"/>
        </w:numPr>
      </w:pPr>
      <w:r>
        <w:rPr>
          <w:rFonts w:hint="cs"/>
          <w:rtl/>
        </w:rPr>
        <w:t>زناني كه در يكي از بارداري‌هاي قبلي خود سابق</w:t>
      </w:r>
      <w:r w:rsidR="003C52B2">
        <w:rPr>
          <w:rFonts w:hint="cs"/>
          <w:rtl/>
        </w:rPr>
        <w:t>ه‌ی</w:t>
      </w:r>
      <w:r>
        <w:rPr>
          <w:rFonts w:hint="cs"/>
          <w:rtl/>
        </w:rPr>
        <w:t xml:space="preserve"> ديابت حاملگي دارند.</w:t>
      </w:r>
    </w:p>
    <w:p w:rsidR="003F2F71" w:rsidRDefault="002C42CD" w:rsidP="00652F7F">
      <w:pPr>
        <w:pStyle w:val="matn2"/>
        <w:numPr>
          <w:ilvl w:val="0"/>
          <w:numId w:val="31"/>
        </w:numPr>
        <w:rPr>
          <w:rtl/>
        </w:rPr>
      </w:pPr>
      <w:r>
        <w:rPr>
          <w:rFonts w:hint="cs"/>
          <w:rtl/>
        </w:rPr>
        <w:t>زنان باردار (در</w:t>
      </w:r>
      <w:r w:rsidR="003C52B2">
        <w:rPr>
          <w:rFonts w:hint="cs"/>
          <w:rtl/>
        </w:rPr>
        <w:t xml:space="preserve"> </w:t>
      </w:r>
      <w:r>
        <w:rPr>
          <w:rFonts w:hint="cs"/>
          <w:rtl/>
        </w:rPr>
        <w:t>هر</w:t>
      </w:r>
      <w:r w:rsidR="003C52B2">
        <w:rPr>
          <w:rFonts w:hint="cs"/>
          <w:rtl/>
        </w:rPr>
        <w:t xml:space="preserve"> </w:t>
      </w:r>
      <w:r>
        <w:rPr>
          <w:rFonts w:hint="cs"/>
          <w:rtl/>
        </w:rPr>
        <w:t>گروه سني).</w:t>
      </w:r>
    </w:p>
    <w:p w:rsidR="003F2F71" w:rsidRDefault="003F2F71">
      <w:pPr>
        <w:tabs>
          <w:tab w:val="clear" w:pos="5103"/>
        </w:tabs>
        <w:bidi w:val="0"/>
        <w:spacing w:after="200"/>
        <w:ind w:firstLine="0"/>
        <w:jc w:val="left"/>
        <w:rPr>
          <w:rFonts w:cs="2  Zar"/>
          <w:b/>
          <w:sz w:val="24"/>
          <w:szCs w:val="28"/>
          <w:rtl/>
          <w:lang w:bidi="ar-SA"/>
        </w:rPr>
      </w:pPr>
      <w:r>
        <w:rPr>
          <w:rtl/>
        </w:rPr>
        <w:br w:type="page"/>
      </w:r>
    </w:p>
    <w:p w:rsidR="002C42CD" w:rsidRDefault="002C42CD" w:rsidP="007E6A71">
      <w:pPr>
        <w:pStyle w:val="a0"/>
        <w:rPr>
          <w:rtl/>
        </w:rPr>
      </w:pPr>
      <w:r>
        <w:rPr>
          <w:rFonts w:hint="cs"/>
          <w:rtl/>
        </w:rPr>
        <w:lastRenderedPageBreak/>
        <w:t>تذكر:</w:t>
      </w:r>
    </w:p>
    <w:p w:rsidR="002C42CD" w:rsidRDefault="002C42CD" w:rsidP="00652F7F">
      <w:pPr>
        <w:pStyle w:val="matn2"/>
        <w:numPr>
          <w:ilvl w:val="0"/>
          <w:numId w:val="32"/>
        </w:numPr>
      </w:pPr>
      <w:r>
        <w:rPr>
          <w:rFonts w:hint="cs"/>
          <w:rtl/>
        </w:rPr>
        <w:t>درصورتي كه خانم بارداري داراي هر</w:t>
      </w:r>
      <w:r w:rsidR="003C52B2">
        <w:rPr>
          <w:rFonts w:hint="cs"/>
          <w:rtl/>
        </w:rPr>
        <w:t xml:space="preserve"> </w:t>
      </w:r>
      <w:r>
        <w:rPr>
          <w:rFonts w:hint="cs"/>
          <w:rtl/>
        </w:rPr>
        <w:t>يك از علائم سابق</w:t>
      </w:r>
      <w:r w:rsidR="003C52B2">
        <w:rPr>
          <w:rFonts w:hint="cs"/>
          <w:rtl/>
        </w:rPr>
        <w:t>ه‌ی</w:t>
      </w:r>
      <w:r>
        <w:rPr>
          <w:rFonts w:hint="cs"/>
          <w:rtl/>
        </w:rPr>
        <w:t xml:space="preserve"> خانوادگي ديابت، مرده</w:t>
      </w:r>
      <w:r w:rsidR="003C52B2">
        <w:rPr>
          <w:rFonts w:hint="cs"/>
          <w:rtl/>
        </w:rPr>
        <w:t>‌</w:t>
      </w:r>
      <w:r>
        <w:rPr>
          <w:rFonts w:hint="cs"/>
          <w:rtl/>
        </w:rPr>
        <w:t xml:space="preserve">زايي، فشارخون بالا، دوبار سقط خودبه خودي بدون دليل، زايمان نوزاد با وزن </w:t>
      </w:r>
      <w:r>
        <w:t>kg</w:t>
      </w:r>
      <w:r>
        <w:rPr>
          <w:rFonts w:hint="cs"/>
          <w:rtl/>
        </w:rPr>
        <w:t>4 و بيشتر و ديابت حاملگي در بارداري</w:t>
      </w:r>
      <w:r w:rsidR="003C52B2">
        <w:rPr>
          <w:rFonts w:hint="cs"/>
          <w:rtl/>
        </w:rPr>
        <w:t>‌</w:t>
      </w:r>
      <w:r>
        <w:rPr>
          <w:rFonts w:hint="cs"/>
          <w:rtl/>
        </w:rPr>
        <w:t>هاي قبلي باشد، در اولين مراجعه بدون توجه به سن حاملگي در معرض خطر محسوب مي‌شود.</w:t>
      </w:r>
    </w:p>
    <w:p w:rsidR="002C42CD" w:rsidRDefault="002C42CD" w:rsidP="00652F7F">
      <w:pPr>
        <w:pStyle w:val="matn2"/>
        <w:numPr>
          <w:ilvl w:val="0"/>
          <w:numId w:val="32"/>
        </w:numPr>
        <w:rPr>
          <w:rtl/>
        </w:rPr>
      </w:pPr>
      <w:r>
        <w:rPr>
          <w:rFonts w:hint="cs"/>
          <w:rtl/>
        </w:rPr>
        <w:t>خانم بارداري كه هيچ يك از علائم فوق را نداشته باشد، از ماه ششم حاملگي در</w:t>
      </w:r>
      <w:r w:rsidR="003C52B2">
        <w:rPr>
          <w:rFonts w:hint="cs"/>
          <w:rtl/>
        </w:rPr>
        <w:t xml:space="preserve"> </w:t>
      </w:r>
      <w:r>
        <w:rPr>
          <w:rFonts w:hint="cs"/>
          <w:rtl/>
        </w:rPr>
        <w:t>معرض خطر است.</w:t>
      </w:r>
    </w:p>
    <w:tbl>
      <w:tblPr>
        <w:tblStyle w:val="TableGrid"/>
        <w:bidiVisual/>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004"/>
      </w:tblGrid>
      <w:tr w:rsidR="002C42CD" w:rsidTr="003F2F71">
        <w:trPr>
          <w:jc w:val="center"/>
        </w:trPr>
        <w:tc>
          <w:tcPr>
            <w:tcW w:w="9004" w:type="dxa"/>
            <w:vAlign w:val="center"/>
          </w:tcPr>
          <w:p w:rsidR="002C42CD" w:rsidRPr="003F2F71" w:rsidRDefault="002C42CD" w:rsidP="003F2F71">
            <w:pPr>
              <w:pStyle w:val="matn1"/>
              <w:spacing w:line="288" w:lineRule="auto"/>
              <w:rPr>
                <w:rtl/>
              </w:rPr>
            </w:pPr>
            <w:r w:rsidRPr="003F2F71">
              <w:rPr>
                <w:rStyle w:val="BoldChar"/>
                <w:rFonts w:hint="cs"/>
                <w:rtl/>
              </w:rPr>
              <w:t>نكته مهم:</w:t>
            </w:r>
            <w:r w:rsidRPr="003F2F71">
              <w:rPr>
                <w:rFonts w:hint="cs"/>
                <w:rtl/>
              </w:rPr>
              <w:t xml:space="preserve"> </w:t>
            </w:r>
            <w:r w:rsidRPr="00C02AFE">
              <w:rPr>
                <w:rFonts w:hint="cs"/>
                <w:spacing w:val="-4"/>
                <w:rtl/>
              </w:rPr>
              <w:t>افرادي كه قند خون ناشتا در آن</w:t>
            </w:r>
            <w:r w:rsidR="003C52B2" w:rsidRPr="00C02AFE">
              <w:rPr>
                <w:rFonts w:hint="cs"/>
                <w:spacing w:val="-4"/>
                <w:rtl/>
              </w:rPr>
              <w:t>‌</w:t>
            </w:r>
            <w:r w:rsidRPr="00C02AFE">
              <w:rPr>
                <w:rFonts w:hint="cs"/>
                <w:spacing w:val="-4"/>
                <w:rtl/>
              </w:rPr>
              <w:t xml:space="preserve">ها </w:t>
            </w:r>
            <w:r w:rsidRPr="00C02AFE">
              <w:rPr>
                <w:spacing w:val="-4"/>
              </w:rPr>
              <w:t>mg/dl</w:t>
            </w:r>
            <w:r w:rsidRPr="00C02AFE">
              <w:rPr>
                <w:rFonts w:hint="cs"/>
                <w:spacing w:val="-4"/>
                <w:rtl/>
              </w:rPr>
              <w:t>125-100 است، اختلال قند خون ناشتا دارند و كساني كه در آزمايش تحمل قند، دو</w:t>
            </w:r>
            <w:r w:rsidR="003C52B2" w:rsidRPr="00C02AFE">
              <w:rPr>
                <w:rFonts w:hint="cs"/>
                <w:spacing w:val="-4"/>
                <w:rtl/>
              </w:rPr>
              <w:t xml:space="preserve"> </w:t>
            </w:r>
            <w:r w:rsidRPr="00C02AFE">
              <w:rPr>
                <w:rFonts w:hint="cs"/>
                <w:spacing w:val="-4"/>
                <w:rtl/>
              </w:rPr>
              <w:t>ساعت پس از مصرف 75 گرم گلوكز، قند خون آن</w:t>
            </w:r>
            <w:r w:rsidR="003C52B2" w:rsidRPr="00C02AFE">
              <w:rPr>
                <w:rFonts w:hint="cs"/>
                <w:spacing w:val="-4"/>
                <w:rtl/>
              </w:rPr>
              <w:t>‌</w:t>
            </w:r>
            <w:r w:rsidRPr="00C02AFE">
              <w:rPr>
                <w:rFonts w:hint="cs"/>
                <w:spacing w:val="-4"/>
                <w:rtl/>
              </w:rPr>
              <w:t xml:space="preserve">ها </w:t>
            </w:r>
            <w:r w:rsidRPr="00C02AFE">
              <w:rPr>
                <w:spacing w:val="-4"/>
              </w:rPr>
              <w:t>mg/dl</w:t>
            </w:r>
            <w:r w:rsidRPr="00C02AFE">
              <w:rPr>
                <w:rFonts w:hint="cs"/>
                <w:spacing w:val="-4"/>
                <w:rtl/>
              </w:rPr>
              <w:t>199-140 باشد، اختلال تحمل گلوكز دارند. مجموع</w:t>
            </w:r>
            <w:r w:rsidR="003C52B2" w:rsidRPr="00C02AFE">
              <w:rPr>
                <w:rFonts w:hint="cs"/>
                <w:spacing w:val="-4"/>
                <w:rtl/>
              </w:rPr>
              <w:t>ه‌ی</w:t>
            </w:r>
            <w:r w:rsidRPr="00C02AFE">
              <w:rPr>
                <w:rFonts w:hint="cs"/>
                <w:spacing w:val="-4"/>
                <w:rtl/>
              </w:rPr>
              <w:t xml:space="preserve"> افراد دچار اختلال تحمل گلوكز و اختلال قند خون ناشتا را پره ديابتيك مي</w:t>
            </w:r>
            <w:r w:rsidR="003C52B2" w:rsidRPr="00C02AFE">
              <w:rPr>
                <w:rFonts w:hint="cs"/>
                <w:spacing w:val="-4"/>
                <w:rtl/>
              </w:rPr>
              <w:t>‌</w:t>
            </w:r>
            <w:r w:rsidRPr="00C02AFE">
              <w:rPr>
                <w:rFonts w:hint="cs"/>
                <w:spacing w:val="-4"/>
                <w:rtl/>
              </w:rPr>
              <w:t>نامند. اين افراد در معرض خطر محسوب شده و بايد سالانه جهت انجام آزمايش خون به پزشك ارجاع شوند.</w:t>
            </w:r>
          </w:p>
        </w:tc>
      </w:tr>
    </w:tbl>
    <w:p w:rsidR="003C52B2" w:rsidRPr="00C02AFE" w:rsidRDefault="003C52B2" w:rsidP="003C52B2">
      <w:pPr>
        <w:pStyle w:val="a1"/>
        <w:rPr>
          <w:sz w:val="6"/>
          <w:szCs w:val="12"/>
          <w:rtl/>
        </w:rPr>
      </w:pPr>
    </w:p>
    <w:p w:rsidR="002C42CD" w:rsidRPr="0085768A" w:rsidRDefault="002C42CD" w:rsidP="003C52B2">
      <w:pPr>
        <w:pStyle w:val="onvan2"/>
        <w:rPr>
          <w:rtl/>
        </w:rPr>
      </w:pPr>
      <w:r w:rsidRPr="0085768A">
        <w:rPr>
          <w:rFonts w:hint="cs"/>
          <w:rtl/>
        </w:rPr>
        <w:t>عوارض ديابت</w:t>
      </w:r>
    </w:p>
    <w:p w:rsidR="002C42CD" w:rsidRDefault="002C42CD" w:rsidP="007E6A71">
      <w:pPr>
        <w:pStyle w:val="matn1"/>
        <w:rPr>
          <w:rtl/>
        </w:rPr>
      </w:pPr>
      <w:r>
        <w:rPr>
          <w:rFonts w:hint="cs"/>
          <w:rtl/>
        </w:rPr>
        <w:t>عوارض ديابت به دوشكل است:</w:t>
      </w:r>
    </w:p>
    <w:p w:rsidR="002C42CD" w:rsidRPr="00A0339D" w:rsidRDefault="002C42CD" w:rsidP="007E6A71">
      <w:pPr>
        <w:pStyle w:val="matn1"/>
      </w:pPr>
      <w:r w:rsidRPr="00A0339D">
        <w:rPr>
          <w:rStyle w:val="Char"/>
          <w:rFonts w:hint="cs"/>
          <w:rtl/>
        </w:rPr>
        <w:t xml:space="preserve">1- عوارض زودرس: </w:t>
      </w:r>
      <w:r w:rsidRPr="00A0339D">
        <w:rPr>
          <w:rFonts w:hint="cs"/>
          <w:rtl/>
        </w:rPr>
        <w:t>در اين موارد قند خون بيمار به شدت پايين آمده يا بالا مي‌رود كه در هردو حالت بايد بيمار را بلافاصله به پزشك ارجاع دهيد.</w:t>
      </w:r>
    </w:p>
    <w:p w:rsidR="008059C4" w:rsidRDefault="002C42CD" w:rsidP="00C02AFE">
      <w:pPr>
        <w:pStyle w:val="matn1"/>
        <w:rPr>
          <w:b w:val="0"/>
          <w:rtl/>
        </w:rPr>
      </w:pPr>
      <w:r>
        <w:rPr>
          <w:rStyle w:val="Char"/>
          <w:rFonts w:hint="cs"/>
          <w:rtl/>
        </w:rPr>
        <w:t xml:space="preserve">2- </w:t>
      </w:r>
      <w:r w:rsidRPr="00A0339D">
        <w:rPr>
          <w:rStyle w:val="Char"/>
          <w:rFonts w:hint="cs"/>
          <w:rtl/>
        </w:rPr>
        <w:t>عوارض ديررس:</w:t>
      </w:r>
      <w:r w:rsidRPr="00A0339D">
        <w:rPr>
          <w:rFonts w:hint="cs"/>
          <w:rtl/>
        </w:rPr>
        <w:t xml:space="preserve"> اين عوارض بعد از چند</w:t>
      </w:r>
      <w:r w:rsidR="003C52B2">
        <w:rPr>
          <w:rFonts w:hint="cs"/>
          <w:rtl/>
        </w:rPr>
        <w:t xml:space="preserve"> </w:t>
      </w:r>
      <w:r w:rsidRPr="00A0339D">
        <w:rPr>
          <w:rFonts w:hint="cs"/>
          <w:rtl/>
        </w:rPr>
        <w:t>سال اتفاق مي‌افتد و شامل: مشكلات چشمي، ناراحتي‌هاي كليه، ناراحتي‌هاي قلبي، بي</w:t>
      </w:r>
      <w:r w:rsidR="003C52B2">
        <w:rPr>
          <w:rFonts w:hint="cs"/>
          <w:rtl/>
        </w:rPr>
        <w:t>‌</w:t>
      </w:r>
      <w:r w:rsidRPr="00A0339D">
        <w:rPr>
          <w:rFonts w:hint="cs"/>
          <w:rtl/>
        </w:rPr>
        <w:t>حسي و گزگز كردن دست‌ها و پاها و نيز دير</w:t>
      </w:r>
      <w:r w:rsidR="003C52B2">
        <w:rPr>
          <w:rFonts w:hint="cs"/>
          <w:rtl/>
        </w:rPr>
        <w:t xml:space="preserve"> </w:t>
      </w:r>
      <w:r w:rsidRPr="00A0339D">
        <w:rPr>
          <w:rFonts w:hint="cs"/>
          <w:rtl/>
        </w:rPr>
        <w:t>بهبود يافتن زخم‌ها- به خصوص در پاها كه حتي در</w:t>
      </w:r>
      <w:r w:rsidR="003C52B2">
        <w:rPr>
          <w:rFonts w:hint="cs"/>
          <w:rtl/>
        </w:rPr>
        <w:t xml:space="preserve"> </w:t>
      </w:r>
      <w:r w:rsidRPr="00A0339D">
        <w:rPr>
          <w:rFonts w:hint="cs"/>
          <w:rtl/>
        </w:rPr>
        <w:t>صورت عدم مراقبت ممكن است به قطع عضو منجر شود- هستند. در</w:t>
      </w:r>
      <w:r w:rsidR="003C52B2">
        <w:rPr>
          <w:rFonts w:hint="cs"/>
          <w:rtl/>
        </w:rPr>
        <w:t xml:space="preserve"> </w:t>
      </w:r>
      <w:r w:rsidRPr="00A0339D">
        <w:rPr>
          <w:rFonts w:hint="cs"/>
          <w:rtl/>
        </w:rPr>
        <w:t>هر</w:t>
      </w:r>
      <w:r w:rsidR="003C52B2">
        <w:rPr>
          <w:rFonts w:hint="cs"/>
          <w:rtl/>
        </w:rPr>
        <w:t xml:space="preserve"> </w:t>
      </w:r>
      <w:r w:rsidRPr="00A0339D">
        <w:rPr>
          <w:rFonts w:hint="cs"/>
          <w:rtl/>
        </w:rPr>
        <w:t>حال توجه داشته باشيد كه افراد مبتلا به ديابت بيش از افرادي عادي درمعرض مشكل‌هاي مزبور قرار دارند. اين مشكل‌ها در</w:t>
      </w:r>
      <w:r w:rsidR="003C52B2">
        <w:rPr>
          <w:rFonts w:hint="cs"/>
          <w:rtl/>
        </w:rPr>
        <w:t xml:space="preserve"> </w:t>
      </w:r>
      <w:r w:rsidRPr="00A0339D">
        <w:rPr>
          <w:rFonts w:hint="cs"/>
          <w:rtl/>
        </w:rPr>
        <w:t>صورت عدم درمان به نابينايي، دياليز يا پيوند كليه، سكته‌هاي قلبي و مغزي، قطع عضو و در</w:t>
      </w:r>
      <w:r w:rsidR="003C52B2">
        <w:rPr>
          <w:rFonts w:hint="cs"/>
          <w:rtl/>
        </w:rPr>
        <w:t xml:space="preserve"> </w:t>
      </w:r>
      <w:r w:rsidRPr="00A0339D">
        <w:rPr>
          <w:rFonts w:hint="cs"/>
          <w:rtl/>
        </w:rPr>
        <w:t>نهايت به مرگ منجر مي‌شوند.</w:t>
      </w:r>
    </w:p>
    <w:p w:rsidR="002C42CD" w:rsidRPr="0085768A" w:rsidRDefault="002C42CD" w:rsidP="003C52B2">
      <w:pPr>
        <w:pStyle w:val="onvan3"/>
        <w:rPr>
          <w:rtl/>
        </w:rPr>
      </w:pPr>
      <w:r w:rsidRPr="0085768A">
        <w:rPr>
          <w:rFonts w:hint="cs"/>
          <w:rtl/>
        </w:rPr>
        <w:t>كاهش قند خون</w:t>
      </w:r>
    </w:p>
    <w:p w:rsidR="00C02AFE" w:rsidRDefault="002C42CD" w:rsidP="00C02AFE">
      <w:pPr>
        <w:pStyle w:val="matn1"/>
        <w:rPr>
          <w:b w:val="0"/>
          <w:rtl/>
        </w:rPr>
      </w:pPr>
      <w:r w:rsidRPr="003C52B2">
        <w:rPr>
          <w:rStyle w:val="BoldChar"/>
          <w:rFonts w:hint="cs"/>
          <w:rtl/>
        </w:rPr>
        <w:lastRenderedPageBreak/>
        <w:t>علت:</w:t>
      </w:r>
      <w:r w:rsidRPr="003C52B2">
        <w:rPr>
          <w:rFonts w:hint="cs"/>
          <w:rtl/>
        </w:rPr>
        <w:t xml:space="preserve"> كاهش قند خون ممكن است به علت مصرف زياد انسولين يا قرص‌هاي ضد ديابت (كاهش دهند</w:t>
      </w:r>
      <w:r w:rsidR="003C52B2">
        <w:rPr>
          <w:rFonts w:hint="cs"/>
          <w:rtl/>
        </w:rPr>
        <w:t>ه‌ی</w:t>
      </w:r>
      <w:r w:rsidRPr="003C52B2">
        <w:rPr>
          <w:rFonts w:hint="cs"/>
          <w:rtl/>
        </w:rPr>
        <w:t xml:space="preserve"> ق</w:t>
      </w:r>
      <w:r w:rsidR="003C52B2">
        <w:rPr>
          <w:rFonts w:hint="cs"/>
          <w:rtl/>
        </w:rPr>
        <w:t xml:space="preserve">ند خون)، كم خوردن يا حذف يك وعده‌ی </w:t>
      </w:r>
      <w:r w:rsidRPr="003C52B2">
        <w:rPr>
          <w:rFonts w:hint="cs"/>
          <w:rtl/>
        </w:rPr>
        <w:t>غذا و فعاليت زياد ايجاد شود.</w:t>
      </w:r>
      <w:r w:rsidR="00C02AFE">
        <w:rPr>
          <w:rtl/>
        </w:rPr>
        <w:br w:type="page"/>
      </w:r>
    </w:p>
    <w:p w:rsidR="002C42CD" w:rsidRPr="00A0339D" w:rsidRDefault="002C42CD" w:rsidP="003C52B2">
      <w:pPr>
        <w:pStyle w:val="matn1"/>
        <w:rPr>
          <w:rtl/>
        </w:rPr>
      </w:pPr>
      <w:r w:rsidRPr="003C52B2">
        <w:rPr>
          <w:rStyle w:val="BoldChar"/>
          <w:rFonts w:hint="cs"/>
          <w:rtl/>
        </w:rPr>
        <w:lastRenderedPageBreak/>
        <w:t>علائم:</w:t>
      </w:r>
      <w:r w:rsidRPr="00A0339D">
        <w:rPr>
          <w:rFonts w:hint="cs"/>
          <w:rtl/>
        </w:rPr>
        <w:t xml:space="preserve"> احساس ضعف يا گرسنگي، رنگ پريدگي، عرق سرد، طپش قلب، سرگيجه، گيجي، خواب آلودگي و درنهايت بيهوشي است.</w:t>
      </w:r>
    </w:p>
    <w:p w:rsidR="002C42CD" w:rsidRPr="00A0339D" w:rsidRDefault="002C42CD" w:rsidP="003C52B2">
      <w:pPr>
        <w:pStyle w:val="matn1"/>
        <w:rPr>
          <w:rtl/>
        </w:rPr>
      </w:pPr>
      <w:r w:rsidRPr="003C52B2">
        <w:rPr>
          <w:rStyle w:val="BoldChar"/>
          <w:rFonts w:hint="cs"/>
          <w:rtl/>
        </w:rPr>
        <w:t>چه بايد كرد:</w:t>
      </w:r>
      <w:r w:rsidRPr="00A0339D">
        <w:rPr>
          <w:rFonts w:hint="cs"/>
          <w:rtl/>
        </w:rPr>
        <w:t xml:space="preserve"> درصو</w:t>
      </w:r>
      <w:r w:rsidR="003C52B2">
        <w:rPr>
          <w:rFonts w:hint="cs"/>
          <w:rtl/>
        </w:rPr>
        <w:t>رت مشاهده‌ی</w:t>
      </w:r>
      <w:r w:rsidRPr="00A0339D">
        <w:rPr>
          <w:rFonts w:hint="cs"/>
          <w:rtl/>
        </w:rPr>
        <w:t xml:space="preserve"> اين عارضه، </w:t>
      </w:r>
      <w:r w:rsidR="00B9751A">
        <w:rPr>
          <w:rFonts w:hint="cs"/>
          <w:rtl/>
        </w:rPr>
        <w:t>چنان‌چه</w:t>
      </w:r>
      <w:r w:rsidRPr="00A0339D">
        <w:rPr>
          <w:rFonts w:hint="cs"/>
          <w:rtl/>
        </w:rPr>
        <w:t xml:space="preserve"> بيمار بيهوش نشده باشد، مي‌توانيد به او چند حبه قند يا يك ماد</w:t>
      </w:r>
      <w:r w:rsidR="003C52B2">
        <w:rPr>
          <w:rFonts w:hint="cs"/>
          <w:rtl/>
        </w:rPr>
        <w:t>ه‌ی</w:t>
      </w:r>
      <w:r w:rsidRPr="00A0339D">
        <w:rPr>
          <w:rFonts w:hint="cs"/>
          <w:rtl/>
        </w:rPr>
        <w:t xml:space="preserve"> غذايي شيرين بدهيد. اگر بيمار بيهوش بود وي را در وضعي قرار دهيد كه راه تنفسي او باز باشد. در حالت بيهوشي هيچ ماد</w:t>
      </w:r>
      <w:r w:rsidR="003C52B2">
        <w:rPr>
          <w:rFonts w:hint="cs"/>
          <w:rtl/>
        </w:rPr>
        <w:t>ه‌ی</w:t>
      </w:r>
      <w:r w:rsidRPr="00A0339D">
        <w:rPr>
          <w:rFonts w:hint="cs"/>
          <w:rtl/>
        </w:rPr>
        <w:t xml:space="preserve"> غذايي نبايد از طريق دهان داده شود و بلافاصل بايد او را به پزشك ارجاع دهيد.</w:t>
      </w:r>
    </w:p>
    <w:p w:rsidR="002C42CD" w:rsidRPr="0085768A" w:rsidRDefault="002C42CD" w:rsidP="003C52B2">
      <w:pPr>
        <w:pStyle w:val="onvan3"/>
        <w:rPr>
          <w:rtl/>
        </w:rPr>
      </w:pPr>
      <w:r w:rsidRPr="0085768A">
        <w:rPr>
          <w:rFonts w:hint="cs"/>
          <w:rtl/>
        </w:rPr>
        <w:t>افزايش شديد قند خون</w:t>
      </w:r>
    </w:p>
    <w:p w:rsidR="002C42CD" w:rsidRPr="003C52B2" w:rsidRDefault="002C42CD" w:rsidP="003C52B2">
      <w:pPr>
        <w:pStyle w:val="matn1"/>
        <w:rPr>
          <w:rtl/>
        </w:rPr>
      </w:pPr>
      <w:r w:rsidRPr="003C52B2">
        <w:rPr>
          <w:rStyle w:val="BoldChar"/>
          <w:rFonts w:hint="cs"/>
          <w:rtl/>
        </w:rPr>
        <w:t>علت:</w:t>
      </w:r>
      <w:r w:rsidRPr="003C52B2">
        <w:rPr>
          <w:rFonts w:hint="cs"/>
          <w:rtl/>
        </w:rPr>
        <w:t xml:space="preserve"> اين عارضه به دليل پرخوري و يا مصرف ناكافي داروهاي پايين آورند</w:t>
      </w:r>
      <w:r w:rsidR="003C52B2">
        <w:rPr>
          <w:rFonts w:hint="cs"/>
          <w:rtl/>
        </w:rPr>
        <w:t>ه‌ی</w:t>
      </w:r>
      <w:r w:rsidRPr="003C52B2">
        <w:rPr>
          <w:rFonts w:hint="cs"/>
          <w:rtl/>
        </w:rPr>
        <w:t xml:space="preserve"> قند خون ايجاد مي‌شود.</w:t>
      </w:r>
    </w:p>
    <w:p w:rsidR="002C42CD" w:rsidRPr="003C52B2" w:rsidRDefault="002C42CD" w:rsidP="003C52B2">
      <w:pPr>
        <w:pStyle w:val="matn1"/>
        <w:rPr>
          <w:rtl/>
        </w:rPr>
      </w:pPr>
      <w:r w:rsidRPr="003C52B2">
        <w:rPr>
          <w:rStyle w:val="BoldChar"/>
          <w:rFonts w:hint="cs"/>
          <w:rtl/>
        </w:rPr>
        <w:t>علائم:</w:t>
      </w:r>
      <w:r w:rsidRPr="003C52B2">
        <w:rPr>
          <w:rFonts w:hint="cs"/>
          <w:rtl/>
        </w:rPr>
        <w:t xml:space="preserve"> تشنگي زياد، ادرار زياد، خستگي، ضعف عضلاني، درد شكم، اختلالات بينايي، تاري ديد، گيجي و منگي و درنهايت بيهوشي است.</w:t>
      </w:r>
    </w:p>
    <w:p w:rsidR="002C42CD" w:rsidRPr="003C52B2" w:rsidRDefault="002C42CD" w:rsidP="003C52B2">
      <w:pPr>
        <w:pStyle w:val="matn1"/>
        <w:rPr>
          <w:rtl/>
        </w:rPr>
      </w:pPr>
      <w:r w:rsidRPr="003C52B2">
        <w:rPr>
          <w:rStyle w:val="BoldChar"/>
          <w:rFonts w:hint="cs"/>
          <w:rtl/>
        </w:rPr>
        <w:t>چه بايد كرد:</w:t>
      </w:r>
      <w:r w:rsidRPr="003C52B2">
        <w:rPr>
          <w:rFonts w:hint="cs"/>
          <w:rtl/>
        </w:rPr>
        <w:t xml:space="preserve"> در</w:t>
      </w:r>
      <w:r w:rsidR="003C52B2">
        <w:rPr>
          <w:rFonts w:hint="cs"/>
          <w:rtl/>
        </w:rPr>
        <w:t xml:space="preserve"> </w:t>
      </w:r>
      <w:r w:rsidRPr="003C52B2">
        <w:rPr>
          <w:rFonts w:hint="cs"/>
          <w:rtl/>
        </w:rPr>
        <w:t>صورت بيهوشي راه تنفسي بيمار را باز نگه داريد و بلافاصله بيمار را به پزشك ارجاع دهيد.</w:t>
      </w:r>
    </w:p>
    <w:tbl>
      <w:tblPr>
        <w:tblStyle w:val="TableGrid"/>
        <w:bidiVisual/>
        <w:tblW w:w="0" w:type="auto"/>
        <w:jc w:val="center"/>
        <w:tblLook w:val="04A0" w:firstRow="1" w:lastRow="0" w:firstColumn="1" w:lastColumn="0" w:noHBand="0" w:noVBand="1"/>
      </w:tblPr>
      <w:tblGrid>
        <w:gridCol w:w="9004"/>
      </w:tblGrid>
      <w:tr w:rsidR="002C42CD" w:rsidTr="003C52B2">
        <w:trPr>
          <w:jc w:val="center"/>
        </w:trPr>
        <w:tc>
          <w:tcPr>
            <w:tcW w:w="9004" w:type="dxa"/>
            <w:vAlign w:val="center"/>
          </w:tcPr>
          <w:p w:rsidR="002C42CD" w:rsidRPr="008059C4" w:rsidRDefault="002C42CD" w:rsidP="008059C4">
            <w:pPr>
              <w:pStyle w:val="matn1"/>
              <w:spacing w:line="312" w:lineRule="auto"/>
              <w:rPr>
                <w:rtl/>
              </w:rPr>
            </w:pPr>
            <w:r w:rsidRPr="008059C4">
              <w:rPr>
                <w:rStyle w:val="BoldChar"/>
                <w:rFonts w:hint="cs"/>
                <w:rtl/>
              </w:rPr>
              <w:t>نكت</w:t>
            </w:r>
            <w:r w:rsidR="003C52B2" w:rsidRPr="008059C4">
              <w:rPr>
                <w:rStyle w:val="BoldChar"/>
                <w:rFonts w:hint="cs"/>
                <w:rtl/>
              </w:rPr>
              <w:t>ه</w:t>
            </w:r>
            <w:r w:rsidRPr="008059C4">
              <w:rPr>
                <w:rStyle w:val="BoldChar"/>
                <w:rFonts w:hint="cs"/>
                <w:rtl/>
              </w:rPr>
              <w:t xml:space="preserve"> مهم:</w:t>
            </w:r>
            <w:r w:rsidRPr="008059C4">
              <w:rPr>
                <w:rFonts w:hint="cs"/>
                <w:rtl/>
              </w:rPr>
              <w:t xml:space="preserve"> در</w:t>
            </w:r>
            <w:r w:rsidR="003C52B2" w:rsidRPr="008059C4">
              <w:rPr>
                <w:rFonts w:hint="cs"/>
                <w:rtl/>
              </w:rPr>
              <w:t xml:space="preserve"> </w:t>
            </w:r>
            <w:r w:rsidRPr="008059C4">
              <w:rPr>
                <w:rFonts w:hint="cs"/>
                <w:rtl/>
              </w:rPr>
              <w:t>صورتي كه نتوان تشخيص داد كه بيمار دچار كاهش قند خون و يا افزايش قند خون شده است، اقدام‌هاي مربوط به كاهش قند خون انجام گيرد و بلافاصله بيمار به پزشك ارجاع شود.</w:t>
            </w:r>
          </w:p>
        </w:tc>
      </w:tr>
    </w:tbl>
    <w:p w:rsidR="002C42CD" w:rsidRPr="00C02AFE" w:rsidRDefault="002C42CD" w:rsidP="003C52B2">
      <w:pPr>
        <w:pStyle w:val="a1"/>
        <w:rPr>
          <w:sz w:val="10"/>
          <w:szCs w:val="16"/>
          <w:rtl/>
        </w:rPr>
      </w:pPr>
    </w:p>
    <w:p w:rsidR="002C42CD" w:rsidRPr="0085768A" w:rsidRDefault="002C42CD" w:rsidP="003C52B2">
      <w:pPr>
        <w:pStyle w:val="onvan3"/>
        <w:rPr>
          <w:rtl/>
        </w:rPr>
      </w:pPr>
      <w:r w:rsidRPr="0085768A">
        <w:rPr>
          <w:rFonts w:hint="cs"/>
          <w:rtl/>
        </w:rPr>
        <w:t xml:space="preserve">اهميت كنترل دقيق قند خون </w:t>
      </w:r>
    </w:p>
    <w:p w:rsidR="008059C4" w:rsidRDefault="002C42CD" w:rsidP="00C02AFE">
      <w:pPr>
        <w:pStyle w:val="matn1"/>
        <w:rPr>
          <w:b w:val="0"/>
          <w:rtl/>
        </w:rPr>
      </w:pPr>
      <w:r>
        <w:rPr>
          <w:rFonts w:hint="cs"/>
          <w:rtl/>
        </w:rPr>
        <w:t>كنترل دقيق قند خون تظاهر عوارض زودرس و ديررس را كاهش داده و يا بروز عوارض ديررس را به تأخير مي‌اندازد و در صورتي كه عوارض ايجاد شده باشند از ناتواني‌هاي ناشي از آن</w:t>
      </w:r>
      <w:r w:rsidR="006E4FAC">
        <w:rPr>
          <w:rFonts w:hint="cs"/>
          <w:rtl/>
        </w:rPr>
        <w:t>‌</w:t>
      </w:r>
      <w:r>
        <w:rPr>
          <w:rFonts w:hint="cs"/>
          <w:rtl/>
        </w:rPr>
        <w:t>ها مثل كوري، قطع عضو، نارسايي‌هاي شديد كليه، سكت</w:t>
      </w:r>
      <w:r w:rsidR="006E4FAC">
        <w:rPr>
          <w:rFonts w:hint="cs"/>
          <w:rtl/>
        </w:rPr>
        <w:t>ه‌ی</w:t>
      </w:r>
      <w:r>
        <w:rPr>
          <w:rFonts w:hint="cs"/>
          <w:rtl/>
        </w:rPr>
        <w:t xml:space="preserve"> قلبي و مرگ پيشگيري مي‌كند. </w:t>
      </w:r>
    </w:p>
    <w:p w:rsidR="002C42CD" w:rsidRPr="0085768A" w:rsidRDefault="002C42CD" w:rsidP="006E4FAC">
      <w:pPr>
        <w:pStyle w:val="onvan2"/>
        <w:rPr>
          <w:rtl/>
        </w:rPr>
      </w:pPr>
      <w:r w:rsidRPr="0085768A">
        <w:rPr>
          <w:rFonts w:hint="cs"/>
          <w:rtl/>
        </w:rPr>
        <w:t xml:space="preserve">آموزش‌هاي لازم براي افراد مبتلا به ديابت </w:t>
      </w:r>
    </w:p>
    <w:p w:rsidR="00C02AFE" w:rsidRDefault="002C42CD" w:rsidP="00C02AFE">
      <w:pPr>
        <w:pStyle w:val="matn1"/>
        <w:rPr>
          <w:b w:val="0"/>
          <w:rtl/>
        </w:rPr>
      </w:pPr>
      <w:r>
        <w:rPr>
          <w:rFonts w:hint="cs"/>
          <w:rtl/>
        </w:rPr>
        <w:lastRenderedPageBreak/>
        <w:t>در ابتداي امر بايد به بيمار آموزش داد كه كنترل دقيق قند خون چه اهميتي دارد و در هر بار ملاقات بيمار، نكته‌هاي زير را به آن</w:t>
      </w:r>
      <w:r w:rsidR="006E4FAC">
        <w:rPr>
          <w:rFonts w:hint="cs"/>
          <w:rtl/>
        </w:rPr>
        <w:t>‌</w:t>
      </w:r>
      <w:r>
        <w:rPr>
          <w:rFonts w:hint="cs"/>
          <w:rtl/>
        </w:rPr>
        <w:t xml:space="preserve">ها آموزش داد: </w:t>
      </w:r>
      <w:r w:rsidR="00C02AFE">
        <w:rPr>
          <w:rtl/>
        </w:rPr>
        <w:br w:type="page"/>
      </w:r>
    </w:p>
    <w:p w:rsidR="002C42CD" w:rsidRPr="004F2A13" w:rsidRDefault="002C42CD" w:rsidP="00D95076">
      <w:pPr>
        <w:pStyle w:val="onvan3"/>
      </w:pPr>
      <w:r w:rsidRPr="004F2A13">
        <w:rPr>
          <w:rFonts w:hint="cs"/>
          <w:rtl/>
        </w:rPr>
        <w:lastRenderedPageBreak/>
        <w:t xml:space="preserve">1- كنترل وزن </w:t>
      </w:r>
    </w:p>
    <w:p w:rsidR="002C42CD" w:rsidRPr="00C02AFE" w:rsidRDefault="002C42CD" w:rsidP="007E6A71">
      <w:pPr>
        <w:pStyle w:val="matn1"/>
        <w:rPr>
          <w:spacing w:val="-2"/>
          <w:rtl/>
        </w:rPr>
      </w:pPr>
      <w:r w:rsidRPr="00C02AFE">
        <w:rPr>
          <w:rFonts w:hint="cs"/>
          <w:spacing w:val="-2"/>
          <w:rtl/>
        </w:rPr>
        <w:t>از هر 10نفر مبتلا به ديابت نوع 2 معمولاً 8نفر آن</w:t>
      </w:r>
      <w:r w:rsidR="00D95076" w:rsidRPr="00C02AFE">
        <w:rPr>
          <w:rFonts w:hint="cs"/>
          <w:spacing w:val="-2"/>
          <w:rtl/>
        </w:rPr>
        <w:t>‌</w:t>
      </w:r>
      <w:r w:rsidRPr="00C02AFE">
        <w:rPr>
          <w:rFonts w:hint="cs"/>
          <w:spacing w:val="-2"/>
          <w:rtl/>
        </w:rPr>
        <w:t xml:space="preserve">ها چاق هستند و نياز به كاهش وزن دارند، بنابراين فرد مبتلا به ديابت بايد هميشه وزن خود را در حد طبيعي نگه دارد. براي تعيين وزن استاندارد از نمودار نمايه توده بدني استفاده مي‌شود. </w:t>
      </w:r>
    </w:p>
    <w:p w:rsidR="002C42CD" w:rsidRDefault="002C42CD" w:rsidP="00D95076">
      <w:pPr>
        <w:pStyle w:val="Bold"/>
        <w:rPr>
          <w:rtl/>
        </w:rPr>
      </w:pPr>
      <w:r>
        <w:rPr>
          <w:rFonts w:hint="cs"/>
          <w:rtl/>
        </w:rPr>
        <w:t>طبقه‌بندي نمايه توده بدني</w:t>
      </w:r>
    </w:p>
    <w:p w:rsidR="002C42CD" w:rsidRDefault="002C42CD" w:rsidP="00652F7F">
      <w:pPr>
        <w:pStyle w:val="matn2"/>
        <w:numPr>
          <w:ilvl w:val="0"/>
          <w:numId w:val="33"/>
        </w:numPr>
        <w:rPr>
          <w:rtl/>
        </w:rPr>
      </w:pPr>
      <w:r>
        <w:rPr>
          <w:rFonts w:hint="cs"/>
          <w:rtl/>
        </w:rPr>
        <w:t xml:space="preserve">كمتر از 5/18=كمبود وزن (لاغر) </w:t>
      </w:r>
    </w:p>
    <w:p w:rsidR="002C42CD" w:rsidRDefault="002C42CD" w:rsidP="00652F7F">
      <w:pPr>
        <w:pStyle w:val="matn2"/>
        <w:numPr>
          <w:ilvl w:val="0"/>
          <w:numId w:val="33"/>
        </w:numPr>
        <w:rPr>
          <w:rtl/>
        </w:rPr>
      </w:pPr>
      <w:r>
        <w:rPr>
          <w:rFonts w:hint="cs"/>
          <w:rtl/>
        </w:rPr>
        <w:t xml:space="preserve">9/24 - 5/18 = وزن طبيعي </w:t>
      </w:r>
    </w:p>
    <w:p w:rsidR="002C42CD" w:rsidRDefault="002C42CD" w:rsidP="00652F7F">
      <w:pPr>
        <w:pStyle w:val="matn2"/>
        <w:numPr>
          <w:ilvl w:val="0"/>
          <w:numId w:val="33"/>
        </w:numPr>
        <w:rPr>
          <w:rtl/>
        </w:rPr>
      </w:pPr>
      <w:r>
        <w:rPr>
          <w:rFonts w:hint="cs"/>
          <w:rtl/>
        </w:rPr>
        <w:t xml:space="preserve">9/29 </w:t>
      </w:r>
      <w:r>
        <w:rPr>
          <w:rFonts w:cs="Times New Roman" w:hint="cs"/>
          <w:rtl/>
        </w:rPr>
        <w:t>–</w:t>
      </w:r>
      <w:r>
        <w:rPr>
          <w:rFonts w:hint="cs"/>
          <w:rtl/>
        </w:rPr>
        <w:t xml:space="preserve"> 25 = اضافه وزن </w:t>
      </w:r>
    </w:p>
    <w:p w:rsidR="002C42CD" w:rsidRDefault="002C42CD" w:rsidP="00652F7F">
      <w:pPr>
        <w:pStyle w:val="matn2"/>
        <w:numPr>
          <w:ilvl w:val="0"/>
          <w:numId w:val="33"/>
        </w:numPr>
        <w:rPr>
          <w:rtl/>
        </w:rPr>
      </w:pPr>
      <w:r>
        <w:rPr>
          <w:rFonts w:hint="cs"/>
          <w:rtl/>
        </w:rPr>
        <w:t xml:space="preserve">9/34 </w:t>
      </w:r>
      <w:r>
        <w:rPr>
          <w:rFonts w:cs="Times New Roman" w:hint="cs"/>
          <w:rtl/>
        </w:rPr>
        <w:t>–</w:t>
      </w:r>
      <w:r>
        <w:rPr>
          <w:rFonts w:hint="cs"/>
          <w:rtl/>
        </w:rPr>
        <w:t xml:space="preserve"> 30 = چاقي متوسط (چاقي درجه يك)</w:t>
      </w:r>
    </w:p>
    <w:p w:rsidR="002C42CD" w:rsidRDefault="002C42CD" w:rsidP="00652F7F">
      <w:pPr>
        <w:pStyle w:val="matn2"/>
        <w:numPr>
          <w:ilvl w:val="0"/>
          <w:numId w:val="33"/>
        </w:numPr>
        <w:rPr>
          <w:rtl/>
        </w:rPr>
      </w:pPr>
      <w:r>
        <w:rPr>
          <w:rFonts w:hint="cs"/>
          <w:rtl/>
        </w:rPr>
        <w:t xml:space="preserve">9/39 </w:t>
      </w:r>
      <w:r>
        <w:rPr>
          <w:rFonts w:cs="Times New Roman" w:hint="cs"/>
          <w:rtl/>
        </w:rPr>
        <w:t>–</w:t>
      </w:r>
      <w:r>
        <w:rPr>
          <w:rFonts w:hint="cs"/>
          <w:rtl/>
        </w:rPr>
        <w:t xml:space="preserve"> 35 = چاقي شديد (چاقي درجه دو) </w:t>
      </w:r>
    </w:p>
    <w:p w:rsidR="002C42CD" w:rsidRDefault="002C42CD" w:rsidP="00652F7F">
      <w:pPr>
        <w:pStyle w:val="matn2"/>
        <w:numPr>
          <w:ilvl w:val="0"/>
          <w:numId w:val="33"/>
        </w:numPr>
      </w:pPr>
      <w:r>
        <w:rPr>
          <w:rFonts w:hint="cs"/>
          <w:rtl/>
        </w:rPr>
        <w:t xml:space="preserve">40 به بالا = چاقي خيلي شديد (چاقي درجه سه) </w:t>
      </w:r>
    </w:p>
    <w:p w:rsidR="002C42CD" w:rsidRPr="0085768A" w:rsidRDefault="002C42CD" w:rsidP="00D95076">
      <w:pPr>
        <w:pStyle w:val="onvan3"/>
      </w:pPr>
      <w:r w:rsidRPr="0085768A">
        <w:rPr>
          <w:rFonts w:hint="cs"/>
          <w:rtl/>
        </w:rPr>
        <w:t xml:space="preserve">2- برنامه غذايي </w:t>
      </w:r>
    </w:p>
    <w:p w:rsidR="002C42CD" w:rsidRDefault="002C42CD" w:rsidP="00D95076">
      <w:pPr>
        <w:pStyle w:val="matn1"/>
        <w:rPr>
          <w:rtl/>
        </w:rPr>
      </w:pPr>
      <w:r>
        <w:rPr>
          <w:rFonts w:hint="cs"/>
          <w:rtl/>
        </w:rPr>
        <w:t>بايد به افراد مبتلا به ديابت دربار</w:t>
      </w:r>
      <w:r w:rsidR="00D95076">
        <w:rPr>
          <w:rFonts w:hint="cs"/>
          <w:rtl/>
        </w:rPr>
        <w:t>ه‌ی</w:t>
      </w:r>
      <w:r>
        <w:rPr>
          <w:rFonts w:hint="cs"/>
          <w:rtl/>
        </w:rPr>
        <w:t xml:space="preserve"> برنام</w:t>
      </w:r>
      <w:r w:rsidR="00D95076">
        <w:rPr>
          <w:rFonts w:hint="cs"/>
          <w:rtl/>
        </w:rPr>
        <w:t>ه‌ی</w:t>
      </w:r>
      <w:r>
        <w:rPr>
          <w:rFonts w:hint="cs"/>
          <w:rtl/>
        </w:rPr>
        <w:t xml:space="preserve"> غذايي و اين كه چه بخورند و چه نخورند و يا مصرف آن را محدود كنند، به‌طور دقيق آموزش داد. </w:t>
      </w:r>
    </w:p>
    <w:p w:rsidR="002C42CD" w:rsidRPr="00C821DA" w:rsidRDefault="002C42CD" w:rsidP="00D95076">
      <w:pPr>
        <w:pStyle w:val="matn1"/>
        <w:rPr>
          <w:rtl/>
        </w:rPr>
      </w:pPr>
      <w:r w:rsidRPr="00C821DA">
        <w:rPr>
          <w:rFonts w:hint="cs"/>
          <w:rtl/>
        </w:rPr>
        <w:t>نكته‌هايي كه بايد در برنام</w:t>
      </w:r>
      <w:r w:rsidR="00D95076">
        <w:rPr>
          <w:rFonts w:hint="cs"/>
          <w:rtl/>
        </w:rPr>
        <w:t>ه‌ی</w:t>
      </w:r>
      <w:r w:rsidRPr="00C821DA">
        <w:rPr>
          <w:rFonts w:hint="cs"/>
          <w:rtl/>
        </w:rPr>
        <w:t xml:space="preserve"> غذايي اين بيماران رعايت شود عبارتند از: </w:t>
      </w:r>
    </w:p>
    <w:p w:rsidR="002C42CD" w:rsidRDefault="002C42CD" w:rsidP="00652F7F">
      <w:pPr>
        <w:pStyle w:val="matn2"/>
        <w:numPr>
          <w:ilvl w:val="0"/>
          <w:numId w:val="34"/>
        </w:numPr>
      </w:pPr>
      <w:r>
        <w:rPr>
          <w:rFonts w:hint="cs"/>
          <w:rtl/>
        </w:rPr>
        <w:t xml:space="preserve">تعداد وعده‌هاي غذا را افزايش داده و در هر وعده، مقدار غذاي مصرفي را كاهش دهند و اين مقدار غذاي مصرفي بايد متناسب با فعاليت بيمار باشد. </w:t>
      </w:r>
    </w:p>
    <w:p w:rsidR="002C42CD" w:rsidRDefault="002C42CD" w:rsidP="00652F7F">
      <w:pPr>
        <w:pStyle w:val="matn2"/>
        <w:numPr>
          <w:ilvl w:val="0"/>
          <w:numId w:val="34"/>
        </w:numPr>
      </w:pPr>
      <w:r>
        <w:rPr>
          <w:rFonts w:hint="cs"/>
          <w:rtl/>
        </w:rPr>
        <w:t>افراد مبتلا به ديابت هرگز نبايد يكي از وعده‌هاي اصلي غذاي خود را حذف كنند، به</w:t>
      </w:r>
      <w:r w:rsidR="00D95076">
        <w:rPr>
          <w:rFonts w:hint="cs"/>
          <w:rtl/>
        </w:rPr>
        <w:t xml:space="preserve"> </w:t>
      </w:r>
      <w:r>
        <w:rPr>
          <w:rFonts w:hint="cs"/>
          <w:rtl/>
        </w:rPr>
        <w:t xml:space="preserve">خصوص بيماران لاغر و بيماراني كه قرص مصرف مي‌كنند و يا انسولين تزريق مي‌نمايند. </w:t>
      </w:r>
    </w:p>
    <w:p w:rsidR="002C42CD" w:rsidRDefault="002C42CD" w:rsidP="00652F7F">
      <w:pPr>
        <w:pStyle w:val="matn2"/>
        <w:numPr>
          <w:ilvl w:val="0"/>
          <w:numId w:val="34"/>
        </w:numPr>
        <w:rPr>
          <w:rtl/>
        </w:rPr>
      </w:pPr>
      <w:r>
        <w:rPr>
          <w:rFonts w:hint="cs"/>
          <w:rtl/>
        </w:rPr>
        <w:t xml:space="preserve">از ميوه‌هاي غيرشيرين و سبزي‌ها در وعده‌هاي غذايي به مقدار زياد استفاده كنند. </w:t>
      </w:r>
    </w:p>
    <w:p w:rsidR="002C42CD" w:rsidRDefault="002C42CD" w:rsidP="00652F7F">
      <w:pPr>
        <w:pStyle w:val="matn2"/>
        <w:numPr>
          <w:ilvl w:val="0"/>
          <w:numId w:val="34"/>
        </w:numPr>
      </w:pPr>
      <w:r>
        <w:rPr>
          <w:rFonts w:hint="cs"/>
          <w:rtl/>
        </w:rPr>
        <w:t>مصرف ميوه‌هاي شيرين مانند انگور، خربزه، خرما، توت و هم</w:t>
      </w:r>
      <w:r w:rsidR="00D95076">
        <w:rPr>
          <w:rFonts w:hint="cs"/>
          <w:rtl/>
        </w:rPr>
        <w:t>‌</w:t>
      </w:r>
      <w:r>
        <w:rPr>
          <w:rFonts w:hint="cs"/>
          <w:rtl/>
        </w:rPr>
        <w:t>چنين خشكبار شيرين مانند توت خشك، كشمش، قيسي و مانند آن</w:t>
      </w:r>
      <w:r w:rsidR="00D95076">
        <w:rPr>
          <w:rFonts w:hint="cs"/>
          <w:rtl/>
        </w:rPr>
        <w:t>‌</w:t>
      </w:r>
      <w:r>
        <w:rPr>
          <w:rFonts w:hint="cs"/>
          <w:rtl/>
        </w:rPr>
        <w:t>ها را دربرنام</w:t>
      </w:r>
      <w:r w:rsidR="00D95076">
        <w:rPr>
          <w:rFonts w:hint="cs"/>
          <w:rtl/>
        </w:rPr>
        <w:t>ه‌ی</w:t>
      </w:r>
      <w:r>
        <w:rPr>
          <w:rFonts w:hint="cs"/>
          <w:rtl/>
        </w:rPr>
        <w:t xml:space="preserve"> غذايي خود محدود كنند.</w:t>
      </w:r>
    </w:p>
    <w:p w:rsidR="002C42CD" w:rsidRDefault="002C42CD" w:rsidP="00652F7F">
      <w:pPr>
        <w:pStyle w:val="matn2"/>
        <w:numPr>
          <w:ilvl w:val="0"/>
          <w:numId w:val="34"/>
        </w:numPr>
      </w:pPr>
      <w:r>
        <w:rPr>
          <w:rFonts w:hint="cs"/>
          <w:rtl/>
        </w:rPr>
        <w:t>از حبوبات در برنام</w:t>
      </w:r>
      <w:r w:rsidR="00D95076">
        <w:rPr>
          <w:rFonts w:hint="cs"/>
          <w:rtl/>
        </w:rPr>
        <w:t>ه‌ی</w:t>
      </w:r>
      <w:r>
        <w:rPr>
          <w:rFonts w:hint="cs"/>
          <w:rtl/>
        </w:rPr>
        <w:t xml:space="preserve"> غذايي روزانه بيشتر مصرف كنند.</w:t>
      </w:r>
    </w:p>
    <w:p w:rsidR="002C42CD" w:rsidRDefault="002C42CD" w:rsidP="00652F7F">
      <w:pPr>
        <w:pStyle w:val="matn2"/>
        <w:numPr>
          <w:ilvl w:val="0"/>
          <w:numId w:val="34"/>
        </w:numPr>
      </w:pPr>
      <w:r>
        <w:rPr>
          <w:rFonts w:hint="cs"/>
          <w:rtl/>
        </w:rPr>
        <w:lastRenderedPageBreak/>
        <w:t>نان سبوس دار مصرف كنند.</w:t>
      </w:r>
    </w:p>
    <w:p w:rsidR="002C42CD" w:rsidRDefault="002C42CD" w:rsidP="00652F7F">
      <w:pPr>
        <w:pStyle w:val="matn2"/>
        <w:numPr>
          <w:ilvl w:val="0"/>
          <w:numId w:val="34"/>
        </w:numPr>
      </w:pPr>
      <w:r>
        <w:rPr>
          <w:rFonts w:hint="cs"/>
          <w:rtl/>
        </w:rPr>
        <w:t>قند و شكر و انواع شيريني مانند آب نبات، شكلات، شيريني، گز، سوهان و امثال آن را مصرف نكنند.</w:t>
      </w:r>
    </w:p>
    <w:p w:rsidR="002C42CD" w:rsidRDefault="002C42CD" w:rsidP="00652F7F">
      <w:pPr>
        <w:pStyle w:val="matn2"/>
        <w:numPr>
          <w:ilvl w:val="0"/>
          <w:numId w:val="34"/>
        </w:numPr>
      </w:pPr>
      <w:r>
        <w:rPr>
          <w:rFonts w:hint="cs"/>
          <w:rtl/>
        </w:rPr>
        <w:t>از مواد نشاسته</w:t>
      </w:r>
      <w:r w:rsidR="00D95076">
        <w:rPr>
          <w:rFonts w:hint="cs"/>
          <w:rtl/>
        </w:rPr>
        <w:t>‌</w:t>
      </w:r>
      <w:r>
        <w:rPr>
          <w:rFonts w:hint="cs"/>
          <w:rtl/>
        </w:rPr>
        <w:t>اي مانند نان، برنج، سيب زميني، گندم، جو و ماكاروني به ميزاني كه موجب افزايش وزن نشود مصرف نمايند.</w:t>
      </w:r>
    </w:p>
    <w:p w:rsidR="002C42CD" w:rsidRDefault="002C42CD" w:rsidP="00652F7F">
      <w:pPr>
        <w:pStyle w:val="matn2"/>
        <w:numPr>
          <w:ilvl w:val="0"/>
          <w:numId w:val="34"/>
        </w:numPr>
      </w:pPr>
      <w:r>
        <w:rPr>
          <w:rFonts w:hint="cs"/>
          <w:rtl/>
        </w:rPr>
        <w:t>مصرف چربي‌ها را كاهش دهند و به اين منظور از سرخ كردن غذا خودداري و آن را به صورت آب پز و كبابي تهيه كنند. از گوشت‌هاي كم چربي استفاده كنند و قبل از پخت، چربي گوشت و پوست مرغ را جدا كنند. از شير و ماست و كم چربي استفاده كرده، براي اين كار شير را جوشانده و پس از سردشدن چربي آن را جدا كنند. مصرف تخم</w:t>
      </w:r>
      <w:r w:rsidR="00D95076">
        <w:rPr>
          <w:rFonts w:hint="cs"/>
          <w:rtl/>
        </w:rPr>
        <w:t>‌</w:t>
      </w:r>
      <w:r>
        <w:rPr>
          <w:rFonts w:hint="cs"/>
          <w:rtl/>
        </w:rPr>
        <w:t>مرغ را محدود كرده و از گوشت‌هاي احشايي مانند جگر، مغز، قلوه، و كله پاچه كمتر مصرف كنند. به جاي خامه، كره و روغن‌هاي جامد از روغن مايع و زيتون استفاده كنند.</w:t>
      </w:r>
    </w:p>
    <w:p w:rsidR="002C42CD" w:rsidRPr="00D95076" w:rsidRDefault="002C42CD" w:rsidP="00D95076">
      <w:pPr>
        <w:pStyle w:val="matn1"/>
        <w:rPr>
          <w:rtl/>
        </w:rPr>
      </w:pPr>
      <w:r w:rsidRPr="00D95076">
        <w:rPr>
          <w:rStyle w:val="BoldChar"/>
          <w:rFonts w:hint="cs"/>
          <w:rtl/>
        </w:rPr>
        <w:t>توجه:</w:t>
      </w:r>
      <w:r w:rsidRPr="00D95076">
        <w:rPr>
          <w:rFonts w:hint="cs"/>
          <w:rtl/>
        </w:rPr>
        <w:t xml:space="preserve"> بعضي از افراد مبتلا به ديابت مي‌توانند با نظر پزشك معالج خود روزه بگيرند.</w:t>
      </w:r>
    </w:p>
    <w:p w:rsidR="002C42CD" w:rsidRPr="0085768A" w:rsidRDefault="002C42CD" w:rsidP="00D95076">
      <w:pPr>
        <w:pStyle w:val="onvan3"/>
        <w:rPr>
          <w:rtl/>
        </w:rPr>
      </w:pPr>
      <w:r w:rsidRPr="0085768A">
        <w:rPr>
          <w:rFonts w:hint="cs"/>
          <w:rtl/>
        </w:rPr>
        <w:t>3- ورزش و فعاليت‌هاي جسمي</w:t>
      </w:r>
    </w:p>
    <w:p w:rsidR="002C42CD" w:rsidRDefault="002C42CD" w:rsidP="004C719B">
      <w:pPr>
        <w:pStyle w:val="matn1"/>
        <w:rPr>
          <w:rtl/>
        </w:rPr>
      </w:pPr>
      <w:r>
        <w:rPr>
          <w:rFonts w:hint="cs"/>
          <w:rtl/>
        </w:rPr>
        <w:t>ورزش باعث كارايي بيشتر، كاهش وزن، احساس نشاط و تندرستي مي‌شود. افزايش فعاليت‌هاي بدني دركنترل بيماري قند بسيار اهميت دارد. ورزش و فعاليت‌هاي بدني بايد متناسب با شرايط و وضعيت سلامت شخص باشد و به طور منظم و مستمر انجام گيرد. زمان ورزش بهتر است عصر باشد. اين بيماران مي‌توانند ورزش‌هاي سبك مثل نرمش و پياده</w:t>
      </w:r>
      <w:r w:rsidR="004C719B">
        <w:rPr>
          <w:rFonts w:hint="cs"/>
          <w:rtl/>
        </w:rPr>
        <w:t>‌روي انجام دهند. به هرحال درباره‌ی</w:t>
      </w:r>
      <w:r>
        <w:rPr>
          <w:rFonts w:hint="cs"/>
          <w:rtl/>
        </w:rPr>
        <w:t xml:space="preserve"> نوع ورزش مي‌توانند با پزشك مركز بهداشتي درماني مشورت كنند.</w:t>
      </w:r>
    </w:p>
    <w:p w:rsidR="002C42CD" w:rsidRPr="0085768A" w:rsidRDefault="002C42CD" w:rsidP="004C719B">
      <w:pPr>
        <w:pStyle w:val="onvan3"/>
        <w:rPr>
          <w:rtl/>
        </w:rPr>
      </w:pPr>
      <w:r w:rsidRPr="0085768A">
        <w:rPr>
          <w:rFonts w:hint="cs"/>
          <w:rtl/>
        </w:rPr>
        <w:t>4- مراقبت از پا</w:t>
      </w:r>
    </w:p>
    <w:p w:rsidR="002C42CD" w:rsidRDefault="002C42CD" w:rsidP="007E6A71">
      <w:pPr>
        <w:pStyle w:val="matn1"/>
        <w:rPr>
          <w:rtl/>
        </w:rPr>
      </w:pPr>
      <w:r>
        <w:rPr>
          <w:rFonts w:hint="cs"/>
          <w:rtl/>
        </w:rPr>
        <w:t>مراقبت از پاي فرد مبتلا به ديابت بسيار اهميت دارد. ممكن است دو عارضه براي آن</w:t>
      </w:r>
      <w:r w:rsidR="004C719B">
        <w:rPr>
          <w:rFonts w:hint="cs"/>
          <w:rtl/>
        </w:rPr>
        <w:t>‌</w:t>
      </w:r>
      <w:r>
        <w:rPr>
          <w:rFonts w:hint="cs"/>
          <w:rtl/>
        </w:rPr>
        <w:t>ها پيش آيد:</w:t>
      </w:r>
    </w:p>
    <w:p w:rsidR="002C42CD" w:rsidRDefault="002C42CD" w:rsidP="00FB5E46">
      <w:pPr>
        <w:pStyle w:val="matn2"/>
        <w:numPr>
          <w:ilvl w:val="0"/>
          <w:numId w:val="123"/>
        </w:numPr>
      </w:pPr>
      <w:r>
        <w:rPr>
          <w:rFonts w:hint="cs"/>
          <w:rtl/>
        </w:rPr>
        <w:t>بي‌حسي و كرخ</w:t>
      </w:r>
      <w:r w:rsidR="00652F7F">
        <w:rPr>
          <w:rFonts w:hint="cs"/>
          <w:rtl/>
        </w:rPr>
        <w:t>ت</w:t>
      </w:r>
      <w:r w:rsidR="004C719B">
        <w:rPr>
          <w:rFonts w:hint="cs"/>
          <w:rtl/>
        </w:rPr>
        <w:t>ي پا</w:t>
      </w:r>
    </w:p>
    <w:p w:rsidR="002C42CD" w:rsidRDefault="002C42CD" w:rsidP="00FB5E46">
      <w:pPr>
        <w:pStyle w:val="matn2"/>
        <w:numPr>
          <w:ilvl w:val="0"/>
          <w:numId w:val="123"/>
        </w:numPr>
      </w:pPr>
      <w:r>
        <w:rPr>
          <w:rFonts w:hint="cs"/>
          <w:rtl/>
        </w:rPr>
        <w:lastRenderedPageBreak/>
        <w:t>عفونت و دير</w:t>
      </w:r>
      <w:r w:rsidR="004C719B">
        <w:rPr>
          <w:rFonts w:hint="cs"/>
          <w:rtl/>
        </w:rPr>
        <w:t xml:space="preserve"> بهبود يافتن زخم و جراحت‌هاي پا</w:t>
      </w:r>
    </w:p>
    <w:p w:rsidR="002C42CD" w:rsidRDefault="002C42CD" w:rsidP="00FB5E46">
      <w:pPr>
        <w:pStyle w:val="matn1"/>
        <w:numPr>
          <w:ilvl w:val="0"/>
          <w:numId w:val="123"/>
        </w:numPr>
        <w:rPr>
          <w:rtl/>
        </w:rPr>
      </w:pPr>
      <w:r>
        <w:rPr>
          <w:rFonts w:hint="cs"/>
          <w:rtl/>
        </w:rPr>
        <w:t>بنابراين رعايت نكته‌هاي ذيل در حفظ بهداشت پاي افراد مبتلا به ديابت بسيار مهم است:</w:t>
      </w:r>
    </w:p>
    <w:p w:rsidR="002C42CD" w:rsidRDefault="002C42CD" w:rsidP="00FB5E46">
      <w:pPr>
        <w:pStyle w:val="matn1"/>
        <w:numPr>
          <w:ilvl w:val="0"/>
          <w:numId w:val="123"/>
        </w:numPr>
      </w:pPr>
      <w:r>
        <w:rPr>
          <w:rFonts w:hint="cs"/>
          <w:rtl/>
        </w:rPr>
        <w:t>هر</w:t>
      </w:r>
      <w:r w:rsidR="004C719B">
        <w:rPr>
          <w:rFonts w:hint="cs"/>
          <w:rtl/>
        </w:rPr>
        <w:t xml:space="preserve"> </w:t>
      </w:r>
      <w:r>
        <w:rPr>
          <w:rFonts w:hint="cs"/>
          <w:rtl/>
        </w:rPr>
        <w:t>روز پاهاي خود را با آب ولرم و</w:t>
      </w:r>
      <w:r w:rsidR="004C719B">
        <w:rPr>
          <w:rFonts w:hint="cs"/>
          <w:rtl/>
        </w:rPr>
        <w:t xml:space="preserve"> </w:t>
      </w:r>
      <w:r>
        <w:rPr>
          <w:rFonts w:hint="cs"/>
          <w:rtl/>
        </w:rPr>
        <w:t>صابون بشويند و</w:t>
      </w:r>
      <w:r w:rsidR="004C719B">
        <w:rPr>
          <w:rFonts w:hint="cs"/>
          <w:rtl/>
        </w:rPr>
        <w:t xml:space="preserve"> </w:t>
      </w:r>
      <w:r>
        <w:rPr>
          <w:rFonts w:hint="cs"/>
          <w:rtl/>
        </w:rPr>
        <w:t>بين انگشتان خودرا باحول</w:t>
      </w:r>
      <w:r w:rsidR="004C719B">
        <w:rPr>
          <w:rFonts w:hint="cs"/>
          <w:rtl/>
        </w:rPr>
        <w:t>ه‌ی</w:t>
      </w:r>
      <w:r>
        <w:rPr>
          <w:rFonts w:hint="cs"/>
          <w:rtl/>
        </w:rPr>
        <w:t xml:space="preserve"> نرم خشك كنند.</w:t>
      </w:r>
    </w:p>
    <w:p w:rsidR="002C42CD" w:rsidRDefault="002C42CD" w:rsidP="00FB5E46">
      <w:pPr>
        <w:pStyle w:val="matn1"/>
        <w:numPr>
          <w:ilvl w:val="0"/>
          <w:numId w:val="123"/>
        </w:numPr>
      </w:pPr>
      <w:r>
        <w:rPr>
          <w:rFonts w:hint="cs"/>
          <w:rtl/>
        </w:rPr>
        <w:t>ناخن‌هاي پا را كوتاه نگه دارند و بايد ناخن را به طور مستقيم گرفته و كنار ناخن را نگيرند. ناخن نبايد از ته گرفته شود و در</w:t>
      </w:r>
      <w:r w:rsidR="004C719B">
        <w:rPr>
          <w:rFonts w:hint="cs"/>
          <w:rtl/>
        </w:rPr>
        <w:t xml:space="preserve"> </w:t>
      </w:r>
      <w:r>
        <w:rPr>
          <w:rFonts w:hint="cs"/>
          <w:rtl/>
        </w:rPr>
        <w:t>صورتي كه ديد بيمار مشكل داشته باشد، شخص ديگري ناخن‌هايش را بگيرد.</w:t>
      </w:r>
    </w:p>
    <w:p w:rsidR="002C42CD" w:rsidRDefault="002C42CD" w:rsidP="00FB5E46">
      <w:pPr>
        <w:pStyle w:val="matn1"/>
        <w:numPr>
          <w:ilvl w:val="0"/>
          <w:numId w:val="123"/>
        </w:numPr>
      </w:pPr>
      <w:r>
        <w:rPr>
          <w:rFonts w:hint="cs"/>
          <w:rtl/>
        </w:rPr>
        <w:t>جوراب خود را روزانه عوض كرده و از جوراب نخي و ضخيم استفاده كنند.</w:t>
      </w:r>
    </w:p>
    <w:p w:rsidR="002C42CD" w:rsidRDefault="002C42CD" w:rsidP="00FB5E46">
      <w:pPr>
        <w:pStyle w:val="matn1"/>
        <w:numPr>
          <w:ilvl w:val="0"/>
          <w:numId w:val="123"/>
        </w:numPr>
      </w:pPr>
      <w:r>
        <w:rPr>
          <w:rFonts w:hint="cs"/>
          <w:rtl/>
        </w:rPr>
        <w:t>از كفش راحت، پاشنه كوتاه و پنجه پهن استفاده كنند.</w:t>
      </w:r>
    </w:p>
    <w:p w:rsidR="002C42CD" w:rsidRDefault="002C42CD" w:rsidP="00FB5E46">
      <w:pPr>
        <w:pStyle w:val="matn1"/>
        <w:numPr>
          <w:ilvl w:val="0"/>
          <w:numId w:val="123"/>
        </w:numPr>
      </w:pPr>
      <w:r>
        <w:rPr>
          <w:rFonts w:hint="cs"/>
          <w:rtl/>
        </w:rPr>
        <w:t>در</w:t>
      </w:r>
      <w:r w:rsidR="004C719B">
        <w:rPr>
          <w:rFonts w:hint="cs"/>
          <w:rtl/>
        </w:rPr>
        <w:t xml:space="preserve"> </w:t>
      </w:r>
      <w:r>
        <w:rPr>
          <w:rFonts w:hint="cs"/>
          <w:rtl/>
        </w:rPr>
        <w:t>خانه از كفش راحتي و دمپايي استفاده كنند و براي جلوگيري از جراحت‌هاي احتمالي پا، با پاي برهنه در منزل راه نروند.</w:t>
      </w:r>
    </w:p>
    <w:p w:rsidR="002C42CD" w:rsidRDefault="002C42CD" w:rsidP="00FB5E46">
      <w:pPr>
        <w:pStyle w:val="matn1"/>
        <w:numPr>
          <w:ilvl w:val="0"/>
          <w:numId w:val="123"/>
        </w:numPr>
      </w:pPr>
      <w:r>
        <w:rPr>
          <w:rFonts w:hint="cs"/>
          <w:rtl/>
        </w:rPr>
        <w:t>پاهاي خود را روزانه از نظر وجود قرمزي، تورم، تغيير رنگ، ترك خوردگي و ترشح اطراف ناخن بررسي</w:t>
      </w:r>
      <w:r w:rsidR="004C719B">
        <w:rPr>
          <w:rFonts w:hint="cs"/>
          <w:rtl/>
        </w:rPr>
        <w:t xml:space="preserve"> كنند، و براي اين منظور و مشاهده‌ی</w:t>
      </w:r>
      <w:r>
        <w:rPr>
          <w:rFonts w:hint="cs"/>
          <w:rtl/>
        </w:rPr>
        <w:t xml:space="preserve"> كف پا مي‌توانند از آينه استفاده نمايند.</w:t>
      </w:r>
    </w:p>
    <w:p w:rsidR="002C42CD" w:rsidRPr="0085768A" w:rsidRDefault="002C42CD" w:rsidP="004C719B">
      <w:pPr>
        <w:pStyle w:val="onvan3"/>
        <w:rPr>
          <w:rtl/>
        </w:rPr>
      </w:pPr>
      <w:r w:rsidRPr="0085768A">
        <w:rPr>
          <w:rFonts w:hint="cs"/>
          <w:rtl/>
        </w:rPr>
        <w:t>5- ترك مصرف دخانيات</w:t>
      </w:r>
    </w:p>
    <w:p w:rsidR="00652F7F" w:rsidRDefault="002C42CD" w:rsidP="00C02AFE">
      <w:pPr>
        <w:pStyle w:val="matn1"/>
        <w:rPr>
          <w:b w:val="0"/>
          <w:rtl/>
        </w:rPr>
      </w:pPr>
      <w:r>
        <w:rPr>
          <w:rFonts w:hint="cs"/>
          <w:rtl/>
        </w:rPr>
        <w:t>افراد مبتلا به ديابت كه هر</w:t>
      </w:r>
      <w:r w:rsidR="004C719B">
        <w:rPr>
          <w:rFonts w:hint="cs"/>
          <w:rtl/>
        </w:rPr>
        <w:t xml:space="preserve"> </w:t>
      </w:r>
      <w:r>
        <w:rPr>
          <w:rFonts w:hint="cs"/>
          <w:rtl/>
        </w:rPr>
        <w:t>نوع دخانيات (سيگار، پيپ، چپق و قليان، جويدن توتون) مصرف مي‌كنند، بايد براي ترك تشويق شوند.</w:t>
      </w:r>
    </w:p>
    <w:p w:rsidR="002C42CD" w:rsidRPr="0085768A" w:rsidRDefault="004C719B" w:rsidP="004C719B">
      <w:pPr>
        <w:pStyle w:val="onvan3"/>
        <w:rPr>
          <w:rtl/>
        </w:rPr>
      </w:pPr>
      <w:r>
        <w:rPr>
          <w:rFonts w:hint="cs"/>
          <w:rtl/>
        </w:rPr>
        <w:t>نحوه‌ی</w:t>
      </w:r>
      <w:r w:rsidR="002C42CD" w:rsidRPr="0085768A">
        <w:rPr>
          <w:rFonts w:hint="cs"/>
          <w:rtl/>
        </w:rPr>
        <w:t xml:space="preserve"> مصرف و تزريق انسولين</w:t>
      </w:r>
    </w:p>
    <w:p w:rsidR="002C42CD" w:rsidRDefault="002C42CD" w:rsidP="004C719B">
      <w:pPr>
        <w:pStyle w:val="matn1"/>
        <w:rPr>
          <w:rtl/>
        </w:rPr>
      </w:pPr>
      <w:r>
        <w:rPr>
          <w:rFonts w:hint="cs"/>
          <w:rtl/>
        </w:rPr>
        <w:t>به بيماراني كه انسولين مصرف مي‌كنند بايد نحو</w:t>
      </w:r>
      <w:r w:rsidR="004C719B">
        <w:rPr>
          <w:rFonts w:hint="cs"/>
          <w:rtl/>
        </w:rPr>
        <w:t>ه‌ی</w:t>
      </w:r>
      <w:r>
        <w:rPr>
          <w:rFonts w:hint="cs"/>
          <w:rtl/>
        </w:rPr>
        <w:t xml:space="preserve"> نگه</w:t>
      </w:r>
      <w:r w:rsidR="004C719B">
        <w:rPr>
          <w:rFonts w:hint="cs"/>
          <w:rtl/>
        </w:rPr>
        <w:t>‌داري، نحوه‌ی</w:t>
      </w:r>
      <w:r>
        <w:rPr>
          <w:rFonts w:hint="cs"/>
          <w:rtl/>
        </w:rPr>
        <w:t xml:space="preserve"> مخلوط كردن، رعايت بهداشت سرنگ‌ها و محل‌هاي تزريق انسولين را آموزش داد.</w:t>
      </w:r>
    </w:p>
    <w:p w:rsidR="002C42CD" w:rsidRPr="0085768A" w:rsidRDefault="002C42CD" w:rsidP="008D3659">
      <w:pPr>
        <w:pStyle w:val="Bold"/>
        <w:rPr>
          <w:rtl/>
        </w:rPr>
      </w:pPr>
      <w:r w:rsidRPr="0085768A">
        <w:rPr>
          <w:rFonts w:hint="cs"/>
          <w:rtl/>
        </w:rPr>
        <w:t>نحو</w:t>
      </w:r>
      <w:r w:rsidR="008D3659">
        <w:rPr>
          <w:rFonts w:hint="cs"/>
          <w:rtl/>
        </w:rPr>
        <w:t>ه‌ی</w:t>
      </w:r>
      <w:r w:rsidRPr="0085768A">
        <w:rPr>
          <w:rFonts w:hint="cs"/>
          <w:rtl/>
        </w:rPr>
        <w:t xml:space="preserve"> نگهداري</w:t>
      </w:r>
    </w:p>
    <w:p w:rsidR="002C42CD" w:rsidRPr="00CB7989" w:rsidRDefault="002C42CD" w:rsidP="004C719B">
      <w:pPr>
        <w:pStyle w:val="matn1"/>
        <w:rPr>
          <w:spacing w:val="-8"/>
          <w:rtl/>
        </w:rPr>
      </w:pPr>
      <w:r w:rsidRPr="00CB7989">
        <w:rPr>
          <w:rFonts w:hint="cs"/>
          <w:spacing w:val="-8"/>
          <w:rtl/>
        </w:rPr>
        <w:t>انسولين نشده حتماً بايد در يخچال نگه</w:t>
      </w:r>
      <w:r w:rsidR="004C719B" w:rsidRPr="00CB7989">
        <w:rPr>
          <w:rFonts w:hint="cs"/>
          <w:spacing w:val="-8"/>
          <w:rtl/>
        </w:rPr>
        <w:t>‌</w:t>
      </w:r>
      <w:r w:rsidRPr="00CB7989">
        <w:rPr>
          <w:rFonts w:hint="cs"/>
          <w:spacing w:val="-8"/>
          <w:rtl/>
        </w:rPr>
        <w:t>داري شود، اما انسوليني كه در آن باز باشد و در</w:t>
      </w:r>
      <w:r w:rsidR="004C719B" w:rsidRPr="00CB7989">
        <w:rPr>
          <w:rFonts w:hint="cs"/>
          <w:spacing w:val="-8"/>
          <w:rtl/>
        </w:rPr>
        <w:t xml:space="preserve"> </w:t>
      </w:r>
      <w:r w:rsidRPr="00CB7989">
        <w:rPr>
          <w:rFonts w:hint="cs"/>
          <w:spacing w:val="-8"/>
          <w:rtl/>
        </w:rPr>
        <w:t xml:space="preserve">حال استفاده است را مي‌توان در دماي </w:t>
      </w:r>
      <w:r w:rsidRPr="00CB7989">
        <w:rPr>
          <w:rFonts w:hint="cs"/>
          <w:spacing w:val="-8"/>
          <w:rtl/>
        </w:rPr>
        <w:lastRenderedPageBreak/>
        <w:t>اتاق هم نگه</w:t>
      </w:r>
      <w:r w:rsidR="004C719B" w:rsidRPr="00CB7989">
        <w:rPr>
          <w:rFonts w:hint="cs"/>
          <w:spacing w:val="-8"/>
          <w:rtl/>
        </w:rPr>
        <w:t>‌</w:t>
      </w:r>
      <w:r w:rsidRPr="00CB7989">
        <w:rPr>
          <w:rFonts w:hint="cs"/>
          <w:spacing w:val="-8"/>
          <w:rtl/>
        </w:rPr>
        <w:t>داري كرد، ولي بايد از قرار دادن آن در گرماي زياد</w:t>
      </w:r>
      <w:r w:rsidR="004C719B" w:rsidRPr="00CB7989">
        <w:rPr>
          <w:rFonts w:hint="cs"/>
          <w:spacing w:val="-8"/>
          <w:rtl/>
        </w:rPr>
        <w:t xml:space="preserve"> </w:t>
      </w:r>
      <w:r w:rsidRPr="00CB7989">
        <w:rPr>
          <w:rFonts w:hint="cs"/>
          <w:spacing w:val="-8"/>
          <w:rtl/>
        </w:rPr>
        <w:t>(بالاي 30درجه) و يا سرماي شديد</w:t>
      </w:r>
      <w:r w:rsidR="004C719B" w:rsidRPr="00CB7989">
        <w:rPr>
          <w:rFonts w:hint="cs"/>
          <w:spacing w:val="-8"/>
          <w:rtl/>
        </w:rPr>
        <w:t xml:space="preserve"> </w:t>
      </w:r>
      <w:r w:rsidRPr="00CB7989">
        <w:rPr>
          <w:rFonts w:hint="cs"/>
          <w:spacing w:val="-8"/>
          <w:rtl/>
        </w:rPr>
        <w:t>(زير 2درجه) خودداري كرد. از تكان دادن‌هاي بيش از حد شيشه نيز بايد اجتناب كرد؛ زيرا هر</w:t>
      </w:r>
      <w:r w:rsidR="004C719B" w:rsidRPr="00CB7989">
        <w:rPr>
          <w:rFonts w:hint="cs"/>
          <w:spacing w:val="-8"/>
          <w:rtl/>
        </w:rPr>
        <w:t xml:space="preserve"> </w:t>
      </w:r>
      <w:r w:rsidRPr="00CB7989">
        <w:rPr>
          <w:rFonts w:hint="cs"/>
          <w:spacing w:val="-8"/>
          <w:rtl/>
        </w:rPr>
        <w:t>دو</w:t>
      </w:r>
      <w:r w:rsidR="004C719B" w:rsidRPr="00CB7989">
        <w:rPr>
          <w:rFonts w:hint="cs"/>
          <w:spacing w:val="-8"/>
          <w:rtl/>
        </w:rPr>
        <w:t xml:space="preserve"> </w:t>
      </w:r>
      <w:r w:rsidRPr="00CB7989">
        <w:rPr>
          <w:rFonts w:hint="cs"/>
          <w:spacing w:val="-8"/>
          <w:rtl/>
        </w:rPr>
        <w:t>مورد باعث از دست رفتن قدرت اثر دارو مي‌شود.</w:t>
      </w:r>
    </w:p>
    <w:p w:rsidR="002C42CD" w:rsidRDefault="002C42CD" w:rsidP="007E6A71">
      <w:pPr>
        <w:pStyle w:val="matn1"/>
        <w:rPr>
          <w:rtl/>
        </w:rPr>
      </w:pPr>
      <w:r>
        <w:rPr>
          <w:rFonts w:hint="cs"/>
          <w:rtl/>
        </w:rPr>
        <w:t>هر</w:t>
      </w:r>
      <w:r w:rsidR="004C719B">
        <w:rPr>
          <w:rFonts w:hint="cs"/>
          <w:rtl/>
        </w:rPr>
        <w:t xml:space="preserve"> </w:t>
      </w:r>
      <w:r>
        <w:rPr>
          <w:rFonts w:hint="cs"/>
          <w:rtl/>
        </w:rPr>
        <w:t>گونه تغيير در انسولين مثل، يخ زدگي و كدر شدن قدرت انسولين را كمتر مي‌كند.</w:t>
      </w:r>
    </w:p>
    <w:p w:rsidR="002C42CD" w:rsidRPr="004C719B" w:rsidRDefault="002C42CD" w:rsidP="008D3659">
      <w:pPr>
        <w:pStyle w:val="Bold"/>
        <w:rPr>
          <w:rtl/>
        </w:rPr>
      </w:pPr>
      <w:r w:rsidRPr="004C719B">
        <w:rPr>
          <w:rFonts w:hint="cs"/>
          <w:rtl/>
        </w:rPr>
        <w:t>نحو</w:t>
      </w:r>
      <w:r w:rsidR="008D3659">
        <w:rPr>
          <w:rFonts w:hint="cs"/>
          <w:rtl/>
        </w:rPr>
        <w:t>ه‌ی</w:t>
      </w:r>
      <w:r w:rsidRPr="004C719B">
        <w:rPr>
          <w:rFonts w:hint="cs"/>
          <w:rtl/>
        </w:rPr>
        <w:t xml:space="preserve"> مخلوط كردن</w:t>
      </w:r>
    </w:p>
    <w:p w:rsidR="002C42CD" w:rsidRDefault="002C42CD" w:rsidP="007E6A71">
      <w:pPr>
        <w:pStyle w:val="matn1"/>
        <w:rPr>
          <w:rtl/>
        </w:rPr>
      </w:pPr>
      <w:r>
        <w:rPr>
          <w:rFonts w:hint="cs"/>
          <w:rtl/>
        </w:rPr>
        <w:t>در</w:t>
      </w:r>
      <w:r w:rsidR="004C719B">
        <w:rPr>
          <w:rFonts w:hint="cs"/>
          <w:rtl/>
        </w:rPr>
        <w:t xml:space="preserve"> </w:t>
      </w:r>
      <w:r>
        <w:rPr>
          <w:rFonts w:hint="cs"/>
          <w:rtl/>
        </w:rPr>
        <w:t>صورتي كه بيمار از دو</w:t>
      </w:r>
      <w:r w:rsidR="004C719B">
        <w:rPr>
          <w:rFonts w:hint="cs"/>
          <w:rtl/>
        </w:rPr>
        <w:t xml:space="preserve"> </w:t>
      </w:r>
      <w:r>
        <w:rPr>
          <w:rFonts w:hint="cs"/>
          <w:rtl/>
        </w:rPr>
        <w:t>نوع انسولين با اثر سريع</w:t>
      </w:r>
      <w:r w:rsidR="004C719B">
        <w:rPr>
          <w:rFonts w:hint="cs"/>
          <w:rtl/>
        </w:rPr>
        <w:t xml:space="preserve"> </w:t>
      </w:r>
      <w:r>
        <w:rPr>
          <w:rFonts w:hint="cs"/>
          <w:rtl/>
        </w:rPr>
        <w:t>(كريستال) و با اثر متوسط (</w:t>
      </w:r>
      <w:r>
        <w:t>NPH</w:t>
      </w:r>
      <w:r>
        <w:rPr>
          <w:rFonts w:hint="cs"/>
          <w:rtl/>
        </w:rPr>
        <w:t>) استفاده مي‌كند، بايد براي مخلوط كردن آن دو، نكته‌هاي زيرا را رعايت كند:</w:t>
      </w:r>
    </w:p>
    <w:p w:rsidR="002C42CD" w:rsidRDefault="004C719B" w:rsidP="00FB5E46">
      <w:pPr>
        <w:pStyle w:val="matn2"/>
        <w:numPr>
          <w:ilvl w:val="0"/>
          <w:numId w:val="35"/>
        </w:numPr>
      </w:pPr>
      <w:r>
        <w:rPr>
          <w:rFonts w:hint="cs"/>
          <w:rtl/>
        </w:rPr>
        <w:t>هيچ گونه ماده‌ی</w:t>
      </w:r>
      <w:r w:rsidR="002C42CD">
        <w:rPr>
          <w:rFonts w:hint="cs"/>
          <w:rtl/>
        </w:rPr>
        <w:t xml:space="preserve"> رقيق كننده و يا داروي ديگري نبايد به مخلوط دو</w:t>
      </w:r>
      <w:r>
        <w:rPr>
          <w:rFonts w:hint="cs"/>
          <w:rtl/>
        </w:rPr>
        <w:t xml:space="preserve"> </w:t>
      </w:r>
      <w:r w:rsidR="002C42CD">
        <w:rPr>
          <w:rFonts w:hint="cs"/>
          <w:rtl/>
        </w:rPr>
        <w:t>نوع انسولين اضافه شود.</w:t>
      </w:r>
    </w:p>
    <w:p w:rsidR="002C42CD" w:rsidRDefault="002C42CD" w:rsidP="00FB5E46">
      <w:pPr>
        <w:pStyle w:val="matn2"/>
        <w:numPr>
          <w:ilvl w:val="0"/>
          <w:numId w:val="35"/>
        </w:numPr>
      </w:pPr>
      <w:r>
        <w:rPr>
          <w:rFonts w:hint="cs"/>
          <w:rtl/>
        </w:rPr>
        <w:t xml:space="preserve">مخلوط انسولين كريستال و </w:t>
      </w:r>
      <w:r>
        <w:t>NPH</w:t>
      </w:r>
      <w:r>
        <w:rPr>
          <w:rFonts w:hint="cs"/>
          <w:rtl/>
        </w:rPr>
        <w:t xml:space="preserve"> را هم مي‌توان فوراً تزريق كرد و هم مي‌توان براي وعد</w:t>
      </w:r>
      <w:r w:rsidR="004C719B">
        <w:rPr>
          <w:rFonts w:hint="cs"/>
          <w:rtl/>
        </w:rPr>
        <w:t>ه‌ی</w:t>
      </w:r>
      <w:r>
        <w:rPr>
          <w:rFonts w:hint="cs"/>
          <w:rtl/>
        </w:rPr>
        <w:t xml:space="preserve"> بعدي تزريق نگه</w:t>
      </w:r>
      <w:r w:rsidR="004C719B">
        <w:rPr>
          <w:rFonts w:hint="cs"/>
          <w:rtl/>
        </w:rPr>
        <w:t>‌</w:t>
      </w:r>
      <w:r>
        <w:rPr>
          <w:rFonts w:hint="cs"/>
          <w:rtl/>
        </w:rPr>
        <w:t>داري كرد. البته هنگام استفاده براي وعد</w:t>
      </w:r>
      <w:r w:rsidR="004C719B">
        <w:rPr>
          <w:rFonts w:hint="cs"/>
          <w:rtl/>
        </w:rPr>
        <w:t>ه‌ی</w:t>
      </w:r>
      <w:r>
        <w:rPr>
          <w:rFonts w:hint="cs"/>
          <w:rtl/>
        </w:rPr>
        <w:t xml:space="preserve"> بعد بايد سرنگ را بين دست</w:t>
      </w:r>
      <w:r w:rsidR="004C719B">
        <w:rPr>
          <w:rFonts w:hint="cs"/>
          <w:rtl/>
        </w:rPr>
        <w:t>‌</w:t>
      </w:r>
      <w:r>
        <w:rPr>
          <w:rFonts w:hint="cs"/>
          <w:rtl/>
        </w:rPr>
        <w:t>ها حركت داد تا انسولين مخلوط شود.</w:t>
      </w:r>
    </w:p>
    <w:p w:rsidR="002C42CD" w:rsidRDefault="002C42CD" w:rsidP="00FB5E46">
      <w:pPr>
        <w:pStyle w:val="matn2"/>
        <w:numPr>
          <w:ilvl w:val="0"/>
          <w:numId w:val="35"/>
        </w:numPr>
      </w:pPr>
      <w:r>
        <w:rPr>
          <w:rFonts w:hint="cs"/>
          <w:rtl/>
        </w:rPr>
        <w:t xml:space="preserve">هميشه بايد اول انسولين كريستال در سرنگ كشيده شود و بعد انسولين </w:t>
      </w:r>
      <w:r>
        <w:t>NPH</w:t>
      </w:r>
      <w:r>
        <w:rPr>
          <w:rFonts w:hint="cs"/>
          <w:rtl/>
        </w:rPr>
        <w:t>، در</w:t>
      </w:r>
      <w:r w:rsidR="004C719B">
        <w:rPr>
          <w:rFonts w:hint="cs"/>
          <w:rtl/>
        </w:rPr>
        <w:t xml:space="preserve"> </w:t>
      </w:r>
      <w:r>
        <w:rPr>
          <w:rFonts w:hint="cs"/>
          <w:rtl/>
        </w:rPr>
        <w:t>غير اين صورت ساختمان و اثر انسولين كريستال تغيير مي‌كند.</w:t>
      </w:r>
    </w:p>
    <w:p w:rsidR="002C42CD" w:rsidRPr="0085768A" w:rsidRDefault="002C42CD" w:rsidP="004C719B">
      <w:pPr>
        <w:pStyle w:val="Bold"/>
        <w:rPr>
          <w:rtl/>
        </w:rPr>
      </w:pPr>
      <w:r w:rsidRPr="0085768A">
        <w:rPr>
          <w:rFonts w:hint="cs"/>
          <w:rtl/>
        </w:rPr>
        <w:t>رعايت بهداشت سرنگ‌ها</w:t>
      </w:r>
    </w:p>
    <w:p w:rsidR="002C42CD" w:rsidRDefault="002C42CD" w:rsidP="00FB5E46">
      <w:pPr>
        <w:pStyle w:val="matn2"/>
        <w:numPr>
          <w:ilvl w:val="0"/>
          <w:numId w:val="36"/>
        </w:numPr>
      </w:pPr>
      <w:r>
        <w:rPr>
          <w:rFonts w:hint="cs"/>
          <w:rtl/>
        </w:rPr>
        <w:t>در</w:t>
      </w:r>
      <w:r w:rsidR="004C719B">
        <w:rPr>
          <w:rFonts w:hint="cs"/>
          <w:rtl/>
        </w:rPr>
        <w:t xml:space="preserve"> </w:t>
      </w:r>
      <w:r>
        <w:rPr>
          <w:rFonts w:hint="cs"/>
          <w:rtl/>
        </w:rPr>
        <w:t>صورت آلوده نكردن سرنگ و رعايت نكته‌هاي بهداشتي مي‌توان از هر</w:t>
      </w:r>
      <w:r w:rsidR="004C719B">
        <w:rPr>
          <w:rFonts w:hint="cs"/>
          <w:rtl/>
        </w:rPr>
        <w:t xml:space="preserve"> </w:t>
      </w:r>
      <w:r>
        <w:rPr>
          <w:rFonts w:hint="cs"/>
          <w:rtl/>
        </w:rPr>
        <w:t>سرنگ 3</w:t>
      </w:r>
      <w:r w:rsidR="004C719B">
        <w:rPr>
          <w:rFonts w:hint="cs"/>
          <w:rtl/>
        </w:rPr>
        <w:t xml:space="preserve"> </w:t>
      </w:r>
      <w:r>
        <w:rPr>
          <w:rFonts w:hint="cs"/>
          <w:rtl/>
        </w:rPr>
        <w:t>تا 20 نوبت استفاده كرد.</w:t>
      </w:r>
    </w:p>
    <w:p w:rsidR="002C42CD" w:rsidRDefault="002C42CD" w:rsidP="00FB5E46">
      <w:pPr>
        <w:pStyle w:val="matn2"/>
        <w:numPr>
          <w:ilvl w:val="0"/>
          <w:numId w:val="36"/>
        </w:numPr>
      </w:pPr>
      <w:r>
        <w:rPr>
          <w:rFonts w:hint="cs"/>
          <w:rtl/>
        </w:rPr>
        <w:t>در</w:t>
      </w:r>
      <w:r w:rsidR="004C719B">
        <w:rPr>
          <w:rFonts w:hint="cs"/>
          <w:rtl/>
        </w:rPr>
        <w:t xml:space="preserve"> </w:t>
      </w:r>
      <w:r>
        <w:rPr>
          <w:rFonts w:hint="cs"/>
          <w:rtl/>
        </w:rPr>
        <w:t>صورت استفاد</w:t>
      </w:r>
      <w:r w:rsidR="004C719B">
        <w:rPr>
          <w:rFonts w:hint="cs"/>
          <w:rtl/>
        </w:rPr>
        <w:t>ه‌ی</w:t>
      </w:r>
      <w:r>
        <w:rPr>
          <w:rFonts w:hint="cs"/>
          <w:rtl/>
        </w:rPr>
        <w:t xml:space="preserve"> مكرر از يك سرنگ، فقط بايد براي همان شخص مصرف شود و استفاده از سرنگ فرد ديگر ممنوع است. (زیرا خطر انتقال بعضی از عفونت‌های ویروسی از طریق جریان خون افزایش می‌یابد)</w:t>
      </w:r>
    </w:p>
    <w:p w:rsidR="002C42CD" w:rsidRDefault="002C42CD" w:rsidP="00FB5E46">
      <w:pPr>
        <w:pStyle w:val="matn2"/>
        <w:numPr>
          <w:ilvl w:val="0"/>
          <w:numId w:val="36"/>
        </w:numPr>
      </w:pPr>
      <w:r>
        <w:rPr>
          <w:rFonts w:hint="cs"/>
          <w:rtl/>
        </w:rPr>
        <w:t>در</w:t>
      </w:r>
      <w:r w:rsidR="004C719B">
        <w:rPr>
          <w:rFonts w:hint="cs"/>
          <w:rtl/>
        </w:rPr>
        <w:t xml:space="preserve"> </w:t>
      </w:r>
      <w:r>
        <w:rPr>
          <w:rFonts w:hint="cs"/>
          <w:rtl/>
        </w:rPr>
        <w:t>صورتي كه سرسوزن سرنگ قابل جدا شدن است، در</w:t>
      </w:r>
      <w:r w:rsidR="004C719B">
        <w:rPr>
          <w:rFonts w:hint="cs"/>
          <w:rtl/>
        </w:rPr>
        <w:t xml:space="preserve"> </w:t>
      </w:r>
      <w:r>
        <w:rPr>
          <w:rFonts w:hint="cs"/>
          <w:rtl/>
        </w:rPr>
        <w:t>تزريق بعدي بايد چند بار پيستون سرنگ را با فشار عقب و جلو برد تا انسوليني كه در سرسوزن مانده</w:t>
      </w:r>
      <w:r w:rsidR="004C719B">
        <w:rPr>
          <w:rFonts w:hint="cs"/>
          <w:rtl/>
        </w:rPr>
        <w:t xml:space="preserve"> </w:t>
      </w:r>
      <w:r>
        <w:rPr>
          <w:rFonts w:hint="cs"/>
          <w:rtl/>
        </w:rPr>
        <w:t>(حدود 5</w:t>
      </w:r>
      <w:r w:rsidR="004C719B">
        <w:rPr>
          <w:rFonts w:hint="cs"/>
          <w:rtl/>
        </w:rPr>
        <w:t xml:space="preserve"> </w:t>
      </w:r>
      <w:r>
        <w:rPr>
          <w:rFonts w:hint="cs"/>
          <w:rtl/>
        </w:rPr>
        <w:t>واحد انسولين) خارج گردد و سپس اقدام به كشيدن مجدد انسولين تزريق شود.</w:t>
      </w:r>
    </w:p>
    <w:p w:rsidR="002C42CD" w:rsidRDefault="002C42CD" w:rsidP="00FB5E46">
      <w:pPr>
        <w:pStyle w:val="matn2"/>
        <w:numPr>
          <w:ilvl w:val="0"/>
          <w:numId w:val="36"/>
        </w:numPr>
      </w:pPr>
      <w:r>
        <w:rPr>
          <w:rFonts w:hint="cs"/>
          <w:rtl/>
        </w:rPr>
        <w:lastRenderedPageBreak/>
        <w:t>انسولین باید نیم ساعت قبل از غذا خوردن تزریق شود.</w:t>
      </w:r>
    </w:p>
    <w:p w:rsidR="002C42CD" w:rsidRPr="0085768A" w:rsidRDefault="002C42CD" w:rsidP="004C719B">
      <w:pPr>
        <w:pStyle w:val="Bold"/>
        <w:rPr>
          <w:rtl/>
        </w:rPr>
      </w:pPr>
      <w:r w:rsidRPr="0085768A">
        <w:rPr>
          <w:rFonts w:hint="cs"/>
          <w:rtl/>
        </w:rPr>
        <w:t>محل‌هاي تزريق</w:t>
      </w:r>
    </w:p>
    <w:p w:rsidR="002C42CD" w:rsidRDefault="002C42CD" w:rsidP="00FB5E46">
      <w:pPr>
        <w:pStyle w:val="matn1"/>
        <w:numPr>
          <w:ilvl w:val="0"/>
          <w:numId w:val="37"/>
        </w:numPr>
      </w:pPr>
      <w:r>
        <w:rPr>
          <w:rFonts w:hint="cs"/>
          <w:rtl/>
        </w:rPr>
        <w:t>بايد در بافت زير جلدي قسمت بالاي بازو، سطح جلو و كناري قابل ديد ران‌ها و در محدود</w:t>
      </w:r>
      <w:r w:rsidR="004C719B">
        <w:rPr>
          <w:rFonts w:hint="cs"/>
          <w:rtl/>
        </w:rPr>
        <w:t>ه‌ی</w:t>
      </w:r>
      <w:r>
        <w:rPr>
          <w:rFonts w:hint="cs"/>
          <w:rtl/>
        </w:rPr>
        <w:t xml:space="preserve"> 5سانتي‌متري اطراف ناف تزريق شود.</w:t>
      </w:r>
    </w:p>
    <w:p w:rsidR="002C42CD" w:rsidRDefault="002C42CD" w:rsidP="00FB5E46">
      <w:pPr>
        <w:pStyle w:val="matn1"/>
        <w:numPr>
          <w:ilvl w:val="0"/>
          <w:numId w:val="37"/>
        </w:numPr>
      </w:pPr>
      <w:r>
        <w:rPr>
          <w:rFonts w:hint="cs"/>
          <w:rtl/>
        </w:rPr>
        <w:t>تزريق نبايد داخل عضله انجام گيرد و بايد حتماً در زير پوست و در بافت چربي باشد.</w:t>
      </w:r>
    </w:p>
    <w:p w:rsidR="002C42CD" w:rsidRPr="004C719B" w:rsidRDefault="002C42CD" w:rsidP="00FB5E46">
      <w:pPr>
        <w:pStyle w:val="matn1"/>
        <w:numPr>
          <w:ilvl w:val="0"/>
          <w:numId w:val="37"/>
        </w:numPr>
        <w:rPr>
          <w:spacing w:val="-4"/>
        </w:rPr>
      </w:pPr>
      <w:r w:rsidRPr="004C719B">
        <w:rPr>
          <w:rFonts w:hint="cs"/>
          <w:spacing w:val="-4"/>
          <w:rtl/>
        </w:rPr>
        <w:t>تزريق انسولين بايد هر</w:t>
      </w:r>
      <w:r w:rsidR="004C719B" w:rsidRPr="004C719B">
        <w:rPr>
          <w:rFonts w:hint="cs"/>
          <w:spacing w:val="-4"/>
          <w:rtl/>
        </w:rPr>
        <w:t xml:space="preserve"> </w:t>
      </w:r>
      <w:r w:rsidRPr="004C719B">
        <w:rPr>
          <w:rFonts w:hint="cs"/>
          <w:spacing w:val="-4"/>
          <w:rtl/>
        </w:rPr>
        <w:t>دفعه در يك محل جداگانه انجام شود (چرخشي)، در غير اين صورت ممكن است پوست سفت شود.</w:t>
      </w:r>
    </w:p>
    <w:p w:rsidR="002C42CD" w:rsidRDefault="002C42CD" w:rsidP="00FB5E46">
      <w:pPr>
        <w:pStyle w:val="matn1"/>
        <w:numPr>
          <w:ilvl w:val="0"/>
          <w:numId w:val="37"/>
        </w:numPr>
      </w:pPr>
      <w:r>
        <w:rPr>
          <w:rFonts w:hint="cs"/>
          <w:rtl/>
        </w:rPr>
        <w:t>سرعت جذب انسولين در محل‌هاي مختلف متفاوت است، به اين صورت كه در شكم جذب از هم</w:t>
      </w:r>
      <w:r w:rsidR="004C719B">
        <w:rPr>
          <w:rFonts w:hint="cs"/>
          <w:rtl/>
        </w:rPr>
        <w:t>ه‌ی</w:t>
      </w:r>
      <w:r>
        <w:rPr>
          <w:rFonts w:hint="cs"/>
          <w:rtl/>
        </w:rPr>
        <w:t xml:space="preserve"> قسمت‌ها سريع</w:t>
      </w:r>
      <w:r w:rsidR="004C719B">
        <w:rPr>
          <w:rFonts w:hint="cs"/>
          <w:rtl/>
        </w:rPr>
        <w:t>‌</w:t>
      </w:r>
      <w:r>
        <w:rPr>
          <w:rFonts w:hint="cs"/>
          <w:rtl/>
        </w:rPr>
        <w:t>تر است، بعد در بازوها و بعد ران‌ها و در باسن از هم</w:t>
      </w:r>
      <w:r w:rsidR="004C719B">
        <w:rPr>
          <w:rFonts w:hint="cs"/>
          <w:rtl/>
        </w:rPr>
        <w:t>ه‌ی</w:t>
      </w:r>
      <w:r>
        <w:rPr>
          <w:rFonts w:hint="cs"/>
          <w:rtl/>
        </w:rPr>
        <w:t xml:space="preserve"> قسمت‌ها كندتر جذب مي‌شود. بهتر است در صورتي كه فرد دو بار تزريق در روز دارد صبح‌ها روي شكم و شب‌ها بالاي ران تزريق انجام شود.</w:t>
      </w:r>
    </w:p>
    <w:p w:rsidR="002C42CD" w:rsidRDefault="002C42CD" w:rsidP="00FB5E46">
      <w:pPr>
        <w:pStyle w:val="matn1"/>
        <w:numPr>
          <w:ilvl w:val="0"/>
          <w:numId w:val="37"/>
        </w:numPr>
      </w:pPr>
      <w:r>
        <w:rPr>
          <w:rFonts w:hint="cs"/>
          <w:rtl/>
        </w:rPr>
        <w:t>هر ورزشي ميزان جذب انسولين را از نواحي تزريق مربوط به آن ورزش افزايش مي‌دهد، ب</w:t>
      </w:r>
      <w:r w:rsidR="00C90F8C">
        <w:rPr>
          <w:rFonts w:hint="cs"/>
          <w:rtl/>
        </w:rPr>
        <w:t xml:space="preserve">ه </w:t>
      </w:r>
      <w:r>
        <w:rPr>
          <w:rFonts w:hint="cs"/>
          <w:rtl/>
        </w:rPr>
        <w:t>طور مثال در</w:t>
      </w:r>
      <w:r w:rsidR="00C90F8C">
        <w:rPr>
          <w:rFonts w:hint="cs"/>
          <w:rtl/>
        </w:rPr>
        <w:t xml:space="preserve"> </w:t>
      </w:r>
      <w:r>
        <w:rPr>
          <w:rFonts w:hint="cs"/>
          <w:rtl/>
        </w:rPr>
        <w:t>صورت تزريق در ران‌ها در</w:t>
      </w:r>
      <w:r w:rsidR="00C90F8C">
        <w:rPr>
          <w:rFonts w:hint="cs"/>
          <w:rtl/>
        </w:rPr>
        <w:t xml:space="preserve"> </w:t>
      </w:r>
      <w:r>
        <w:rPr>
          <w:rFonts w:hint="cs"/>
          <w:rtl/>
        </w:rPr>
        <w:t>هنگام دويدن جذب انسولين سريع‌تر مي‌شود.</w:t>
      </w:r>
    </w:p>
    <w:p w:rsidR="002C42CD" w:rsidRDefault="002C42CD" w:rsidP="00FB5E46">
      <w:pPr>
        <w:pStyle w:val="matn1"/>
        <w:numPr>
          <w:ilvl w:val="0"/>
          <w:numId w:val="37"/>
        </w:numPr>
      </w:pPr>
      <w:r>
        <w:rPr>
          <w:rFonts w:hint="cs"/>
          <w:rtl/>
        </w:rPr>
        <w:t>تغييرات پوستي نواحي تزريق مثل تورم، قرمزي و سفتي باعث كندي جذب انسولين مي‌شود.</w:t>
      </w:r>
    </w:p>
    <w:p w:rsidR="002C42CD" w:rsidRPr="004F2A13" w:rsidRDefault="004F2A13" w:rsidP="00C90F8C">
      <w:pPr>
        <w:pStyle w:val="onvan3"/>
        <w:rPr>
          <w:rtl/>
        </w:rPr>
      </w:pPr>
      <w:r w:rsidRPr="004F2A13">
        <w:rPr>
          <w:rFonts w:hint="cs"/>
          <w:rtl/>
        </w:rPr>
        <w:t xml:space="preserve">7- </w:t>
      </w:r>
      <w:r w:rsidR="002C42CD" w:rsidRPr="004F2A13">
        <w:rPr>
          <w:rFonts w:hint="cs"/>
          <w:rtl/>
        </w:rPr>
        <w:t xml:space="preserve">نكته‌هايي كه فرد مبتلا به ديابت در هنگام ابتلا به ساير </w:t>
      </w:r>
      <w:r w:rsidR="003A7E50">
        <w:rPr>
          <w:rFonts w:hint="cs"/>
          <w:rtl/>
        </w:rPr>
        <w:t>بيماري‌ها</w:t>
      </w:r>
      <w:r w:rsidR="002C42CD" w:rsidRPr="004F2A13">
        <w:rPr>
          <w:rFonts w:hint="cs"/>
          <w:rtl/>
        </w:rPr>
        <w:t xml:space="preserve"> بايد رعايت كند</w:t>
      </w:r>
    </w:p>
    <w:p w:rsidR="002C42CD" w:rsidRDefault="002C42CD" w:rsidP="00652F7F">
      <w:pPr>
        <w:pStyle w:val="matn1"/>
        <w:rPr>
          <w:rtl/>
        </w:rPr>
      </w:pPr>
      <w:r>
        <w:rPr>
          <w:rFonts w:hint="cs"/>
          <w:rtl/>
        </w:rPr>
        <w:t xml:space="preserve">درمواردي كه شخص مبتلا به ديابت به </w:t>
      </w:r>
      <w:r w:rsidR="003A7E50">
        <w:rPr>
          <w:rFonts w:hint="cs"/>
          <w:rtl/>
        </w:rPr>
        <w:t>بيماري‌ها</w:t>
      </w:r>
      <w:r>
        <w:rPr>
          <w:rFonts w:hint="cs"/>
          <w:rtl/>
        </w:rPr>
        <w:t>يي از قبيل سرماخوردگي، تب، اسهال واستفراغ و... مبتلا شود، بايد اقدام</w:t>
      </w:r>
      <w:r w:rsidR="00652F7F">
        <w:rPr>
          <w:rFonts w:hint="cs"/>
          <w:rtl/>
        </w:rPr>
        <w:t>ات</w:t>
      </w:r>
      <w:r>
        <w:rPr>
          <w:rFonts w:hint="cs"/>
          <w:rtl/>
        </w:rPr>
        <w:t xml:space="preserve"> زير را انجام دهد:</w:t>
      </w:r>
    </w:p>
    <w:p w:rsidR="002C42CD" w:rsidRDefault="002C42CD" w:rsidP="00FB5E46">
      <w:pPr>
        <w:pStyle w:val="matn2"/>
        <w:numPr>
          <w:ilvl w:val="0"/>
          <w:numId w:val="38"/>
        </w:numPr>
      </w:pPr>
      <w:r>
        <w:rPr>
          <w:rFonts w:hint="cs"/>
          <w:rtl/>
        </w:rPr>
        <w:t>درصورت تزريق انسولين نبايد مصرف آن را قطع كند.</w:t>
      </w:r>
    </w:p>
    <w:p w:rsidR="002C42CD" w:rsidRDefault="002C42CD" w:rsidP="00FB5E46">
      <w:pPr>
        <w:pStyle w:val="matn2"/>
        <w:numPr>
          <w:ilvl w:val="0"/>
          <w:numId w:val="38"/>
        </w:numPr>
      </w:pPr>
      <w:r>
        <w:rPr>
          <w:rFonts w:hint="cs"/>
          <w:rtl/>
        </w:rPr>
        <w:t xml:space="preserve">اگر قادر به خوردن غذاهاي سفت نيست، بهتر است از غذاهاي مايع مانند سوپ، آش، مايعات غير شيرين، آب ميوه و يا شير استفاده نمايد. </w:t>
      </w:r>
    </w:p>
    <w:p w:rsidR="002C42CD" w:rsidRDefault="002C42CD" w:rsidP="00FB5E46">
      <w:pPr>
        <w:pStyle w:val="matn2"/>
        <w:numPr>
          <w:ilvl w:val="0"/>
          <w:numId w:val="38"/>
        </w:numPr>
      </w:pPr>
      <w:r>
        <w:rPr>
          <w:rFonts w:hint="cs"/>
          <w:rtl/>
        </w:rPr>
        <w:t xml:space="preserve">بايد در زمان بيداري به اندازه كافي استراحت كند. </w:t>
      </w:r>
    </w:p>
    <w:p w:rsidR="002C42CD" w:rsidRDefault="002C42CD" w:rsidP="00FB5E46">
      <w:pPr>
        <w:pStyle w:val="matn2"/>
        <w:numPr>
          <w:ilvl w:val="0"/>
          <w:numId w:val="38"/>
        </w:numPr>
      </w:pPr>
      <w:r>
        <w:rPr>
          <w:rFonts w:hint="cs"/>
          <w:rtl/>
        </w:rPr>
        <w:lastRenderedPageBreak/>
        <w:t>در صورت ابتلا به عوارض شديد مانند اسهال و استفراغ شديد حتما</w:t>
      </w:r>
      <w:r w:rsidR="00C90F8C">
        <w:rPr>
          <w:rFonts w:hint="cs"/>
          <w:rtl/>
        </w:rPr>
        <w:t>ً</w:t>
      </w:r>
      <w:r>
        <w:rPr>
          <w:rFonts w:hint="cs"/>
          <w:rtl/>
        </w:rPr>
        <w:t xml:space="preserve"> به پزشك مراجعه كند. </w:t>
      </w:r>
    </w:p>
    <w:p w:rsidR="002C42CD" w:rsidRDefault="002C42CD" w:rsidP="00C90F8C">
      <w:pPr>
        <w:pStyle w:val="matn1"/>
        <w:rPr>
          <w:rtl/>
        </w:rPr>
      </w:pPr>
      <w:r w:rsidRPr="00C90F8C">
        <w:rPr>
          <w:rStyle w:val="BoldChar"/>
          <w:rFonts w:hint="cs"/>
          <w:rtl/>
        </w:rPr>
        <w:t>تذكر مهم:</w:t>
      </w:r>
      <w:r>
        <w:rPr>
          <w:rFonts w:hint="cs"/>
          <w:rtl/>
        </w:rPr>
        <w:t xml:space="preserve"> از آن</w:t>
      </w:r>
      <w:r w:rsidR="00C90F8C">
        <w:rPr>
          <w:rFonts w:hint="cs"/>
          <w:rtl/>
        </w:rPr>
        <w:t>‌</w:t>
      </w:r>
      <w:r>
        <w:rPr>
          <w:rFonts w:hint="cs"/>
          <w:rtl/>
        </w:rPr>
        <w:t xml:space="preserve">جا كه گروه هدف براي غربالگري بيماري فشارخون بالا و ديابت يكسان است، غربالگري براي كشف هر دو بيماري هم‌زمان انجام مي‌گيرد تا از بار كار بهورزان كاسته شود. </w:t>
      </w:r>
    </w:p>
    <w:p w:rsidR="00C90F8C" w:rsidRDefault="00C90F8C" w:rsidP="00652F7F">
      <w:pPr>
        <w:pStyle w:val="matn1"/>
        <w:rPr>
          <w:b w:val="0"/>
          <w:rtl/>
        </w:rPr>
      </w:pPr>
      <w:r>
        <w:rPr>
          <w:rFonts w:hint="cs"/>
          <w:rtl/>
        </w:rPr>
        <w:t>نحوه‌ی</w:t>
      </w:r>
      <w:r w:rsidR="002C42CD">
        <w:rPr>
          <w:rFonts w:hint="cs"/>
          <w:rtl/>
        </w:rPr>
        <w:t xml:space="preserve"> انجام غربالگري فشارخون بالا در دستورالعمل تكميل فرم شمار</w:t>
      </w:r>
      <w:r>
        <w:rPr>
          <w:rFonts w:hint="cs"/>
          <w:rtl/>
        </w:rPr>
        <w:t>ه‌ی</w:t>
      </w:r>
      <w:r w:rsidR="002C42CD">
        <w:rPr>
          <w:rFonts w:hint="cs"/>
          <w:rtl/>
        </w:rPr>
        <w:t>1 (غربالگري و بيماريابي ديابت و فشارخون بالا) به تفصيل آمده است. دربار</w:t>
      </w:r>
      <w:r>
        <w:rPr>
          <w:rFonts w:hint="cs"/>
          <w:rtl/>
        </w:rPr>
        <w:t>ه‌ی</w:t>
      </w:r>
      <w:r w:rsidR="002C42CD">
        <w:rPr>
          <w:rFonts w:hint="cs"/>
          <w:rtl/>
        </w:rPr>
        <w:t xml:space="preserve"> شرح وظايف بهورز در مواجهه با بيماري فشارخون بالا، مي‌توانيد به دستورالعمل‌هاي مربوط مراجعه كنيد. </w:t>
      </w:r>
    </w:p>
    <w:p w:rsidR="002C42CD" w:rsidRPr="004F2A13" w:rsidRDefault="002C42CD" w:rsidP="00C90F8C">
      <w:pPr>
        <w:pStyle w:val="onvan2"/>
        <w:rPr>
          <w:rtl/>
        </w:rPr>
      </w:pPr>
      <w:r w:rsidRPr="004F2A13">
        <w:rPr>
          <w:rFonts w:hint="cs"/>
          <w:rtl/>
        </w:rPr>
        <w:t>شرح وظايف، دستورالعمل درمان، پيگيري و مراقبت بهورز</w:t>
      </w:r>
    </w:p>
    <w:p w:rsidR="002C42CD" w:rsidRDefault="002C42CD" w:rsidP="00C90F8C">
      <w:pPr>
        <w:pStyle w:val="matn1"/>
        <w:rPr>
          <w:rtl/>
        </w:rPr>
      </w:pPr>
      <w:r>
        <w:rPr>
          <w:rFonts w:hint="cs"/>
          <w:rtl/>
        </w:rPr>
        <w:t>وظايف بهورز در برنام</w:t>
      </w:r>
      <w:r w:rsidR="00C90F8C">
        <w:rPr>
          <w:rFonts w:hint="cs"/>
          <w:rtl/>
        </w:rPr>
        <w:t>ه‌ی</w:t>
      </w:r>
      <w:r>
        <w:rPr>
          <w:rFonts w:hint="cs"/>
          <w:rtl/>
        </w:rPr>
        <w:t xml:space="preserve"> كشوري ديابت به شرح ذيل است: </w:t>
      </w:r>
    </w:p>
    <w:p w:rsidR="002C42CD" w:rsidRDefault="002C42CD" w:rsidP="00FB5E46">
      <w:pPr>
        <w:pStyle w:val="matn2"/>
        <w:numPr>
          <w:ilvl w:val="0"/>
          <w:numId w:val="39"/>
        </w:numPr>
      </w:pPr>
      <w:r>
        <w:rPr>
          <w:rFonts w:hint="cs"/>
          <w:rtl/>
        </w:rPr>
        <w:t>غربالگري و شناسايي افراد در معرض خطر ابتلا به ديابت و فشارخون بالا،</w:t>
      </w:r>
    </w:p>
    <w:p w:rsidR="002C42CD" w:rsidRDefault="002C42CD" w:rsidP="00FB5E46">
      <w:pPr>
        <w:pStyle w:val="matn2"/>
        <w:numPr>
          <w:ilvl w:val="0"/>
          <w:numId w:val="39"/>
        </w:numPr>
      </w:pPr>
      <w:r>
        <w:rPr>
          <w:rFonts w:hint="cs"/>
          <w:rtl/>
        </w:rPr>
        <w:t>ارجاع افراد در معرض خطر،</w:t>
      </w:r>
    </w:p>
    <w:p w:rsidR="002C42CD" w:rsidRDefault="002C42CD" w:rsidP="00FB5E46">
      <w:pPr>
        <w:pStyle w:val="matn2"/>
        <w:numPr>
          <w:ilvl w:val="0"/>
          <w:numId w:val="39"/>
        </w:numPr>
      </w:pPr>
      <w:r>
        <w:rPr>
          <w:rFonts w:hint="cs"/>
          <w:rtl/>
        </w:rPr>
        <w:t xml:space="preserve">پيگيري بيماران و افراد در معرض خطر، </w:t>
      </w:r>
    </w:p>
    <w:p w:rsidR="002C42CD" w:rsidRDefault="002C42CD" w:rsidP="00FB5E46">
      <w:pPr>
        <w:pStyle w:val="matn2"/>
        <w:numPr>
          <w:ilvl w:val="0"/>
          <w:numId w:val="39"/>
        </w:numPr>
      </w:pPr>
      <w:r>
        <w:rPr>
          <w:rFonts w:hint="cs"/>
          <w:rtl/>
        </w:rPr>
        <w:t xml:space="preserve">آموزش، </w:t>
      </w:r>
    </w:p>
    <w:p w:rsidR="002C42CD" w:rsidRDefault="002C42CD" w:rsidP="00FB5E46">
      <w:pPr>
        <w:pStyle w:val="matn2"/>
        <w:numPr>
          <w:ilvl w:val="0"/>
          <w:numId w:val="39"/>
        </w:numPr>
      </w:pPr>
      <w:r>
        <w:rPr>
          <w:rFonts w:hint="cs"/>
          <w:rtl/>
        </w:rPr>
        <w:t>ثبت و گزارش اطلاعات.</w:t>
      </w:r>
    </w:p>
    <w:p w:rsidR="002C42CD" w:rsidRPr="00C90F8C" w:rsidRDefault="00652F7F" w:rsidP="00C90F8C">
      <w:pPr>
        <w:pStyle w:val="onvan3"/>
      </w:pPr>
      <w:r>
        <w:rPr>
          <w:rFonts w:hint="cs"/>
          <w:rtl/>
        </w:rPr>
        <w:t xml:space="preserve">1. </w:t>
      </w:r>
      <w:r w:rsidR="002C42CD" w:rsidRPr="00C90F8C">
        <w:rPr>
          <w:rFonts w:hint="cs"/>
          <w:rtl/>
        </w:rPr>
        <w:t>غربالگري و شناسايي افراد در معرض خطر ابتلا به ديابت و فشارخون بالا</w:t>
      </w:r>
    </w:p>
    <w:p w:rsidR="002C42CD" w:rsidRDefault="002C42CD" w:rsidP="00ED070A">
      <w:pPr>
        <w:pStyle w:val="matn1"/>
        <w:rPr>
          <w:rtl/>
        </w:rPr>
      </w:pPr>
      <w:r>
        <w:rPr>
          <w:rFonts w:hint="cs"/>
          <w:rtl/>
        </w:rPr>
        <w:t>بهورز بايد براي تشخيص به</w:t>
      </w:r>
      <w:r w:rsidR="00ED070A">
        <w:rPr>
          <w:rFonts w:hint="cs"/>
          <w:rtl/>
        </w:rPr>
        <w:t xml:space="preserve"> </w:t>
      </w:r>
      <w:r>
        <w:rPr>
          <w:rFonts w:hint="cs"/>
          <w:rtl/>
        </w:rPr>
        <w:t>موقع فشارخون بالا، ديابت و پيشگيري از عوارض آن</w:t>
      </w:r>
      <w:r w:rsidR="00ED070A">
        <w:rPr>
          <w:rFonts w:hint="cs"/>
          <w:rtl/>
        </w:rPr>
        <w:t>‌</w:t>
      </w:r>
      <w:r>
        <w:rPr>
          <w:rFonts w:hint="cs"/>
          <w:rtl/>
        </w:rPr>
        <w:t xml:space="preserve">ها اسامي افراد زير را از فرم‌هاي مربوط استخراج كرده و در فرم شماره 1 ثبت كند: </w:t>
      </w:r>
    </w:p>
    <w:p w:rsidR="002C42CD" w:rsidRDefault="002C42CD" w:rsidP="00FB5E46">
      <w:pPr>
        <w:pStyle w:val="matn2"/>
        <w:numPr>
          <w:ilvl w:val="0"/>
          <w:numId w:val="40"/>
        </w:numPr>
      </w:pPr>
      <w:r>
        <w:rPr>
          <w:rFonts w:hint="cs"/>
          <w:rtl/>
        </w:rPr>
        <w:t>اسامي تمام زنان و مردان 30 ساله و بالاتر و کلیه زنان باردار در کلیه گروه‌های سنی از پرونده استخراج كند.</w:t>
      </w:r>
    </w:p>
    <w:p w:rsidR="002C42CD" w:rsidRPr="00C02AFE" w:rsidRDefault="002C42CD" w:rsidP="00FB5E46">
      <w:pPr>
        <w:pStyle w:val="matn2"/>
        <w:numPr>
          <w:ilvl w:val="0"/>
          <w:numId w:val="40"/>
        </w:numPr>
        <w:rPr>
          <w:spacing w:val="-8"/>
        </w:rPr>
      </w:pPr>
      <w:r w:rsidRPr="00C02AFE">
        <w:rPr>
          <w:rFonts w:hint="cs"/>
          <w:spacing w:val="-8"/>
          <w:rtl/>
        </w:rPr>
        <w:t>سپس بهورز باید با توجه به حجم کار خود و شرایط مناسب افراد و در زمان مناسب، از آنان دعوت به عمل آورده و اطلاعات فرم غربالگری و بیماریابی دیابت (فرم شماره 1) را برای هم</w:t>
      </w:r>
      <w:r w:rsidR="00ED070A" w:rsidRPr="00C02AFE">
        <w:rPr>
          <w:rFonts w:hint="cs"/>
          <w:spacing w:val="-8"/>
          <w:rtl/>
        </w:rPr>
        <w:t>ه‌ی</w:t>
      </w:r>
      <w:r w:rsidRPr="00C02AFE">
        <w:rPr>
          <w:rFonts w:hint="cs"/>
          <w:spacing w:val="-8"/>
          <w:rtl/>
        </w:rPr>
        <w:t xml:space="preserve"> افراد تکمیل کند (غربالگری جمعی). مدت زمان دو</w:t>
      </w:r>
      <w:r w:rsidR="00ED070A" w:rsidRPr="00C02AFE">
        <w:rPr>
          <w:rFonts w:hint="cs"/>
          <w:spacing w:val="-8"/>
          <w:rtl/>
        </w:rPr>
        <w:t>ره‌ی</w:t>
      </w:r>
      <w:r w:rsidRPr="00C02AFE">
        <w:rPr>
          <w:rFonts w:hint="cs"/>
          <w:spacing w:val="-8"/>
          <w:rtl/>
        </w:rPr>
        <w:t xml:space="preserve"> غربالگری </w:t>
      </w:r>
      <w:r w:rsidRPr="00C02AFE">
        <w:rPr>
          <w:rFonts w:hint="cs"/>
          <w:spacing w:val="-8"/>
          <w:rtl/>
        </w:rPr>
        <w:lastRenderedPageBreak/>
        <w:t>حداکثر 6 ماه است و طی این مدت تمام افراد واجد شرایط غربالگری باید غربالگری و بیماریابی شوند.</w:t>
      </w:r>
    </w:p>
    <w:p w:rsidR="002C42CD" w:rsidRDefault="002C42CD" w:rsidP="00ED070A">
      <w:pPr>
        <w:pStyle w:val="Bold"/>
        <w:rPr>
          <w:rtl/>
        </w:rPr>
      </w:pPr>
      <w:r w:rsidRPr="00235F5C">
        <w:rPr>
          <w:rFonts w:hint="cs"/>
          <w:rtl/>
        </w:rPr>
        <w:t>علائم مبنای غربالگری</w:t>
      </w:r>
    </w:p>
    <w:p w:rsidR="002C42CD" w:rsidRDefault="002C42CD" w:rsidP="007E6A71">
      <w:pPr>
        <w:pStyle w:val="matn1"/>
        <w:rPr>
          <w:rtl/>
        </w:rPr>
      </w:pPr>
      <w:r>
        <w:rPr>
          <w:rFonts w:hint="cs"/>
          <w:rtl/>
        </w:rPr>
        <w:t>در</w:t>
      </w:r>
      <w:r w:rsidR="00ED070A">
        <w:rPr>
          <w:rFonts w:hint="cs"/>
          <w:rtl/>
        </w:rPr>
        <w:t xml:space="preserve"> </w:t>
      </w:r>
      <w:r>
        <w:rPr>
          <w:rFonts w:hint="cs"/>
          <w:rtl/>
        </w:rPr>
        <w:t>صورتی که هر کدام از افراد مندر</w:t>
      </w:r>
      <w:r w:rsidR="00ED070A">
        <w:rPr>
          <w:rFonts w:hint="cs"/>
          <w:rtl/>
        </w:rPr>
        <w:t>ج در فرم شماره‌ی</w:t>
      </w:r>
      <w:r>
        <w:rPr>
          <w:rFonts w:hint="cs"/>
          <w:rtl/>
        </w:rPr>
        <w:t xml:space="preserve"> 1، یکی از علائم زیر را دارا بود، در معرض خطر محسوب می‌شود. این علائم شامل:</w:t>
      </w:r>
    </w:p>
    <w:p w:rsidR="002C42CD" w:rsidRDefault="002C42CD" w:rsidP="00FB5E46">
      <w:pPr>
        <w:pStyle w:val="matn2"/>
        <w:numPr>
          <w:ilvl w:val="0"/>
          <w:numId w:val="41"/>
        </w:numPr>
      </w:pPr>
      <w:r>
        <w:rPr>
          <w:rFonts w:hint="cs"/>
          <w:rtl/>
        </w:rPr>
        <w:t xml:space="preserve">اضافه وزن و یا چاقی (طبق نوموگرام </w:t>
      </w:r>
      <w:r>
        <w:t>BMI</w:t>
      </w:r>
      <w:r w:rsidR="00ED070A">
        <w:rPr>
          <w:rFonts w:hint="cs"/>
          <w:rtl/>
        </w:rPr>
        <w:t>)</w:t>
      </w:r>
    </w:p>
    <w:p w:rsidR="002C42CD" w:rsidRDefault="002C42CD" w:rsidP="00FB5E46">
      <w:pPr>
        <w:pStyle w:val="matn2"/>
        <w:numPr>
          <w:ilvl w:val="0"/>
          <w:numId w:val="41"/>
        </w:numPr>
      </w:pPr>
      <w:r>
        <w:rPr>
          <w:rFonts w:hint="cs"/>
          <w:rtl/>
        </w:rPr>
        <w:t>سابق</w:t>
      </w:r>
      <w:r w:rsidR="00ED070A">
        <w:rPr>
          <w:rFonts w:hint="cs"/>
          <w:rtl/>
        </w:rPr>
        <w:t>ه‌ی</w:t>
      </w:r>
      <w:r>
        <w:rPr>
          <w:rFonts w:hint="cs"/>
          <w:rtl/>
        </w:rPr>
        <w:t xml:space="preserve"> ابتلا به دیابت در یکی از افراد خانواده (پدر، مادر، برادر یا خواهر)</w:t>
      </w:r>
    </w:p>
    <w:p w:rsidR="002C42CD" w:rsidRPr="00D32C8E" w:rsidRDefault="002C42CD" w:rsidP="00FB5E46">
      <w:pPr>
        <w:pStyle w:val="matn2"/>
        <w:numPr>
          <w:ilvl w:val="0"/>
          <w:numId w:val="41"/>
        </w:numPr>
      </w:pPr>
      <w:r>
        <w:rPr>
          <w:rFonts w:hint="cs"/>
          <w:rtl/>
        </w:rPr>
        <w:t xml:space="preserve">فشار خون </w:t>
      </w:r>
      <m:oMath>
        <m:f>
          <m:fPr>
            <m:ctrlPr>
              <w:rPr>
                <w:rFonts w:ascii="Cambria Math" w:hAnsi="Cambria Math"/>
              </w:rPr>
            </m:ctrlPr>
          </m:fPr>
          <m:num>
            <m:r>
              <m:rPr>
                <m:nor/>
              </m:rPr>
              <w:rPr>
                <w:rFonts w:asciiTheme="minorBidi" w:hAnsiTheme="minorBidi" w:cstheme="minorBidi"/>
              </w:rPr>
              <m:t>140</m:t>
            </m:r>
          </m:num>
          <m:den>
            <m:r>
              <m:rPr>
                <m:nor/>
              </m:rPr>
              <w:rPr>
                <w:rFonts w:asciiTheme="minorBidi" w:hAnsiTheme="minorBidi" w:cstheme="minorBidi"/>
              </w:rPr>
              <m:t>90</m:t>
            </m:r>
          </m:den>
        </m:f>
        <m:r>
          <m:rPr>
            <m:sty m:val="bi"/>
          </m:rPr>
          <w:rPr>
            <w:rFonts w:ascii="Cambria Math" w:eastAsiaTheme="minorEastAsia" w:hAnsi="Cambria Math"/>
          </w:rPr>
          <m:t xml:space="preserve"> </m:t>
        </m:r>
      </m:oMath>
      <w:r>
        <w:rPr>
          <w:rFonts w:eastAsiaTheme="minorEastAsia"/>
        </w:rPr>
        <w:t>mmhg</w:t>
      </w:r>
      <w:r>
        <w:rPr>
          <w:rFonts w:eastAsiaTheme="minorEastAsia" w:hint="cs"/>
          <w:rtl/>
        </w:rPr>
        <w:t xml:space="preserve"> یا بیشتر</w:t>
      </w:r>
      <w:r w:rsidR="00ED070A">
        <w:rPr>
          <w:rFonts w:eastAsiaTheme="minorEastAsia" w:hint="cs"/>
          <w:rtl/>
        </w:rPr>
        <w:t>،</w:t>
      </w:r>
    </w:p>
    <w:p w:rsidR="002C42CD" w:rsidRPr="003B7993" w:rsidRDefault="002C42CD" w:rsidP="00FB5E46">
      <w:pPr>
        <w:pStyle w:val="matn2"/>
        <w:numPr>
          <w:ilvl w:val="0"/>
          <w:numId w:val="41"/>
        </w:numPr>
      </w:pPr>
      <w:r>
        <w:rPr>
          <w:rFonts w:eastAsiaTheme="minorEastAsia" w:hint="cs"/>
          <w:rtl/>
        </w:rPr>
        <w:t>سابق</w:t>
      </w:r>
      <w:r w:rsidR="00ED070A">
        <w:rPr>
          <w:rFonts w:eastAsiaTheme="minorEastAsia" w:hint="cs"/>
          <w:rtl/>
        </w:rPr>
        <w:t>ه</w:t>
      </w:r>
      <w:r w:rsidR="00ED070A">
        <w:rPr>
          <w:rFonts w:eastAsiaTheme="minorEastAsia" w:hint="eastAsia"/>
          <w:rtl/>
        </w:rPr>
        <w:t>‌</w:t>
      </w:r>
      <w:r w:rsidR="00ED070A">
        <w:rPr>
          <w:rFonts w:eastAsiaTheme="minorEastAsia" w:hint="cs"/>
          <w:rtl/>
        </w:rPr>
        <w:t>ی</w:t>
      </w:r>
      <w:r>
        <w:rPr>
          <w:rFonts w:eastAsiaTheme="minorEastAsia" w:hint="cs"/>
          <w:rtl/>
        </w:rPr>
        <w:t xml:space="preserve"> دوبار یا بیشتر سقط خود به خودی (بدون علت مشخص)، مرده</w:t>
      </w:r>
      <w:r w:rsidR="00ED070A">
        <w:rPr>
          <w:rFonts w:eastAsiaTheme="minorEastAsia" w:hint="eastAsia"/>
          <w:rtl/>
        </w:rPr>
        <w:t>‌</w:t>
      </w:r>
      <w:r>
        <w:rPr>
          <w:rFonts w:eastAsiaTheme="minorEastAsia" w:hint="cs"/>
          <w:rtl/>
        </w:rPr>
        <w:t>زایی و سابق</w:t>
      </w:r>
      <w:r w:rsidR="00ED070A">
        <w:rPr>
          <w:rFonts w:eastAsiaTheme="minorEastAsia" w:hint="cs"/>
          <w:rtl/>
        </w:rPr>
        <w:t>ه</w:t>
      </w:r>
      <w:r w:rsidR="00ED070A">
        <w:rPr>
          <w:rFonts w:eastAsiaTheme="minorEastAsia" w:hint="eastAsia"/>
          <w:rtl/>
        </w:rPr>
        <w:t>‌</w:t>
      </w:r>
      <w:r w:rsidR="00ED070A">
        <w:rPr>
          <w:rFonts w:eastAsiaTheme="minorEastAsia" w:hint="cs"/>
          <w:rtl/>
        </w:rPr>
        <w:t>ی</w:t>
      </w:r>
      <w:r>
        <w:rPr>
          <w:rFonts w:eastAsiaTheme="minorEastAsia" w:hint="cs"/>
          <w:rtl/>
        </w:rPr>
        <w:t xml:space="preserve"> زایمان نوزاد با وزن </w:t>
      </w:r>
      <w:r>
        <w:rPr>
          <w:rFonts w:eastAsiaTheme="minorEastAsia"/>
        </w:rPr>
        <w:t>kg</w:t>
      </w:r>
      <w:r w:rsidRPr="001818A9">
        <w:rPr>
          <w:rFonts w:hint="cs"/>
          <w:rtl/>
        </w:rPr>
        <w:t>4</w:t>
      </w:r>
      <w:r>
        <w:rPr>
          <w:rFonts w:eastAsiaTheme="minorEastAsia" w:hint="cs"/>
          <w:rtl/>
        </w:rPr>
        <w:t xml:space="preserve"> یا بیشتر</w:t>
      </w:r>
      <w:r w:rsidR="00ED070A">
        <w:rPr>
          <w:rFonts w:eastAsiaTheme="minorEastAsia" w:hint="cs"/>
          <w:rtl/>
        </w:rPr>
        <w:t>،</w:t>
      </w:r>
    </w:p>
    <w:p w:rsidR="002C42CD" w:rsidRPr="003B7993" w:rsidRDefault="002C42CD" w:rsidP="00FB5E46">
      <w:pPr>
        <w:pStyle w:val="matn2"/>
        <w:numPr>
          <w:ilvl w:val="0"/>
          <w:numId w:val="41"/>
        </w:numPr>
      </w:pPr>
      <w:r>
        <w:rPr>
          <w:rFonts w:eastAsiaTheme="minorEastAsia" w:hint="cs"/>
          <w:rtl/>
        </w:rPr>
        <w:t>سابق</w:t>
      </w:r>
      <w:r w:rsidR="00ED070A">
        <w:rPr>
          <w:rFonts w:eastAsiaTheme="minorEastAsia" w:hint="cs"/>
          <w:rtl/>
        </w:rPr>
        <w:t>ه</w:t>
      </w:r>
      <w:r w:rsidR="00ED070A">
        <w:rPr>
          <w:rFonts w:eastAsiaTheme="minorEastAsia" w:hint="eastAsia"/>
          <w:rtl/>
        </w:rPr>
        <w:t>‌</w:t>
      </w:r>
      <w:r w:rsidR="00ED070A">
        <w:rPr>
          <w:rFonts w:eastAsiaTheme="minorEastAsia" w:hint="cs"/>
          <w:rtl/>
        </w:rPr>
        <w:t>ی</w:t>
      </w:r>
      <w:r>
        <w:rPr>
          <w:rFonts w:eastAsiaTheme="minorEastAsia" w:hint="cs"/>
          <w:rtl/>
        </w:rPr>
        <w:t xml:space="preserve"> دیابت حاملگی در یکی از حاملگی</w:t>
      </w:r>
      <w:r>
        <w:rPr>
          <w:rFonts w:eastAsiaTheme="minorEastAsia" w:hint="eastAsia"/>
          <w:rtl/>
        </w:rPr>
        <w:t>‌</w:t>
      </w:r>
      <w:r>
        <w:rPr>
          <w:rFonts w:eastAsiaTheme="minorEastAsia" w:hint="cs"/>
          <w:rtl/>
        </w:rPr>
        <w:t>های قبلی</w:t>
      </w:r>
      <w:r w:rsidR="00ED070A">
        <w:rPr>
          <w:rFonts w:eastAsiaTheme="minorEastAsia" w:hint="cs"/>
          <w:rtl/>
        </w:rPr>
        <w:t>،</w:t>
      </w:r>
    </w:p>
    <w:p w:rsidR="002C42CD" w:rsidRPr="0015726F" w:rsidRDefault="002C42CD" w:rsidP="00FB5E46">
      <w:pPr>
        <w:pStyle w:val="matn2"/>
        <w:numPr>
          <w:ilvl w:val="0"/>
          <w:numId w:val="41"/>
        </w:numPr>
      </w:pPr>
      <w:r>
        <w:rPr>
          <w:rFonts w:eastAsiaTheme="minorEastAsia" w:hint="cs"/>
          <w:rtl/>
        </w:rPr>
        <w:t>زنان باردار (در هر گروه سنی).</w:t>
      </w:r>
    </w:p>
    <w:p w:rsidR="002C42CD" w:rsidRPr="007D508F" w:rsidRDefault="002C42CD" w:rsidP="007D508F">
      <w:pPr>
        <w:pStyle w:val="Bold"/>
        <w:rPr>
          <w:rtl/>
        </w:rPr>
      </w:pPr>
      <w:r w:rsidRPr="007D508F">
        <w:rPr>
          <w:rFonts w:hint="cs"/>
          <w:rtl/>
        </w:rPr>
        <w:t>تذکر:</w:t>
      </w:r>
    </w:p>
    <w:p w:rsidR="002C42CD" w:rsidRPr="001818A9" w:rsidRDefault="002C42CD" w:rsidP="00FB5E46">
      <w:pPr>
        <w:pStyle w:val="matn2"/>
        <w:numPr>
          <w:ilvl w:val="0"/>
          <w:numId w:val="124"/>
        </w:numPr>
      </w:pPr>
      <w:r w:rsidRPr="001818A9">
        <w:rPr>
          <w:rFonts w:hint="cs"/>
          <w:rtl/>
        </w:rPr>
        <w:t>درصورتی که خانم بارداری دارای هر</w:t>
      </w:r>
      <w:r w:rsidR="007D508F">
        <w:rPr>
          <w:rFonts w:hint="cs"/>
          <w:rtl/>
        </w:rPr>
        <w:t xml:space="preserve"> </w:t>
      </w:r>
      <w:r w:rsidRPr="001818A9">
        <w:rPr>
          <w:rFonts w:hint="cs"/>
          <w:rtl/>
        </w:rPr>
        <w:t>یک از</w:t>
      </w:r>
      <w:r w:rsidR="007D508F">
        <w:rPr>
          <w:rFonts w:hint="cs"/>
          <w:rtl/>
        </w:rPr>
        <w:t xml:space="preserve"> </w:t>
      </w:r>
      <w:r w:rsidRPr="001818A9">
        <w:rPr>
          <w:rFonts w:hint="cs"/>
          <w:rtl/>
        </w:rPr>
        <w:t>علائم خطر</w:t>
      </w:r>
      <w:r w:rsidR="007D508F">
        <w:rPr>
          <w:rFonts w:hint="cs"/>
          <w:rtl/>
        </w:rPr>
        <w:t xml:space="preserve"> </w:t>
      </w:r>
      <w:r w:rsidRPr="001818A9">
        <w:rPr>
          <w:rFonts w:hint="cs"/>
          <w:rtl/>
        </w:rPr>
        <w:t>باشد (سابق</w:t>
      </w:r>
      <w:r w:rsidR="007D508F">
        <w:rPr>
          <w:rFonts w:hint="cs"/>
          <w:rtl/>
        </w:rPr>
        <w:t>ه‌ی</w:t>
      </w:r>
      <w:r w:rsidRPr="001818A9">
        <w:rPr>
          <w:rFonts w:hint="cs"/>
          <w:rtl/>
        </w:rPr>
        <w:t xml:space="preserve"> خانوادگی دیابت، فشارخون بالا، مرده‌زایی، دوبار سقط خودبه‌خودی بدون دلیل، زایمان نوزاد با وزن بیش‌از </w:t>
      </w:r>
      <w:r w:rsidRPr="001818A9">
        <w:t>kg</w:t>
      </w:r>
      <w:r w:rsidRPr="001818A9">
        <w:rPr>
          <w:rFonts w:hint="cs"/>
          <w:rtl/>
        </w:rPr>
        <w:t>4 و دیابت حاملگی در بارداری‌های قبلی) در اولین مراجعه بدون توجه به سن حاملگی در</w:t>
      </w:r>
      <w:r w:rsidR="007D508F">
        <w:rPr>
          <w:rFonts w:hint="cs"/>
          <w:rtl/>
        </w:rPr>
        <w:t xml:space="preserve"> </w:t>
      </w:r>
      <w:r w:rsidRPr="001818A9">
        <w:rPr>
          <w:rFonts w:hint="cs"/>
          <w:rtl/>
        </w:rPr>
        <w:t>معرض خطرمحسوب می‌شود.</w:t>
      </w:r>
    </w:p>
    <w:p w:rsidR="002C42CD" w:rsidRPr="001818A9" w:rsidRDefault="002C42CD" w:rsidP="00FB5E46">
      <w:pPr>
        <w:pStyle w:val="matn2"/>
        <w:numPr>
          <w:ilvl w:val="0"/>
          <w:numId w:val="124"/>
        </w:numPr>
        <w:rPr>
          <w:spacing w:val="-4"/>
        </w:rPr>
      </w:pPr>
      <w:r w:rsidRPr="001818A9">
        <w:rPr>
          <w:rFonts w:hint="cs"/>
          <w:spacing w:val="-4"/>
          <w:rtl/>
        </w:rPr>
        <w:t>خانم بارداری که هیچ</w:t>
      </w:r>
      <w:r w:rsidR="007D508F">
        <w:rPr>
          <w:rFonts w:hint="cs"/>
          <w:spacing w:val="-4"/>
          <w:rtl/>
        </w:rPr>
        <w:t xml:space="preserve"> </w:t>
      </w:r>
      <w:r w:rsidRPr="001818A9">
        <w:rPr>
          <w:rFonts w:hint="cs"/>
          <w:spacing w:val="-4"/>
          <w:rtl/>
        </w:rPr>
        <w:t>یک از</w:t>
      </w:r>
      <w:r w:rsidR="007D508F">
        <w:rPr>
          <w:rFonts w:hint="cs"/>
          <w:spacing w:val="-4"/>
          <w:rtl/>
        </w:rPr>
        <w:t xml:space="preserve"> </w:t>
      </w:r>
      <w:r w:rsidRPr="001818A9">
        <w:rPr>
          <w:rFonts w:hint="cs"/>
          <w:spacing w:val="-4"/>
          <w:rtl/>
        </w:rPr>
        <w:t>علائم فوق را نداشته باشد، از</w:t>
      </w:r>
      <w:r w:rsidR="007D508F">
        <w:rPr>
          <w:rFonts w:hint="cs"/>
          <w:spacing w:val="-4"/>
          <w:rtl/>
        </w:rPr>
        <w:t xml:space="preserve"> </w:t>
      </w:r>
      <w:r w:rsidRPr="001818A9">
        <w:rPr>
          <w:rFonts w:hint="cs"/>
          <w:spacing w:val="-4"/>
          <w:rtl/>
        </w:rPr>
        <w:t>ماه ششم حاملگی در</w:t>
      </w:r>
      <w:r w:rsidR="007D508F">
        <w:rPr>
          <w:rFonts w:hint="cs"/>
          <w:spacing w:val="-4"/>
          <w:rtl/>
        </w:rPr>
        <w:t xml:space="preserve"> </w:t>
      </w:r>
      <w:r w:rsidRPr="001818A9">
        <w:rPr>
          <w:rFonts w:hint="cs"/>
          <w:spacing w:val="-4"/>
          <w:rtl/>
        </w:rPr>
        <w:t>معرض خطراست.</w:t>
      </w:r>
    </w:p>
    <w:p w:rsidR="002C42CD" w:rsidRPr="007D508F" w:rsidRDefault="00652F7F" w:rsidP="007D508F">
      <w:pPr>
        <w:pStyle w:val="onvan3"/>
      </w:pPr>
      <w:r>
        <w:rPr>
          <w:rFonts w:hint="cs"/>
          <w:rtl/>
        </w:rPr>
        <w:t>2.</w:t>
      </w:r>
      <w:r w:rsidR="007D508F">
        <w:rPr>
          <w:rFonts w:hint="cs"/>
          <w:rtl/>
        </w:rPr>
        <w:t xml:space="preserve"> </w:t>
      </w:r>
      <w:r w:rsidR="002C42CD" w:rsidRPr="007D508F">
        <w:rPr>
          <w:rFonts w:hint="cs"/>
          <w:rtl/>
        </w:rPr>
        <w:t>ارجاع افراد در معرض خطر</w:t>
      </w:r>
    </w:p>
    <w:p w:rsidR="002C42CD" w:rsidRDefault="002C42CD" w:rsidP="007E6A71">
      <w:pPr>
        <w:pStyle w:val="matn1"/>
        <w:rPr>
          <w:rtl/>
        </w:rPr>
      </w:pPr>
      <w:r>
        <w:rPr>
          <w:rFonts w:hint="cs"/>
          <w:rtl/>
        </w:rPr>
        <w:t>ارجاع افراد در معرض خطر به دو شکل است:</w:t>
      </w:r>
    </w:p>
    <w:p w:rsidR="002C42CD" w:rsidRPr="00D71D16" w:rsidRDefault="002C42CD" w:rsidP="00D71D16">
      <w:pPr>
        <w:pStyle w:val="Bold"/>
        <w:rPr>
          <w:rtl/>
        </w:rPr>
      </w:pPr>
      <w:r w:rsidRPr="00D71D16">
        <w:rPr>
          <w:rFonts w:hint="cs"/>
          <w:rtl/>
        </w:rPr>
        <w:t>ارجاع غیرفوری</w:t>
      </w:r>
    </w:p>
    <w:p w:rsidR="002C42CD" w:rsidRPr="00C02AFE" w:rsidRDefault="002C42CD" w:rsidP="00FB5E46">
      <w:pPr>
        <w:pStyle w:val="matn2"/>
        <w:numPr>
          <w:ilvl w:val="0"/>
          <w:numId w:val="42"/>
        </w:numPr>
        <w:rPr>
          <w:spacing w:val="-6"/>
        </w:rPr>
      </w:pPr>
      <w:r w:rsidRPr="00C02AFE">
        <w:rPr>
          <w:rFonts w:hint="cs"/>
          <w:spacing w:val="-6"/>
          <w:rtl/>
        </w:rPr>
        <w:t>تمام افراد دارای علائم غربالگری (در معرض خطر) حداکثر تا 15 روز بعد از تکمیل فرم باید ارجاع غیرفوری شوند.</w:t>
      </w:r>
    </w:p>
    <w:p w:rsidR="002C42CD" w:rsidRPr="00EA53CF" w:rsidRDefault="002C42CD" w:rsidP="00FB5E46">
      <w:pPr>
        <w:pStyle w:val="matn2"/>
        <w:numPr>
          <w:ilvl w:val="0"/>
          <w:numId w:val="42"/>
        </w:numPr>
      </w:pPr>
      <w:r w:rsidRPr="00A13537">
        <w:rPr>
          <w:rFonts w:hint="cs"/>
          <w:rtl/>
        </w:rPr>
        <w:t>بهورز باید فرم</w:t>
      </w:r>
      <w:r>
        <w:rPr>
          <w:rFonts w:hint="cs"/>
          <w:rtl/>
        </w:rPr>
        <w:t xml:space="preserve">‌های </w:t>
      </w:r>
      <w:r w:rsidRPr="00A13537">
        <w:rPr>
          <w:rFonts w:hint="cs"/>
          <w:rtl/>
        </w:rPr>
        <w:t xml:space="preserve">ارجاع تمام افرادی که دارای حداقل یکی از علائم خطر باشند را جهت درخواست آزمایش در اختیار پزشک </w:t>
      </w:r>
      <w:r w:rsidRPr="00A13537">
        <w:rPr>
          <w:rFonts w:hint="cs"/>
          <w:rtl/>
        </w:rPr>
        <w:lastRenderedPageBreak/>
        <w:t xml:space="preserve">قرار دهد و پس از انجام آزمایش کسانی که قند خون </w:t>
      </w:r>
      <w:r>
        <w:rPr>
          <w:rFonts w:hint="cs"/>
          <w:rtl/>
        </w:rPr>
        <w:t>100 و بالاتر دارند</w:t>
      </w:r>
      <w:r w:rsidRPr="00A13537">
        <w:rPr>
          <w:rFonts w:eastAsiaTheme="minorEastAsia" w:hint="cs"/>
          <w:rtl/>
        </w:rPr>
        <w:t xml:space="preserve"> را جهت بررسی و سایر اقدام</w:t>
      </w:r>
      <w:r>
        <w:rPr>
          <w:rFonts w:eastAsiaTheme="minorEastAsia" w:hint="cs"/>
          <w:rtl/>
        </w:rPr>
        <w:t xml:space="preserve">‌های </w:t>
      </w:r>
      <w:r w:rsidRPr="00A13537">
        <w:rPr>
          <w:rFonts w:eastAsiaTheme="minorEastAsia" w:hint="cs"/>
          <w:rtl/>
        </w:rPr>
        <w:t>لازم به پزشک ارجاع غیر</w:t>
      </w:r>
      <w:r w:rsidR="007D508F">
        <w:rPr>
          <w:rFonts w:eastAsiaTheme="minorEastAsia" w:hint="cs"/>
          <w:rtl/>
        </w:rPr>
        <w:t xml:space="preserve"> فوری دهد، و پس از ارائه</w:t>
      </w:r>
      <w:r w:rsidR="007D508F">
        <w:rPr>
          <w:rFonts w:eastAsiaTheme="minorEastAsia" w:hint="eastAsia"/>
          <w:rtl/>
        </w:rPr>
        <w:t>‌</w:t>
      </w:r>
      <w:r w:rsidR="007D508F">
        <w:rPr>
          <w:rFonts w:eastAsiaTheme="minorEastAsia" w:hint="cs"/>
          <w:rtl/>
        </w:rPr>
        <w:t>ی</w:t>
      </w:r>
      <w:r w:rsidRPr="00A13537">
        <w:rPr>
          <w:rFonts w:eastAsiaTheme="minorEastAsia" w:hint="cs"/>
          <w:rtl/>
        </w:rPr>
        <w:t xml:space="preserve"> پسخوراند از طرف پزشک در قسمت نتیج</w:t>
      </w:r>
      <w:r w:rsidR="007D508F">
        <w:rPr>
          <w:rFonts w:eastAsiaTheme="minorEastAsia" w:hint="cs"/>
          <w:rtl/>
        </w:rPr>
        <w:t>ه</w:t>
      </w:r>
      <w:r w:rsidR="007D508F">
        <w:rPr>
          <w:rFonts w:eastAsiaTheme="minorEastAsia" w:hint="eastAsia"/>
          <w:rtl/>
        </w:rPr>
        <w:t>‌</w:t>
      </w:r>
      <w:r w:rsidR="007D508F">
        <w:rPr>
          <w:rFonts w:eastAsiaTheme="minorEastAsia" w:hint="cs"/>
          <w:rtl/>
        </w:rPr>
        <w:t>ی</w:t>
      </w:r>
      <w:r w:rsidRPr="00A13537">
        <w:rPr>
          <w:rFonts w:eastAsiaTheme="minorEastAsia" w:hint="cs"/>
          <w:rtl/>
        </w:rPr>
        <w:t xml:space="preserve"> بیماریابی فرم شمار</w:t>
      </w:r>
      <w:r w:rsidR="007D508F">
        <w:rPr>
          <w:rFonts w:eastAsiaTheme="minorEastAsia" w:hint="cs"/>
          <w:rtl/>
        </w:rPr>
        <w:t>ه</w:t>
      </w:r>
      <w:r w:rsidR="007D508F">
        <w:rPr>
          <w:rFonts w:eastAsiaTheme="minorEastAsia" w:hint="eastAsia"/>
          <w:rtl/>
        </w:rPr>
        <w:t>‌</w:t>
      </w:r>
      <w:r w:rsidR="007D508F">
        <w:rPr>
          <w:rFonts w:eastAsiaTheme="minorEastAsia" w:hint="cs"/>
          <w:rtl/>
        </w:rPr>
        <w:t>ی</w:t>
      </w:r>
      <w:r w:rsidRPr="00A13537">
        <w:rPr>
          <w:rFonts w:eastAsiaTheme="minorEastAsia" w:hint="cs"/>
          <w:rtl/>
        </w:rPr>
        <w:t xml:space="preserve"> 1 وضعیت فرد را از نظر دیابت (سالم، پره دیابت</w:t>
      </w:r>
      <w:r>
        <w:rPr>
          <w:rFonts w:eastAsiaTheme="minorEastAsia" w:hint="cs"/>
          <w:rtl/>
        </w:rPr>
        <w:t>یک</w:t>
      </w:r>
      <w:r w:rsidRPr="00A13537">
        <w:rPr>
          <w:rFonts w:eastAsiaTheme="minorEastAsia" w:hint="cs"/>
          <w:rtl/>
        </w:rPr>
        <w:t>، بیمار) ثبت کند. افرادی که با وجود داشتن علائم، بیماری آن</w:t>
      </w:r>
      <w:r w:rsidR="007D508F">
        <w:rPr>
          <w:rFonts w:eastAsiaTheme="minorEastAsia" w:hint="eastAsia"/>
          <w:rtl/>
        </w:rPr>
        <w:t>‌</w:t>
      </w:r>
      <w:r w:rsidRPr="00A13537">
        <w:rPr>
          <w:rFonts w:eastAsiaTheme="minorEastAsia" w:hint="cs"/>
          <w:rtl/>
        </w:rPr>
        <w:t>ها توسط آزمایش تأ</w:t>
      </w:r>
      <w:r>
        <w:rPr>
          <w:rFonts w:eastAsiaTheme="minorEastAsia" w:hint="cs"/>
          <w:rtl/>
        </w:rPr>
        <w:t>یید نشود در معرض خطر محسوب نمی‌شوند.</w:t>
      </w:r>
    </w:p>
    <w:tbl>
      <w:tblPr>
        <w:tblStyle w:val="TableGrid"/>
        <w:bidiVisual/>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004"/>
      </w:tblGrid>
      <w:tr w:rsidR="002C42CD" w:rsidTr="007D508F">
        <w:trPr>
          <w:jc w:val="center"/>
        </w:trPr>
        <w:tc>
          <w:tcPr>
            <w:tcW w:w="9004" w:type="dxa"/>
          </w:tcPr>
          <w:p w:rsidR="002C42CD" w:rsidRPr="00652F7F" w:rsidRDefault="007D508F" w:rsidP="00652F7F">
            <w:pPr>
              <w:pStyle w:val="matn1"/>
              <w:spacing w:line="312" w:lineRule="auto"/>
              <w:rPr>
                <w:rtl/>
              </w:rPr>
            </w:pPr>
            <w:r w:rsidRPr="00652F7F">
              <w:rPr>
                <w:rStyle w:val="BoldChar"/>
                <w:rFonts w:hint="cs"/>
                <w:rtl/>
              </w:rPr>
              <w:t>نکته</w:t>
            </w:r>
            <w:r w:rsidR="002C42CD" w:rsidRPr="00652F7F">
              <w:rPr>
                <w:rStyle w:val="BoldChar"/>
                <w:rFonts w:hint="cs"/>
                <w:rtl/>
              </w:rPr>
              <w:t xml:space="preserve"> مهم:</w:t>
            </w:r>
            <w:r w:rsidR="002C42CD" w:rsidRPr="00652F7F">
              <w:rPr>
                <w:rFonts w:hint="cs"/>
                <w:rtl/>
              </w:rPr>
              <w:t xml:space="preserve"> </w:t>
            </w:r>
            <w:r w:rsidR="002C42CD" w:rsidRPr="00C02AFE">
              <w:rPr>
                <w:rFonts w:hint="cs"/>
                <w:spacing w:val="-6"/>
                <w:rtl/>
              </w:rPr>
              <w:t>افرادی که قند خون ناشتا در آن</w:t>
            </w:r>
            <w:r w:rsidRPr="00C02AFE">
              <w:rPr>
                <w:rFonts w:hint="cs"/>
                <w:spacing w:val="-6"/>
                <w:rtl/>
              </w:rPr>
              <w:t>‌</w:t>
            </w:r>
            <w:r w:rsidR="002C42CD" w:rsidRPr="00C02AFE">
              <w:rPr>
                <w:rFonts w:hint="cs"/>
                <w:spacing w:val="-6"/>
                <w:rtl/>
              </w:rPr>
              <w:t xml:space="preserve">ها </w:t>
            </w:r>
            <m:oMath>
              <m:f>
                <m:fPr>
                  <m:type m:val="lin"/>
                  <m:ctrlPr>
                    <w:rPr>
                      <w:rFonts w:ascii="Cambria Math" w:hAnsi="Cambria Math"/>
                      <w:spacing w:val="-6"/>
                    </w:rPr>
                  </m:ctrlPr>
                </m:fPr>
                <m:num>
                  <m:r>
                    <m:rPr>
                      <m:sty m:val="b"/>
                    </m:rPr>
                    <w:rPr>
                      <w:rFonts w:ascii="Cambria Math" w:hAnsi="Cambria Math"/>
                      <w:spacing w:val="-6"/>
                    </w:rPr>
                    <m:t>mg</m:t>
                  </m:r>
                </m:num>
                <m:den>
                  <m:r>
                    <m:rPr>
                      <m:sty m:val="b"/>
                    </m:rPr>
                    <w:rPr>
                      <w:rFonts w:ascii="Cambria Math" w:hAnsi="Cambria Math"/>
                      <w:spacing w:val="-6"/>
                    </w:rPr>
                    <m:t>dl</m:t>
                  </m:r>
                </m:den>
              </m:f>
            </m:oMath>
            <w:r w:rsidR="002C42CD" w:rsidRPr="00C02AFE">
              <w:rPr>
                <w:rFonts w:hint="cs"/>
                <w:spacing w:val="-6"/>
                <w:rtl/>
              </w:rPr>
              <w:t>125-100 است، اختلال قند خون ناشتا دارند و کسانی که در آزمایش تحمل قند، دو ساعت پس از مصرف 75گرم گلوکز، قند خون آن</w:t>
            </w:r>
            <w:r w:rsidRPr="00C02AFE">
              <w:rPr>
                <w:rFonts w:hint="cs"/>
                <w:spacing w:val="-6"/>
                <w:rtl/>
              </w:rPr>
              <w:t>‌</w:t>
            </w:r>
            <w:r w:rsidR="002C42CD" w:rsidRPr="00C02AFE">
              <w:rPr>
                <w:rFonts w:hint="cs"/>
                <w:spacing w:val="-6"/>
                <w:rtl/>
              </w:rPr>
              <w:t xml:space="preserve">ها </w:t>
            </w:r>
            <m:oMath>
              <m:f>
                <m:fPr>
                  <m:type m:val="lin"/>
                  <m:ctrlPr>
                    <w:rPr>
                      <w:rFonts w:ascii="Cambria Math" w:hAnsi="Cambria Math"/>
                      <w:spacing w:val="-6"/>
                    </w:rPr>
                  </m:ctrlPr>
                </m:fPr>
                <m:num>
                  <m:r>
                    <m:rPr>
                      <m:sty m:val="b"/>
                    </m:rPr>
                    <w:rPr>
                      <w:rFonts w:ascii="Cambria Math" w:hAnsi="Cambria Math"/>
                      <w:spacing w:val="-6"/>
                    </w:rPr>
                    <m:t>mg</m:t>
                  </m:r>
                </m:num>
                <m:den>
                  <m:r>
                    <m:rPr>
                      <m:sty m:val="b"/>
                    </m:rPr>
                    <w:rPr>
                      <w:rFonts w:ascii="Cambria Math" w:hAnsi="Cambria Math"/>
                      <w:spacing w:val="-6"/>
                    </w:rPr>
                    <m:t>dl</m:t>
                  </m:r>
                </m:den>
              </m:f>
            </m:oMath>
            <w:r w:rsidR="002C42CD" w:rsidRPr="00C02AFE">
              <w:rPr>
                <w:rFonts w:hint="cs"/>
                <w:spacing w:val="-6"/>
                <w:rtl/>
              </w:rPr>
              <w:t>199-140 باشد، اختلال تحمل گلوکز دارند. مجموع</w:t>
            </w:r>
            <w:r w:rsidRPr="00C02AFE">
              <w:rPr>
                <w:rFonts w:hint="cs"/>
                <w:spacing w:val="-6"/>
                <w:rtl/>
              </w:rPr>
              <w:t>ه‌ی</w:t>
            </w:r>
            <w:r w:rsidR="002C42CD" w:rsidRPr="00C02AFE">
              <w:rPr>
                <w:rFonts w:hint="cs"/>
                <w:spacing w:val="-6"/>
                <w:rtl/>
              </w:rPr>
              <w:t xml:space="preserve"> افراد دچار اختلال تحمل گلوکز و اختلال قند خون ناشتا را پره دیابتیک می‌نامند. این افراد در معرض خطر محسوب شده و باید سالانه جهت انجام آزمایش خون به پزشک ارجاع شوند.</w:t>
            </w:r>
          </w:p>
        </w:tc>
      </w:tr>
    </w:tbl>
    <w:p w:rsidR="002C42CD" w:rsidRPr="003A547D" w:rsidRDefault="002C42CD" w:rsidP="007E6A71">
      <w:pPr>
        <w:pStyle w:val="jadval"/>
        <w:rPr>
          <w:rtl/>
        </w:rPr>
      </w:pPr>
    </w:p>
    <w:p w:rsidR="002C42CD" w:rsidRDefault="002C42CD" w:rsidP="00FB5E46">
      <w:pPr>
        <w:pStyle w:val="matn2"/>
        <w:numPr>
          <w:ilvl w:val="0"/>
          <w:numId w:val="43"/>
        </w:numPr>
      </w:pPr>
      <w:r w:rsidRPr="00A559C2">
        <w:rPr>
          <w:rFonts w:hint="cs"/>
          <w:rtl/>
        </w:rPr>
        <w:t>در صورتی که در دوران بارداری، دیابت حاملگی تأیید شود؛ فرد باید 6 هفته بعد از ختم بارداری برای بررسی و انجام آزمایش مجدد ار</w:t>
      </w:r>
      <w:r w:rsidR="007D508F">
        <w:rPr>
          <w:rFonts w:hint="cs"/>
          <w:rtl/>
        </w:rPr>
        <w:t>جاع غیرفوری شود. افرادی که نتیجه‌ی</w:t>
      </w:r>
      <w:r w:rsidRPr="00A559C2">
        <w:rPr>
          <w:rFonts w:hint="cs"/>
          <w:rtl/>
        </w:rPr>
        <w:t xml:space="preserve"> آزمایش آن</w:t>
      </w:r>
      <w:r w:rsidR="007D508F">
        <w:rPr>
          <w:rFonts w:hint="cs"/>
          <w:rtl/>
        </w:rPr>
        <w:t>‌</w:t>
      </w:r>
      <w:r w:rsidRPr="00A559C2">
        <w:rPr>
          <w:rFonts w:hint="cs"/>
          <w:rtl/>
        </w:rPr>
        <w:t>ها مثبت باشد، مبتلا به دیابت محسوب می‌شوند و در صورت اختلال تحمل گلوکز یا اختلال قند خون ناشتا (قندخون ناشتای بین</w:t>
      </w:r>
      <w:r>
        <w:rPr>
          <w:rFonts w:hint="cs"/>
          <w:rtl/>
        </w:rPr>
        <w:t xml:space="preserve"> </w:t>
      </w:r>
      <w:r w:rsidRPr="00A559C2">
        <w:t>mg/dl</w:t>
      </w:r>
      <w:r w:rsidR="007D508F">
        <w:rPr>
          <w:rFonts w:hint="cs"/>
          <w:rtl/>
        </w:rPr>
        <w:t xml:space="preserve"> </w:t>
      </w:r>
      <w:r w:rsidRPr="00A559C2">
        <w:rPr>
          <w:rFonts w:hint="cs"/>
          <w:rtl/>
        </w:rPr>
        <w:t>125-100) پره دیابتیک هستند و نیاز به ارجاع سالانه خواهند داشت.</w:t>
      </w:r>
    </w:p>
    <w:p w:rsidR="002C42CD" w:rsidRDefault="002C42CD" w:rsidP="00FB5E46">
      <w:pPr>
        <w:pStyle w:val="matn2"/>
        <w:numPr>
          <w:ilvl w:val="0"/>
          <w:numId w:val="43"/>
        </w:numPr>
      </w:pPr>
      <w:r>
        <w:rPr>
          <w:rFonts w:hint="cs"/>
          <w:rtl/>
        </w:rPr>
        <w:t>افراد در معرض خطر شناسایی‌شده، در</w:t>
      </w:r>
      <w:r w:rsidR="007D508F">
        <w:rPr>
          <w:rFonts w:hint="cs"/>
          <w:rtl/>
        </w:rPr>
        <w:t xml:space="preserve"> </w:t>
      </w:r>
      <w:r>
        <w:rPr>
          <w:rFonts w:hint="cs"/>
          <w:rtl/>
        </w:rPr>
        <w:t>صورتی که پس از انجام آزمایش خون دچار اختلال قند خون ناشتا یا اختلال تحمل گلوکز باشند، باید سالانه (دوبار دیگر به فاصل</w:t>
      </w:r>
      <w:r w:rsidR="007D508F">
        <w:rPr>
          <w:rFonts w:hint="cs"/>
          <w:rtl/>
        </w:rPr>
        <w:t>ه‌ی</w:t>
      </w:r>
      <w:r>
        <w:rPr>
          <w:rFonts w:hint="cs"/>
          <w:rtl/>
        </w:rPr>
        <w:t xml:space="preserve"> یک</w:t>
      </w:r>
      <w:r w:rsidR="00D71D16">
        <w:rPr>
          <w:rFonts w:hint="cs"/>
          <w:rtl/>
        </w:rPr>
        <w:t xml:space="preserve"> </w:t>
      </w:r>
      <w:r>
        <w:rPr>
          <w:rFonts w:hint="cs"/>
          <w:rtl/>
        </w:rPr>
        <w:t>سال بعد از غربالگری جمعی) جهت انجام آزمایش قندخون به پزشک ارجاع‌شوند.</w:t>
      </w:r>
    </w:p>
    <w:p w:rsidR="002C42CD" w:rsidRPr="00C02AFE" w:rsidRDefault="00D71D16" w:rsidP="00FB5E46">
      <w:pPr>
        <w:pStyle w:val="matn2"/>
        <w:numPr>
          <w:ilvl w:val="0"/>
          <w:numId w:val="43"/>
        </w:numPr>
        <w:rPr>
          <w:spacing w:val="-10"/>
        </w:rPr>
      </w:pPr>
      <w:r w:rsidRPr="00C02AFE">
        <w:rPr>
          <w:rFonts w:hint="cs"/>
          <w:spacing w:val="-10"/>
          <w:rtl/>
        </w:rPr>
        <w:t>زنانی که در طول 3 سال فاصله‌ی</w:t>
      </w:r>
      <w:r w:rsidR="002C42CD" w:rsidRPr="00C02AFE">
        <w:rPr>
          <w:rFonts w:hint="cs"/>
          <w:spacing w:val="-10"/>
          <w:rtl/>
        </w:rPr>
        <w:t xml:space="preserve"> غربالگری جمعی باردار می‌شوند، باید در ماه سوم دوباره غربالگری شده و اگر علائم خطر داشته باشند در هنگام اولین مراجعه ارجاع‌می‌شوند و اگر علائم خطر نداشته‌باشند در ماه ششم بارداری ارجاع می‌شوند.</w:t>
      </w:r>
    </w:p>
    <w:p w:rsidR="002C42CD" w:rsidRPr="00D71D16" w:rsidRDefault="002C42CD" w:rsidP="00D71D16">
      <w:pPr>
        <w:pStyle w:val="Bold"/>
        <w:rPr>
          <w:rtl/>
        </w:rPr>
      </w:pPr>
      <w:r w:rsidRPr="00D71D16">
        <w:rPr>
          <w:rFonts w:hint="cs"/>
          <w:rtl/>
        </w:rPr>
        <w:lastRenderedPageBreak/>
        <w:t>ارجاع فوری</w:t>
      </w:r>
    </w:p>
    <w:p w:rsidR="002C42CD" w:rsidRDefault="002C42CD" w:rsidP="00FB5E46">
      <w:pPr>
        <w:pStyle w:val="matn2"/>
        <w:numPr>
          <w:ilvl w:val="0"/>
          <w:numId w:val="44"/>
        </w:numPr>
      </w:pPr>
      <w:r>
        <w:rPr>
          <w:rFonts w:hint="cs"/>
          <w:rtl/>
        </w:rPr>
        <w:t>بیمارانی که دچار عوارض کاهش یا افزایش قند خون شده‌اند (طبق متن آموزشی بهورز) باید ارجاع فوری شوند.</w:t>
      </w:r>
    </w:p>
    <w:p w:rsidR="002C42CD" w:rsidRDefault="002C42CD" w:rsidP="00FB5E46">
      <w:pPr>
        <w:pStyle w:val="matn2"/>
        <w:numPr>
          <w:ilvl w:val="0"/>
          <w:numId w:val="44"/>
        </w:numPr>
      </w:pPr>
      <w:r>
        <w:rPr>
          <w:rFonts w:hint="cs"/>
          <w:rtl/>
        </w:rPr>
        <w:t>در پیگیری ماها</w:t>
      </w:r>
      <w:r w:rsidR="00D71D16">
        <w:rPr>
          <w:rFonts w:hint="cs"/>
          <w:rtl/>
        </w:rPr>
        <w:t>نه‌ی</w:t>
      </w:r>
      <w:r>
        <w:rPr>
          <w:rFonts w:hint="cs"/>
          <w:rtl/>
        </w:rPr>
        <w:t xml:space="preserve"> بیماران، در صورت مشاهد</w:t>
      </w:r>
      <w:r w:rsidR="00D71D16">
        <w:rPr>
          <w:rFonts w:hint="cs"/>
          <w:rtl/>
        </w:rPr>
        <w:t>ه‌ی</w:t>
      </w:r>
      <w:r>
        <w:rPr>
          <w:rFonts w:hint="cs"/>
          <w:rtl/>
        </w:rPr>
        <w:t xml:space="preserve"> هرگونه زخم، تغییر رنگ، ترک خوردن و وجود ترشحات اطراف ناخن پاها باید ارجاع فوری شوند.</w:t>
      </w:r>
    </w:p>
    <w:p w:rsidR="002C42CD" w:rsidRPr="004F2A13" w:rsidRDefault="00652F7F" w:rsidP="00D71D16">
      <w:pPr>
        <w:pStyle w:val="onvan3"/>
      </w:pPr>
      <w:r>
        <w:rPr>
          <w:rFonts w:hint="cs"/>
          <w:rtl/>
        </w:rPr>
        <w:t>3.</w:t>
      </w:r>
      <w:r w:rsidR="00D71D16">
        <w:rPr>
          <w:rFonts w:hint="cs"/>
          <w:rtl/>
        </w:rPr>
        <w:t xml:space="preserve"> </w:t>
      </w:r>
      <w:r w:rsidR="002C42CD" w:rsidRPr="004F2A13">
        <w:rPr>
          <w:rFonts w:hint="cs"/>
          <w:rtl/>
        </w:rPr>
        <w:t>پیگیری بیماران و افراد در معرض خطر</w:t>
      </w:r>
    </w:p>
    <w:p w:rsidR="002C42CD" w:rsidRPr="00B93B87" w:rsidRDefault="002C42CD" w:rsidP="00FB5E46">
      <w:pPr>
        <w:pStyle w:val="matn2"/>
        <w:numPr>
          <w:ilvl w:val="0"/>
          <w:numId w:val="45"/>
        </w:numPr>
      </w:pPr>
      <w:r>
        <w:rPr>
          <w:rFonts w:hint="cs"/>
          <w:rtl/>
        </w:rPr>
        <w:t xml:space="preserve">بهورز لازم است مشخصات افراد مبتلا به </w:t>
      </w:r>
      <w:r w:rsidR="00D71D16">
        <w:rPr>
          <w:rFonts w:hint="cs"/>
          <w:rtl/>
        </w:rPr>
        <w:t>دیابت شناخته‌شده را از فرم شماره‌ی</w:t>
      </w:r>
      <w:r>
        <w:rPr>
          <w:rFonts w:hint="cs"/>
          <w:rtl/>
        </w:rPr>
        <w:t xml:space="preserve"> 1 استخراج و در فرم پیگیری بیماری </w:t>
      </w:r>
      <w:r w:rsidRPr="00FB0B1C">
        <w:rPr>
          <w:rFonts w:hint="cs"/>
          <w:rtl/>
        </w:rPr>
        <w:t>(فرم شمار</w:t>
      </w:r>
      <w:r w:rsidR="00D71D16">
        <w:rPr>
          <w:rFonts w:hint="cs"/>
          <w:rtl/>
        </w:rPr>
        <w:t>ه</w:t>
      </w:r>
      <w:r w:rsidR="002E23BB">
        <w:rPr>
          <w:rFonts w:hint="cs"/>
          <w:rtl/>
        </w:rPr>
        <w:t xml:space="preserve"> 15 و 16</w:t>
      </w:r>
      <w:r w:rsidRPr="00FB0B1C">
        <w:rPr>
          <w:rFonts w:hint="cs"/>
          <w:rtl/>
        </w:rPr>
        <w:t xml:space="preserve"> پروند</w:t>
      </w:r>
      <w:r w:rsidR="00D71D16">
        <w:rPr>
          <w:rFonts w:hint="cs"/>
          <w:rtl/>
        </w:rPr>
        <w:t>ه‌ی</w:t>
      </w:r>
      <w:r w:rsidRPr="00FB0B1C">
        <w:rPr>
          <w:rFonts w:hint="cs"/>
          <w:rtl/>
        </w:rPr>
        <w:t xml:space="preserve"> خانوار) وارد نماید.</w:t>
      </w:r>
    </w:p>
    <w:p w:rsidR="002C42CD" w:rsidRDefault="002C42CD" w:rsidP="00FB5E46">
      <w:pPr>
        <w:pStyle w:val="matn2"/>
        <w:numPr>
          <w:ilvl w:val="0"/>
          <w:numId w:val="45"/>
        </w:numPr>
      </w:pPr>
      <w:r>
        <w:rPr>
          <w:rFonts w:hint="cs"/>
          <w:rtl/>
        </w:rPr>
        <w:t>افراد بیمار حتی‌المقدور باید یک بار در ماه توسط بهورز و هر سه ماه یک بار توسط پزشک (مرکز بهداشتی درمانی) مراقبت</w:t>
      </w:r>
      <w:r w:rsidR="00D71D16">
        <w:rPr>
          <w:rFonts w:hint="cs"/>
          <w:rtl/>
        </w:rPr>
        <w:t xml:space="preserve"> </w:t>
      </w:r>
      <w:r>
        <w:rPr>
          <w:rFonts w:hint="cs"/>
          <w:rtl/>
        </w:rPr>
        <w:t>شوند و برای انجام آزمایش قند خون ماهانه باید طبق درخواست پزشک (که در مراقبت‌های سه ماه یک بار برای بیمار می‌نویسد) به آزمایشگاه مرکز بهداشتی درمانی یا سایر آزمایشگاه‌ها ارجاع‌شوند.</w:t>
      </w:r>
    </w:p>
    <w:p w:rsidR="002C42CD" w:rsidRDefault="002C42CD" w:rsidP="00FB5E46">
      <w:pPr>
        <w:pStyle w:val="matn2"/>
        <w:numPr>
          <w:ilvl w:val="0"/>
          <w:numId w:val="45"/>
        </w:numPr>
      </w:pPr>
      <w:r>
        <w:rPr>
          <w:rFonts w:hint="cs"/>
          <w:rtl/>
        </w:rPr>
        <w:t>در صورت عدم مراجع</w:t>
      </w:r>
      <w:r w:rsidR="00D71D16">
        <w:rPr>
          <w:rFonts w:hint="cs"/>
          <w:rtl/>
        </w:rPr>
        <w:t>ه‌ی</w:t>
      </w:r>
      <w:r>
        <w:rPr>
          <w:rFonts w:hint="cs"/>
          <w:rtl/>
        </w:rPr>
        <w:t xml:space="preserve"> بیماران در زمان مراقبت لازم است بهورز حداکثر سه روز بعد از زمان مقرر مراقبت، علت عدم مراجعه را پیگیری نماید و فرد را برای مراقبت به خان</w:t>
      </w:r>
      <w:r w:rsidR="00D71D16">
        <w:rPr>
          <w:rFonts w:hint="cs"/>
          <w:rtl/>
        </w:rPr>
        <w:t>ه‌ی</w:t>
      </w:r>
      <w:r>
        <w:rPr>
          <w:rFonts w:hint="cs"/>
          <w:rtl/>
        </w:rPr>
        <w:t xml:space="preserve"> بهداشت دعوت‌کند.</w:t>
      </w:r>
    </w:p>
    <w:p w:rsidR="002C42CD" w:rsidRDefault="002C42CD" w:rsidP="00FB5E46">
      <w:pPr>
        <w:pStyle w:val="matn2"/>
        <w:numPr>
          <w:ilvl w:val="0"/>
          <w:numId w:val="45"/>
        </w:numPr>
      </w:pPr>
      <w:r>
        <w:rPr>
          <w:rFonts w:hint="cs"/>
          <w:rtl/>
        </w:rPr>
        <w:t>در مراقبت ماهان</w:t>
      </w:r>
      <w:r w:rsidR="00D71D16">
        <w:rPr>
          <w:rFonts w:hint="cs"/>
          <w:rtl/>
        </w:rPr>
        <w:t>ه‌ی</w:t>
      </w:r>
      <w:r>
        <w:rPr>
          <w:rFonts w:hint="cs"/>
          <w:rtl/>
        </w:rPr>
        <w:t xml:space="preserve"> بیماران توسط بهورز باید وزن و فشارخون بیمار اندازه‌گیری‌ شود و پاهای بیمار را از نظر وجود زخم، تغییر رنگ، ترک</w:t>
      </w:r>
      <w:r w:rsidR="00D71D16">
        <w:rPr>
          <w:rFonts w:hint="cs"/>
          <w:rtl/>
        </w:rPr>
        <w:t xml:space="preserve"> </w:t>
      </w:r>
      <w:r>
        <w:rPr>
          <w:rFonts w:hint="cs"/>
          <w:rtl/>
        </w:rPr>
        <w:t>خوردگی و ترشحات اطراف ناخن مورد بررسی قرار‌گیرد و آموزش‌های لازم با توجه به متن آموزشی بهورز داده</w:t>
      </w:r>
      <w:r w:rsidR="00D71D16">
        <w:rPr>
          <w:rFonts w:hint="cs"/>
          <w:rtl/>
        </w:rPr>
        <w:t xml:space="preserve"> </w:t>
      </w:r>
      <w:r>
        <w:rPr>
          <w:rFonts w:hint="cs"/>
          <w:rtl/>
        </w:rPr>
        <w:t>شود. تمام خدمات انجام‌شده باید در فرم پیگیری بیماری یادداشت شود.</w:t>
      </w:r>
    </w:p>
    <w:p w:rsidR="002C42CD" w:rsidRDefault="002C42CD" w:rsidP="00FB5E46">
      <w:pPr>
        <w:pStyle w:val="matn2"/>
        <w:numPr>
          <w:ilvl w:val="0"/>
          <w:numId w:val="45"/>
        </w:numPr>
      </w:pPr>
      <w:r>
        <w:rPr>
          <w:rFonts w:hint="cs"/>
          <w:rtl/>
        </w:rPr>
        <w:t>افرادی که پره</w:t>
      </w:r>
      <w:r w:rsidR="00D71D16">
        <w:rPr>
          <w:rFonts w:hint="cs"/>
          <w:rtl/>
        </w:rPr>
        <w:t xml:space="preserve"> </w:t>
      </w:r>
      <w:r>
        <w:rPr>
          <w:rFonts w:hint="cs"/>
          <w:rtl/>
        </w:rPr>
        <w:t>دیابتیک هستند باید دوبار دیگر به فاصل</w:t>
      </w:r>
      <w:r w:rsidR="00D71D16">
        <w:rPr>
          <w:rFonts w:hint="cs"/>
          <w:rtl/>
        </w:rPr>
        <w:t>ه‌ی</w:t>
      </w:r>
      <w:r>
        <w:rPr>
          <w:rFonts w:hint="cs"/>
          <w:rtl/>
        </w:rPr>
        <w:t xml:space="preserve"> یک</w:t>
      </w:r>
      <w:r w:rsidR="00D71D16">
        <w:rPr>
          <w:rFonts w:hint="cs"/>
          <w:rtl/>
        </w:rPr>
        <w:t xml:space="preserve"> </w:t>
      </w:r>
      <w:r>
        <w:rPr>
          <w:rFonts w:hint="cs"/>
          <w:rtl/>
        </w:rPr>
        <w:t xml:space="preserve">سال مورد پیگیری قرار‌گرفته و جهت بیماریابی به پزشک ارجاع غیر‌فوری شوند و در صورتی که در پایان سال سوم هنوز </w:t>
      </w:r>
      <w:r>
        <w:rPr>
          <w:rFonts w:hint="cs"/>
          <w:rtl/>
        </w:rPr>
        <w:lastRenderedPageBreak/>
        <w:t>مبتلا به دیابت نباشند، در سال چهارم به همراه افراد سالم غربالگری جمعی شوند.</w:t>
      </w:r>
    </w:p>
    <w:p w:rsidR="002C42CD" w:rsidRPr="00C02AFE" w:rsidRDefault="002C42CD" w:rsidP="00FB5E46">
      <w:pPr>
        <w:pStyle w:val="matn2"/>
        <w:numPr>
          <w:ilvl w:val="0"/>
          <w:numId w:val="45"/>
        </w:numPr>
        <w:rPr>
          <w:spacing w:val="-10"/>
        </w:rPr>
      </w:pPr>
      <w:r w:rsidRPr="00C02AFE">
        <w:rPr>
          <w:rFonts w:hint="cs"/>
          <w:spacing w:val="-10"/>
          <w:rtl/>
        </w:rPr>
        <w:t>افرادی که سالم شناخته</w:t>
      </w:r>
      <w:r w:rsidR="00D71D16" w:rsidRPr="00C02AFE">
        <w:rPr>
          <w:rFonts w:hint="cs"/>
          <w:spacing w:val="-10"/>
          <w:rtl/>
        </w:rPr>
        <w:t xml:space="preserve"> </w:t>
      </w:r>
      <w:r w:rsidRPr="00C02AFE">
        <w:rPr>
          <w:rFonts w:hint="cs"/>
          <w:spacing w:val="-10"/>
          <w:rtl/>
        </w:rPr>
        <w:t>شده‌اند، هر 3 سال یک بار با تمام افراد جامعه طبق شرایط غربالگری، دوباره غربالگری جمعی شوند.</w:t>
      </w:r>
    </w:p>
    <w:p w:rsidR="002C42CD" w:rsidRPr="00C02AFE" w:rsidRDefault="002C42CD" w:rsidP="00FB5E46">
      <w:pPr>
        <w:pStyle w:val="matn2"/>
        <w:numPr>
          <w:ilvl w:val="0"/>
          <w:numId w:val="45"/>
        </w:numPr>
        <w:rPr>
          <w:spacing w:val="-6"/>
        </w:rPr>
      </w:pPr>
      <w:r w:rsidRPr="00C02AFE">
        <w:rPr>
          <w:rFonts w:hint="cs"/>
          <w:spacing w:val="-6"/>
          <w:rtl/>
        </w:rPr>
        <w:t>در</w:t>
      </w:r>
      <w:r w:rsidR="00D71D16" w:rsidRPr="00C02AFE">
        <w:rPr>
          <w:rFonts w:hint="cs"/>
          <w:spacing w:val="-6"/>
          <w:rtl/>
        </w:rPr>
        <w:t xml:space="preserve"> </w:t>
      </w:r>
      <w:r w:rsidRPr="00C02AFE">
        <w:rPr>
          <w:rFonts w:hint="cs"/>
          <w:spacing w:val="-6"/>
          <w:rtl/>
        </w:rPr>
        <w:t>صورتی که زن باردار مبتلا به دیابت حاملگی باشد، باید تحت مراقبت ویژه قرار‌گیرد و طبق دستور پزشک عمل‌شود. ضمن این‌که تمام اقدام‌هایی که برای فرد مبتلا به دیابت در پیگیری و مراقبت انجام</w:t>
      </w:r>
      <w:r w:rsidR="00D71D16" w:rsidRPr="00C02AFE">
        <w:rPr>
          <w:rFonts w:hint="cs"/>
          <w:spacing w:val="-6"/>
          <w:rtl/>
        </w:rPr>
        <w:t xml:space="preserve"> </w:t>
      </w:r>
      <w:r w:rsidRPr="00C02AFE">
        <w:rPr>
          <w:rFonts w:hint="cs"/>
          <w:spacing w:val="-6"/>
          <w:rtl/>
        </w:rPr>
        <w:t>می‌شود باید برای او نیز انجام‌شود.</w:t>
      </w:r>
    </w:p>
    <w:p w:rsidR="002C42CD" w:rsidRDefault="002C42CD" w:rsidP="00D71D16">
      <w:pPr>
        <w:pStyle w:val="Bold"/>
        <w:rPr>
          <w:rtl/>
        </w:rPr>
      </w:pPr>
      <w:r>
        <w:rPr>
          <w:rFonts w:hint="cs"/>
          <w:rtl/>
        </w:rPr>
        <w:t xml:space="preserve">تذکر1: </w:t>
      </w:r>
    </w:p>
    <w:p w:rsidR="002C42CD" w:rsidRDefault="002C42CD" w:rsidP="007E6A71">
      <w:pPr>
        <w:pStyle w:val="matn1"/>
        <w:rPr>
          <w:rtl/>
        </w:rPr>
      </w:pPr>
      <w:r>
        <w:rPr>
          <w:rFonts w:hint="cs"/>
          <w:rtl/>
        </w:rPr>
        <w:t>حداقل مراقبت توسط پزشك مركز، سه ماه يك‌بار است. بنابراين پزشك مركز در هر نوبت مراقبت در سه برگ آزمايش دستور قند خون ناشتا را مي‌نويسد و بيمار بايد هر</w:t>
      </w:r>
      <w:r w:rsidR="00D71D16">
        <w:rPr>
          <w:rFonts w:hint="cs"/>
          <w:rtl/>
        </w:rPr>
        <w:t xml:space="preserve"> </w:t>
      </w:r>
      <w:r>
        <w:rPr>
          <w:rFonts w:hint="cs"/>
          <w:rtl/>
        </w:rPr>
        <w:t xml:space="preserve">ماه با يكي از برگه‌هاي آزمايش به آزمايشگاه مراجعه نمايد و نتيجه آزمايش را به كاردان مركز تحويل دهد تا مورد بررسي قرار گيرد. </w:t>
      </w:r>
    </w:p>
    <w:p w:rsidR="002C42CD" w:rsidRDefault="002C42CD" w:rsidP="00D71D16">
      <w:pPr>
        <w:pStyle w:val="Bold"/>
        <w:rPr>
          <w:rtl/>
        </w:rPr>
      </w:pPr>
      <w:r>
        <w:rPr>
          <w:rFonts w:hint="cs"/>
          <w:rtl/>
        </w:rPr>
        <w:t xml:space="preserve">تذكر 2: </w:t>
      </w:r>
    </w:p>
    <w:p w:rsidR="002C42CD" w:rsidRDefault="002C42CD" w:rsidP="00D71D16">
      <w:pPr>
        <w:pStyle w:val="matn1"/>
        <w:rPr>
          <w:rtl/>
        </w:rPr>
      </w:pPr>
      <w:r>
        <w:rPr>
          <w:rFonts w:hint="cs"/>
          <w:rtl/>
        </w:rPr>
        <w:t>افرادي كه بعد از غربالگري به سن بالاتر از 30سال مي‌رسند به جز زنان باردار نياز به غربالگري ندارند و پس از دوره سه</w:t>
      </w:r>
      <w:r w:rsidR="00D71D16">
        <w:rPr>
          <w:rFonts w:hint="cs"/>
          <w:rtl/>
        </w:rPr>
        <w:t xml:space="preserve"> </w:t>
      </w:r>
      <w:r>
        <w:rPr>
          <w:rFonts w:hint="cs"/>
          <w:rtl/>
        </w:rPr>
        <w:t xml:space="preserve">ساله به ليست افراد واجد شرايط غربالگري اضافه مي‌شوند. </w:t>
      </w:r>
    </w:p>
    <w:p w:rsidR="002C42CD" w:rsidRPr="004F2A13" w:rsidRDefault="002E23BB" w:rsidP="002E23BB">
      <w:pPr>
        <w:pStyle w:val="onvan3"/>
      </w:pPr>
      <w:r>
        <w:rPr>
          <w:rFonts w:hint="cs"/>
          <w:rtl/>
        </w:rPr>
        <w:t>4.</w:t>
      </w:r>
      <w:r w:rsidR="00D71D16">
        <w:rPr>
          <w:rFonts w:hint="cs"/>
          <w:rtl/>
        </w:rPr>
        <w:t xml:space="preserve"> </w:t>
      </w:r>
      <w:r w:rsidR="0040219A">
        <w:rPr>
          <w:rFonts w:hint="cs"/>
          <w:rtl/>
        </w:rPr>
        <w:t>آموزش</w:t>
      </w:r>
    </w:p>
    <w:p w:rsidR="002C42CD" w:rsidRDefault="002C42CD" w:rsidP="007E6A71">
      <w:pPr>
        <w:pStyle w:val="matn1"/>
        <w:rPr>
          <w:rtl/>
        </w:rPr>
      </w:pPr>
      <w:r>
        <w:rPr>
          <w:rFonts w:hint="cs"/>
          <w:rtl/>
        </w:rPr>
        <w:t xml:space="preserve">آموزش بيماران، افراد در معرض خطر و جامعه به شرح زير است: </w:t>
      </w:r>
    </w:p>
    <w:p w:rsidR="002C42CD" w:rsidRPr="00D71D16" w:rsidRDefault="002C42CD" w:rsidP="00D71D16">
      <w:pPr>
        <w:pStyle w:val="Bold"/>
        <w:rPr>
          <w:rtl/>
        </w:rPr>
      </w:pPr>
      <w:r w:rsidRPr="00D71D16">
        <w:rPr>
          <w:rFonts w:hint="cs"/>
          <w:rtl/>
        </w:rPr>
        <w:t>آموزش بيماران</w:t>
      </w:r>
    </w:p>
    <w:p w:rsidR="002C42CD" w:rsidRDefault="002C42CD" w:rsidP="00FB5E46">
      <w:pPr>
        <w:pStyle w:val="matn2"/>
        <w:numPr>
          <w:ilvl w:val="0"/>
          <w:numId w:val="46"/>
        </w:numPr>
      </w:pPr>
      <w:r>
        <w:rPr>
          <w:rFonts w:hint="cs"/>
          <w:rtl/>
        </w:rPr>
        <w:t>بهورز بايد باتوجه به متن آموزشي نكته‌هاي لازم را در هر بار پيگيري و مراقبت بيماران آموزش دهد. اين آموزش‌ها شامل كنترل وزن، برنامه غذايي صحيح، انجام ورزش و فعاليت بدني، ذكر اهميت كنترل دقيق قند خون، مراقبت از پاها، عدم مصرف دخانيات و نحو</w:t>
      </w:r>
      <w:r w:rsidR="008D3659">
        <w:rPr>
          <w:rFonts w:hint="cs"/>
          <w:rtl/>
        </w:rPr>
        <w:t>ه‌ی</w:t>
      </w:r>
      <w:r>
        <w:rPr>
          <w:rFonts w:hint="cs"/>
          <w:rtl/>
        </w:rPr>
        <w:t xml:space="preserve"> تزريق انسولين (در افرادي كه انسولين مصرف مي‌كنند) است. </w:t>
      </w:r>
    </w:p>
    <w:p w:rsidR="002C42CD" w:rsidRPr="003A547D" w:rsidRDefault="002C42CD" w:rsidP="00FB5E46">
      <w:pPr>
        <w:pStyle w:val="matn2"/>
        <w:numPr>
          <w:ilvl w:val="0"/>
          <w:numId w:val="46"/>
        </w:numPr>
        <w:rPr>
          <w:rtl/>
        </w:rPr>
      </w:pPr>
      <w:r>
        <w:rPr>
          <w:rFonts w:hint="cs"/>
          <w:rtl/>
        </w:rPr>
        <w:lastRenderedPageBreak/>
        <w:t xml:space="preserve">بهورز بايد تمام نكته‌هاي لازم براي بيماران و خانواده آنان درباره عوارض ناشي از افزايش و يا كاهش قند خون و چگونگي مقابله با آن را آموزش دهد. </w:t>
      </w:r>
    </w:p>
    <w:p w:rsidR="002C42CD" w:rsidRPr="00A73B2A" w:rsidRDefault="002C42CD" w:rsidP="00A73B2A">
      <w:pPr>
        <w:pStyle w:val="Bold"/>
        <w:rPr>
          <w:rtl/>
        </w:rPr>
      </w:pPr>
      <w:r w:rsidRPr="00A73B2A">
        <w:rPr>
          <w:rFonts w:hint="cs"/>
          <w:rtl/>
        </w:rPr>
        <w:t xml:space="preserve">آموزش افراد در معرض خطر </w:t>
      </w:r>
    </w:p>
    <w:p w:rsidR="002C42CD" w:rsidRDefault="002C42CD" w:rsidP="007E6A71">
      <w:pPr>
        <w:pStyle w:val="matn1"/>
        <w:rPr>
          <w:rtl/>
        </w:rPr>
      </w:pPr>
      <w:r>
        <w:rPr>
          <w:rFonts w:hint="cs"/>
          <w:rtl/>
        </w:rPr>
        <w:t xml:space="preserve">بهورز بايد درباره كنترل وزن، كاهش وزن در افراد چاق، برنامه غذايي صحيح، انجام فعاليت بدني و عدم مصرف دخانيات آموزش لازم را به افراد در معرض خطر ارائه دهد. </w:t>
      </w:r>
    </w:p>
    <w:p w:rsidR="002C42CD" w:rsidRPr="00A73B2A" w:rsidRDefault="002C42CD" w:rsidP="00A73B2A">
      <w:pPr>
        <w:pStyle w:val="Bold"/>
        <w:rPr>
          <w:rtl/>
        </w:rPr>
      </w:pPr>
      <w:r w:rsidRPr="00A73B2A">
        <w:rPr>
          <w:rFonts w:hint="cs"/>
          <w:rtl/>
        </w:rPr>
        <w:t xml:space="preserve">آموزش جامعه </w:t>
      </w:r>
    </w:p>
    <w:p w:rsidR="002C42CD" w:rsidRPr="00917CE6" w:rsidRDefault="002C42CD" w:rsidP="00A73B2A">
      <w:pPr>
        <w:pStyle w:val="matn1"/>
        <w:rPr>
          <w:rFonts w:cs="Times New Roman"/>
        </w:rPr>
      </w:pPr>
      <w:r>
        <w:rPr>
          <w:rFonts w:hint="cs"/>
          <w:rtl/>
        </w:rPr>
        <w:t>بهورز در برنامه‌هاي آموزشي كه براي مردم درنظر مي‌گيرد، حتماً لازم است دربار</w:t>
      </w:r>
      <w:r w:rsidR="00A73B2A">
        <w:rPr>
          <w:rFonts w:hint="cs"/>
          <w:rtl/>
        </w:rPr>
        <w:t>ه‌ی</w:t>
      </w:r>
      <w:r>
        <w:rPr>
          <w:rFonts w:hint="cs"/>
          <w:rtl/>
        </w:rPr>
        <w:t xml:space="preserve"> ديابت و عوارض آن آموزش‌هاي ضروري را به عام</w:t>
      </w:r>
      <w:r w:rsidR="00A73B2A">
        <w:rPr>
          <w:rFonts w:hint="cs"/>
          <w:rtl/>
        </w:rPr>
        <w:t>ه‌ی</w:t>
      </w:r>
      <w:r>
        <w:rPr>
          <w:rFonts w:hint="cs"/>
          <w:rtl/>
        </w:rPr>
        <w:t xml:space="preserve"> مردم بدهد. </w:t>
      </w:r>
    </w:p>
    <w:p w:rsidR="002C42CD" w:rsidRPr="00A73B2A" w:rsidRDefault="002E23BB" w:rsidP="00A73B2A">
      <w:pPr>
        <w:pStyle w:val="onvan3"/>
      </w:pPr>
      <w:r>
        <w:rPr>
          <w:rFonts w:hint="cs"/>
          <w:rtl/>
        </w:rPr>
        <w:t>5.</w:t>
      </w:r>
      <w:r w:rsidR="00A73B2A">
        <w:rPr>
          <w:rFonts w:hint="cs"/>
          <w:rtl/>
        </w:rPr>
        <w:t xml:space="preserve"> </w:t>
      </w:r>
      <w:r w:rsidR="002C42CD" w:rsidRPr="00A73B2A">
        <w:rPr>
          <w:rFonts w:hint="cs"/>
          <w:rtl/>
        </w:rPr>
        <w:t xml:space="preserve">ثبت و گزارش اطلاعات </w:t>
      </w:r>
    </w:p>
    <w:p w:rsidR="00B3560F" w:rsidRDefault="002C42CD" w:rsidP="00A05B2F">
      <w:pPr>
        <w:pStyle w:val="matn1"/>
        <w:rPr>
          <w:rtl/>
        </w:rPr>
      </w:pPr>
      <w:r>
        <w:rPr>
          <w:rFonts w:hint="cs"/>
          <w:rtl/>
        </w:rPr>
        <w:t>همان‌گونه كه در بند يك توضيح داده شد، ثبت اسامي افراد و اطلاعات مربوط به بيماري توسط بهورز صورت مي‌گيرد و بهورز موظف است تا ر</w:t>
      </w:r>
      <w:r w:rsidR="00A73B2A">
        <w:rPr>
          <w:rFonts w:hint="cs"/>
          <w:rtl/>
        </w:rPr>
        <w:t>وز پنجم ماه بعد، اطلاعات يك ماهه‌ی</w:t>
      </w:r>
      <w:r>
        <w:rPr>
          <w:rFonts w:hint="cs"/>
          <w:rtl/>
        </w:rPr>
        <w:t xml:space="preserve"> مربوط به غربالگري ديابت را در فرم آمار گزارش ماهانه ثبت نموده و به مركز بهداشتي درماني ارسال كند. بديهي است پس از پايان دور</w:t>
      </w:r>
      <w:r w:rsidR="00A73B2A">
        <w:rPr>
          <w:rFonts w:hint="cs"/>
          <w:rtl/>
        </w:rPr>
        <w:t>ه‌ی</w:t>
      </w:r>
      <w:r>
        <w:rPr>
          <w:rFonts w:hint="cs"/>
          <w:rtl/>
        </w:rPr>
        <w:t xml:space="preserve"> شش‌ماه</w:t>
      </w:r>
      <w:r w:rsidR="00A73B2A">
        <w:rPr>
          <w:rFonts w:hint="cs"/>
          <w:rtl/>
        </w:rPr>
        <w:t>ه‌ی</w:t>
      </w:r>
      <w:r>
        <w:rPr>
          <w:rFonts w:hint="cs"/>
          <w:rtl/>
        </w:rPr>
        <w:t xml:space="preserve"> غربالگري فقط آمار غربالگري زنان باردار گزارش خواهد شد. </w:t>
      </w:r>
    </w:p>
    <w:p w:rsidR="00B3560F" w:rsidRDefault="00B3560F" w:rsidP="00A73B2A">
      <w:pPr>
        <w:pStyle w:val="matn1"/>
        <w:rPr>
          <w:rtl/>
        </w:rPr>
        <w:sectPr w:rsidR="00B3560F" w:rsidSect="00005B49">
          <w:headerReference w:type="default" r:id="rId24"/>
          <w:type w:val="continuous"/>
          <w:pgSz w:w="11906" w:h="16838" w:code="9"/>
          <w:pgMar w:top="1418" w:right="1418" w:bottom="851" w:left="851" w:header="709" w:footer="709" w:gutter="0"/>
          <w:paperSrc w:first="1"/>
          <w:cols w:space="708"/>
          <w:bidi/>
          <w:rtlGutter/>
          <w:docGrid w:linePitch="360"/>
        </w:sectPr>
      </w:pPr>
    </w:p>
    <w:p w:rsidR="00B3560F" w:rsidRDefault="00B3560F" w:rsidP="00A73B2A">
      <w:pPr>
        <w:pStyle w:val="matn1"/>
        <w:rPr>
          <w:rtl/>
        </w:rPr>
        <w:sectPr w:rsidR="00B3560F" w:rsidSect="001B096B">
          <w:type w:val="continuous"/>
          <w:pgSz w:w="11906" w:h="16838" w:code="9"/>
          <w:pgMar w:top="851" w:right="851" w:bottom="851" w:left="567" w:header="709" w:footer="709" w:gutter="0"/>
          <w:paperSrc w:first="1"/>
          <w:cols w:space="708"/>
          <w:titlePg/>
          <w:bidi/>
          <w:rtlGutter/>
          <w:docGrid w:linePitch="360"/>
        </w:sectPr>
      </w:pPr>
    </w:p>
    <w:p w:rsidR="002C42CD" w:rsidRPr="00DB520B" w:rsidRDefault="002C42CD" w:rsidP="001B096B">
      <w:pPr>
        <w:pStyle w:val="Titrjadval"/>
        <w:bidi/>
        <w:rPr>
          <w:rtl/>
        </w:rPr>
      </w:pPr>
      <w:r w:rsidRPr="00DB520B">
        <w:rPr>
          <w:rFonts w:hint="cs"/>
          <w:rtl/>
        </w:rPr>
        <w:lastRenderedPageBreak/>
        <w:t>فرم غربالگري و بيماريابي ديابت و</w:t>
      </w:r>
      <w:r>
        <w:rPr>
          <w:rFonts w:hint="cs"/>
          <w:rtl/>
        </w:rPr>
        <w:t xml:space="preserve"> فشارخون </w:t>
      </w:r>
      <w:r w:rsidRPr="00DB520B">
        <w:rPr>
          <w:rFonts w:hint="cs"/>
          <w:rtl/>
        </w:rPr>
        <w:t>بالا (فرم شماره 1)</w:t>
      </w:r>
    </w:p>
    <w:p w:rsidR="002C42CD" w:rsidRDefault="002C42CD" w:rsidP="007E6A71">
      <w:pPr>
        <w:pStyle w:val="TableBold"/>
        <w:jc w:val="left"/>
        <w:rPr>
          <w:rtl/>
        </w:rPr>
      </w:pPr>
      <w:r>
        <w:rPr>
          <w:rFonts w:hint="cs"/>
          <w:rtl/>
        </w:rPr>
        <w:t>مركز بهداشتي درماني: ......................................................... شهري</w:t>
      </w:r>
      <w:r>
        <w:rPr>
          <w:rFonts w:hint="cs"/>
        </w:rPr>
        <w:sym w:font="Wingdings" w:char="F06F"/>
      </w:r>
      <w:r>
        <w:rPr>
          <w:rFonts w:hint="cs"/>
          <w:rtl/>
        </w:rPr>
        <w:tab/>
      </w:r>
      <w:r>
        <w:rPr>
          <w:rFonts w:hint="cs"/>
          <w:sz w:val="28"/>
          <w:rtl/>
        </w:rPr>
        <w:t xml:space="preserve">روستايي </w:t>
      </w:r>
      <w:r>
        <w:rPr>
          <w:rFonts w:hint="cs"/>
        </w:rPr>
        <w:sym w:font="Wingdings" w:char="F06F"/>
      </w:r>
      <w:r>
        <w:rPr>
          <w:rFonts w:hint="cs"/>
          <w:rtl/>
        </w:rPr>
        <w:tab/>
      </w:r>
      <w:r>
        <w:rPr>
          <w:rFonts w:hint="cs"/>
          <w:rtl/>
        </w:rPr>
        <w:tab/>
      </w:r>
      <w:r>
        <w:rPr>
          <w:rFonts w:hint="cs"/>
          <w:rtl/>
        </w:rPr>
        <w:tab/>
      </w:r>
      <w:r w:rsidR="001B096B">
        <w:rPr>
          <w:rFonts w:hint="cs"/>
          <w:rtl/>
        </w:rPr>
        <w:t xml:space="preserve">        </w:t>
      </w:r>
      <w:r>
        <w:rPr>
          <w:rFonts w:hint="cs"/>
          <w:rtl/>
        </w:rPr>
        <w:t>دانشكده علوم پزشكي و خدمات بهداشتي درمان: ....................................................</w:t>
      </w:r>
      <w:r>
        <w:rPr>
          <w:rFonts w:hint="cs"/>
          <w:rtl/>
        </w:rPr>
        <w:tab/>
      </w:r>
      <w:r w:rsidR="001B096B">
        <w:rPr>
          <w:rFonts w:hint="cs"/>
          <w:rtl/>
        </w:rPr>
        <w:tab/>
      </w:r>
      <w:r>
        <w:rPr>
          <w:rFonts w:hint="cs"/>
          <w:rtl/>
        </w:rPr>
        <w:tab/>
        <w:t>جمعيت تحت پوشش: .....................................</w:t>
      </w:r>
    </w:p>
    <w:p w:rsidR="002C42CD" w:rsidRDefault="002C42CD" w:rsidP="007E6A71">
      <w:pPr>
        <w:pStyle w:val="TableBold"/>
        <w:jc w:val="left"/>
        <w:rPr>
          <w:rtl/>
        </w:rPr>
      </w:pPr>
      <w:r>
        <w:rPr>
          <w:rFonts w:hint="cs"/>
          <w:rtl/>
        </w:rPr>
        <w:t>خانه بهداشت: ....................................................................</w:t>
      </w:r>
      <w:r>
        <w:rPr>
          <w:rFonts w:hint="cs"/>
          <w:rtl/>
        </w:rPr>
        <w:tab/>
      </w:r>
      <w:r>
        <w:rPr>
          <w:rFonts w:hint="cs"/>
          <w:rtl/>
        </w:rPr>
        <w:tab/>
      </w:r>
      <w:r w:rsidR="001B096B">
        <w:rPr>
          <w:rFonts w:hint="cs"/>
          <w:rtl/>
        </w:rPr>
        <w:tab/>
      </w:r>
      <w:r w:rsidR="001B096B">
        <w:rPr>
          <w:rFonts w:hint="cs"/>
          <w:rtl/>
        </w:rPr>
        <w:tab/>
      </w:r>
      <w:r>
        <w:rPr>
          <w:rFonts w:hint="cs"/>
          <w:rtl/>
        </w:rPr>
        <w:t>مركز بهداشت شهرستان: ........................................................................</w:t>
      </w:r>
      <w:r>
        <w:rPr>
          <w:rFonts w:hint="cs"/>
          <w:rtl/>
        </w:rPr>
        <w:tab/>
      </w:r>
      <w:r w:rsidR="001B096B">
        <w:rPr>
          <w:rFonts w:hint="cs"/>
          <w:rtl/>
        </w:rPr>
        <w:tab/>
      </w:r>
      <w:r w:rsidR="001B096B">
        <w:rPr>
          <w:rFonts w:hint="cs"/>
          <w:rtl/>
        </w:rPr>
        <w:tab/>
      </w:r>
      <w:r>
        <w:rPr>
          <w:rFonts w:hint="cs"/>
          <w:rtl/>
        </w:rPr>
        <w:t>جمعيت 30 ساله و بالاتر: مرد.............. زن....................</w:t>
      </w:r>
    </w:p>
    <w:p w:rsidR="002C42CD" w:rsidRDefault="002C42CD" w:rsidP="007E6A71">
      <w:pPr>
        <w:pStyle w:val="TableBold"/>
        <w:jc w:val="left"/>
        <w:rPr>
          <w:rtl/>
        </w:rPr>
      </w:pPr>
      <w:r>
        <w:rPr>
          <w:rFonts w:hint="cs"/>
          <w:rtl/>
        </w:rPr>
        <w:t>روستا: ..........................................................</w:t>
      </w:r>
      <w:r>
        <w:rPr>
          <w:rFonts w:hint="cs"/>
          <w:rtl/>
        </w:rPr>
        <w:tab/>
      </w:r>
      <w:r w:rsidR="001B096B">
        <w:rPr>
          <w:rFonts w:hint="cs"/>
          <w:rtl/>
        </w:rPr>
        <w:tab/>
      </w:r>
      <w:r>
        <w:rPr>
          <w:rFonts w:hint="cs"/>
          <w:rtl/>
        </w:rPr>
        <w:tab/>
        <w:t xml:space="preserve"> اصلي</w:t>
      </w:r>
      <w:r>
        <w:rPr>
          <w:rFonts w:hint="cs"/>
        </w:rPr>
        <w:sym w:font="Wingdings" w:char="F06F"/>
      </w:r>
      <w:r>
        <w:rPr>
          <w:rFonts w:hint="cs"/>
          <w:rtl/>
        </w:rPr>
        <w:t xml:space="preserve">        قمر</w:t>
      </w:r>
      <w:r>
        <w:rPr>
          <w:rFonts w:hint="cs"/>
        </w:rPr>
        <w:sym w:font="Wingdings" w:char="F06F"/>
      </w:r>
      <w:r>
        <w:rPr>
          <w:rFonts w:hint="cs"/>
          <w:rtl/>
        </w:rPr>
        <w:tab/>
      </w:r>
      <w:r>
        <w:rPr>
          <w:rFonts w:hint="cs"/>
          <w:rtl/>
        </w:rPr>
        <w:tab/>
      </w:r>
      <w:r>
        <w:rPr>
          <w:rFonts w:hint="cs"/>
          <w:rtl/>
        </w:rPr>
        <w:tab/>
      </w:r>
      <w:r w:rsidR="001B096B">
        <w:rPr>
          <w:rFonts w:hint="cs"/>
          <w:rtl/>
        </w:rPr>
        <w:tab/>
      </w:r>
      <w:r>
        <w:rPr>
          <w:rFonts w:hint="cs"/>
          <w:rtl/>
        </w:rPr>
        <w:t>سال: ........................</w:t>
      </w:r>
    </w:p>
    <w:p w:rsidR="002C42CD" w:rsidRDefault="002C42CD" w:rsidP="007E6A71">
      <w:pPr>
        <w:pStyle w:val="jadval"/>
        <w:rPr>
          <w:rtl/>
        </w:rPr>
      </w:pPr>
    </w:p>
    <w:tbl>
      <w:tblPr>
        <w:tblStyle w:val="TableGrid"/>
        <w:bidiVisual/>
        <w:tblW w:w="2041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5"/>
        <w:gridCol w:w="1560"/>
        <w:gridCol w:w="318"/>
        <w:gridCol w:w="461"/>
        <w:gridCol w:w="461"/>
        <w:gridCol w:w="461"/>
        <w:gridCol w:w="665"/>
        <w:gridCol w:w="425"/>
        <w:gridCol w:w="425"/>
        <w:gridCol w:w="425"/>
        <w:gridCol w:w="426"/>
        <w:gridCol w:w="400"/>
        <w:gridCol w:w="308"/>
        <w:gridCol w:w="426"/>
        <w:gridCol w:w="389"/>
        <w:gridCol w:w="390"/>
        <w:gridCol w:w="390"/>
        <w:gridCol w:w="390"/>
        <w:gridCol w:w="469"/>
        <w:gridCol w:w="709"/>
        <w:gridCol w:w="523"/>
        <w:gridCol w:w="423"/>
        <w:gridCol w:w="441"/>
        <w:gridCol w:w="442"/>
        <w:gridCol w:w="442"/>
        <w:gridCol w:w="410"/>
        <w:gridCol w:w="411"/>
        <w:gridCol w:w="411"/>
        <w:gridCol w:w="411"/>
        <w:gridCol w:w="410"/>
        <w:gridCol w:w="411"/>
        <w:gridCol w:w="411"/>
        <w:gridCol w:w="411"/>
        <w:gridCol w:w="410"/>
        <w:gridCol w:w="411"/>
        <w:gridCol w:w="411"/>
        <w:gridCol w:w="411"/>
        <w:gridCol w:w="411"/>
        <w:gridCol w:w="330"/>
        <w:gridCol w:w="331"/>
        <w:gridCol w:w="331"/>
        <w:gridCol w:w="331"/>
        <w:gridCol w:w="331"/>
        <w:gridCol w:w="331"/>
        <w:gridCol w:w="459"/>
        <w:gridCol w:w="435"/>
      </w:tblGrid>
      <w:tr w:rsidR="002C42CD" w:rsidRPr="00EA6492" w:rsidTr="00CB7989">
        <w:trPr>
          <w:cantSplit/>
          <w:trHeight w:val="64"/>
          <w:jc w:val="center"/>
        </w:trPr>
        <w:tc>
          <w:tcPr>
            <w:tcW w:w="425" w:type="dxa"/>
            <w:vMerge w:val="restart"/>
            <w:textDirection w:val="btLr"/>
            <w:vAlign w:val="center"/>
          </w:tcPr>
          <w:p w:rsidR="002C42CD" w:rsidRPr="00EA6492" w:rsidRDefault="002C42CD" w:rsidP="007E6A71">
            <w:pPr>
              <w:pStyle w:val="TableBold"/>
              <w:rPr>
                <w:rtl/>
              </w:rPr>
            </w:pPr>
            <w:r w:rsidRPr="00EA6492">
              <w:rPr>
                <w:rFonts w:hint="cs"/>
                <w:rtl/>
              </w:rPr>
              <w:t xml:space="preserve">1. رديف </w:t>
            </w:r>
          </w:p>
        </w:tc>
        <w:tc>
          <w:tcPr>
            <w:tcW w:w="1560" w:type="dxa"/>
            <w:vMerge w:val="restart"/>
            <w:vAlign w:val="center"/>
          </w:tcPr>
          <w:p w:rsidR="002C42CD" w:rsidRPr="00EA6492" w:rsidRDefault="002C42CD" w:rsidP="007E6A71">
            <w:pPr>
              <w:pStyle w:val="TableBold"/>
              <w:rPr>
                <w:rtl/>
              </w:rPr>
            </w:pPr>
            <w:r w:rsidRPr="00EA6492">
              <w:rPr>
                <w:rFonts w:hint="cs"/>
                <w:rtl/>
              </w:rPr>
              <w:t xml:space="preserve">2.نام و نام خانوادگي </w:t>
            </w:r>
          </w:p>
        </w:tc>
        <w:tc>
          <w:tcPr>
            <w:tcW w:w="318" w:type="dxa"/>
            <w:vMerge w:val="restart"/>
            <w:textDirection w:val="btLr"/>
            <w:vAlign w:val="center"/>
          </w:tcPr>
          <w:p w:rsidR="002C42CD" w:rsidRPr="00EA6492" w:rsidRDefault="002C42CD" w:rsidP="007E6A71">
            <w:pPr>
              <w:pStyle w:val="TableBold"/>
              <w:rPr>
                <w:rtl/>
              </w:rPr>
            </w:pPr>
            <w:r w:rsidRPr="00EA6492">
              <w:rPr>
                <w:rFonts w:hint="cs"/>
                <w:rtl/>
              </w:rPr>
              <w:t>3. جنسيت</w:t>
            </w:r>
          </w:p>
        </w:tc>
        <w:tc>
          <w:tcPr>
            <w:tcW w:w="461" w:type="dxa"/>
            <w:vMerge w:val="restart"/>
            <w:textDirection w:val="btLr"/>
            <w:vAlign w:val="center"/>
          </w:tcPr>
          <w:p w:rsidR="002C42CD" w:rsidRPr="00EA6492" w:rsidRDefault="002C42CD" w:rsidP="007E6A71">
            <w:pPr>
              <w:pStyle w:val="TableBold"/>
              <w:rPr>
                <w:rtl/>
              </w:rPr>
            </w:pPr>
            <w:r w:rsidRPr="00EA6492">
              <w:rPr>
                <w:rFonts w:hint="cs"/>
                <w:rtl/>
              </w:rPr>
              <w:t xml:space="preserve">4.تاريخ تولد </w:t>
            </w:r>
          </w:p>
        </w:tc>
        <w:tc>
          <w:tcPr>
            <w:tcW w:w="461" w:type="dxa"/>
            <w:vMerge w:val="restart"/>
            <w:textDirection w:val="btLr"/>
            <w:vAlign w:val="center"/>
          </w:tcPr>
          <w:p w:rsidR="002C42CD" w:rsidRPr="00EA6492" w:rsidRDefault="002C42CD" w:rsidP="007E6A71">
            <w:pPr>
              <w:pStyle w:val="TableBold"/>
              <w:rPr>
                <w:rtl/>
              </w:rPr>
            </w:pPr>
            <w:r w:rsidRPr="00EA6492">
              <w:rPr>
                <w:rFonts w:hint="cs"/>
                <w:rtl/>
              </w:rPr>
              <w:t>5.شماره خانوار</w:t>
            </w:r>
          </w:p>
        </w:tc>
        <w:tc>
          <w:tcPr>
            <w:tcW w:w="461" w:type="dxa"/>
            <w:vMerge w:val="restart"/>
            <w:textDirection w:val="btLr"/>
            <w:vAlign w:val="center"/>
          </w:tcPr>
          <w:p w:rsidR="002C42CD" w:rsidRPr="00EA6492" w:rsidRDefault="002C42CD" w:rsidP="007E6A71">
            <w:pPr>
              <w:pStyle w:val="TableBold"/>
              <w:rPr>
                <w:rtl/>
              </w:rPr>
            </w:pPr>
            <w:r w:rsidRPr="00EA6492">
              <w:rPr>
                <w:rFonts w:hint="cs"/>
                <w:rtl/>
              </w:rPr>
              <w:t xml:space="preserve">6.تاريخ مراجعه </w:t>
            </w:r>
          </w:p>
        </w:tc>
        <w:tc>
          <w:tcPr>
            <w:tcW w:w="3500" w:type="dxa"/>
            <w:gridSpan w:val="8"/>
            <w:vAlign w:val="center"/>
          </w:tcPr>
          <w:p w:rsidR="002C42CD" w:rsidRPr="00EA6492" w:rsidRDefault="002C42CD" w:rsidP="007E6A71">
            <w:pPr>
              <w:pStyle w:val="TableBold"/>
              <w:rPr>
                <w:rtl/>
              </w:rPr>
            </w:pPr>
            <w:r w:rsidRPr="00EA6492">
              <w:rPr>
                <w:rFonts w:hint="cs"/>
                <w:rtl/>
              </w:rPr>
              <w:t xml:space="preserve">غربالگري و بيماريابي فشارخون بالا </w:t>
            </w:r>
          </w:p>
        </w:tc>
        <w:tc>
          <w:tcPr>
            <w:tcW w:w="5008" w:type="dxa"/>
            <w:gridSpan w:val="11"/>
            <w:vAlign w:val="center"/>
          </w:tcPr>
          <w:p w:rsidR="002C42CD" w:rsidRPr="00EA6492" w:rsidRDefault="002C42CD" w:rsidP="007E6A71">
            <w:pPr>
              <w:pStyle w:val="TableBold"/>
              <w:rPr>
                <w:rtl/>
              </w:rPr>
            </w:pPr>
            <w:r w:rsidRPr="00EA6492">
              <w:rPr>
                <w:rFonts w:hint="cs"/>
                <w:rtl/>
              </w:rPr>
              <w:t xml:space="preserve">غربالگري ديابت </w:t>
            </w:r>
          </w:p>
        </w:tc>
        <w:tc>
          <w:tcPr>
            <w:tcW w:w="5340" w:type="dxa"/>
            <w:gridSpan w:val="13"/>
            <w:vAlign w:val="center"/>
          </w:tcPr>
          <w:p w:rsidR="002C42CD" w:rsidRPr="00EA6492" w:rsidRDefault="002C42CD" w:rsidP="007E6A71">
            <w:pPr>
              <w:pStyle w:val="TableBold"/>
              <w:rPr>
                <w:rtl/>
              </w:rPr>
            </w:pPr>
            <w:r w:rsidRPr="00EA6492">
              <w:rPr>
                <w:rFonts w:hint="cs"/>
                <w:rtl/>
              </w:rPr>
              <w:t xml:space="preserve">بيماريابي ديابت </w:t>
            </w:r>
          </w:p>
        </w:tc>
        <w:tc>
          <w:tcPr>
            <w:tcW w:w="1985" w:type="dxa"/>
            <w:gridSpan w:val="6"/>
            <w:vAlign w:val="center"/>
          </w:tcPr>
          <w:p w:rsidR="002C42CD" w:rsidRPr="00EA6492" w:rsidRDefault="002C42CD" w:rsidP="007E6A71">
            <w:pPr>
              <w:pStyle w:val="TableBold"/>
              <w:rPr>
                <w:rtl/>
              </w:rPr>
            </w:pPr>
            <w:r w:rsidRPr="00EA6492">
              <w:rPr>
                <w:rFonts w:hint="cs"/>
                <w:rtl/>
              </w:rPr>
              <w:t>عوارض ديابت</w:t>
            </w:r>
          </w:p>
        </w:tc>
        <w:tc>
          <w:tcPr>
            <w:tcW w:w="459" w:type="dxa"/>
            <w:vMerge w:val="restart"/>
            <w:textDirection w:val="btLr"/>
            <w:vAlign w:val="center"/>
          </w:tcPr>
          <w:p w:rsidR="002C42CD" w:rsidRPr="00EA6492" w:rsidRDefault="002C42CD" w:rsidP="007E6A71">
            <w:pPr>
              <w:pStyle w:val="TableBold"/>
            </w:pPr>
            <w:r w:rsidRPr="00EA6492">
              <w:rPr>
                <w:rFonts w:hint="cs"/>
                <w:rtl/>
              </w:rPr>
              <w:t xml:space="preserve">45.نتيجه </w:t>
            </w:r>
            <w:r w:rsidRPr="00EA6492">
              <w:t>FBS GCT</w:t>
            </w:r>
          </w:p>
        </w:tc>
        <w:tc>
          <w:tcPr>
            <w:tcW w:w="435" w:type="dxa"/>
            <w:vMerge w:val="restart"/>
            <w:textDirection w:val="btLr"/>
            <w:vAlign w:val="center"/>
          </w:tcPr>
          <w:p w:rsidR="002C42CD" w:rsidRPr="00EA6492" w:rsidRDefault="002C42CD" w:rsidP="007E6A71">
            <w:pPr>
              <w:pStyle w:val="TableBold"/>
              <w:rPr>
                <w:rtl/>
              </w:rPr>
            </w:pPr>
            <w:r w:rsidRPr="00EA6492">
              <w:rPr>
                <w:rFonts w:hint="cs"/>
                <w:rtl/>
              </w:rPr>
              <w:t>46.ملاحظات</w:t>
            </w:r>
          </w:p>
        </w:tc>
      </w:tr>
      <w:tr w:rsidR="002C42CD" w:rsidRPr="00EA6492" w:rsidTr="00CB7989">
        <w:trPr>
          <w:jc w:val="center"/>
        </w:trPr>
        <w:tc>
          <w:tcPr>
            <w:tcW w:w="425" w:type="dxa"/>
            <w:vMerge/>
            <w:vAlign w:val="center"/>
          </w:tcPr>
          <w:p w:rsidR="002C42CD" w:rsidRPr="00EA6492" w:rsidRDefault="002C42CD" w:rsidP="007E6A71">
            <w:pPr>
              <w:pStyle w:val="TableBold"/>
              <w:rPr>
                <w:rtl/>
              </w:rPr>
            </w:pPr>
          </w:p>
        </w:tc>
        <w:tc>
          <w:tcPr>
            <w:tcW w:w="1560" w:type="dxa"/>
            <w:vMerge/>
            <w:vAlign w:val="center"/>
          </w:tcPr>
          <w:p w:rsidR="002C42CD" w:rsidRPr="00EA6492" w:rsidRDefault="002C42CD" w:rsidP="007E6A71">
            <w:pPr>
              <w:pStyle w:val="TableBold"/>
              <w:rPr>
                <w:rtl/>
              </w:rPr>
            </w:pPr>
          </w:p>
        </w:tc>
        <w:tc>
          <w:tcPr>
            <w:tcW w:w="318" w:type="dxa"/>
            <w:vMerge/>
            <w:vAlign w:val="center"/>
          </w:tcPr>
          <w:p w:rsidR="002C42CD" w:rsidRPr="00EA6492" w:rsidRDefault="002C42CD" w:rsidP="007E6A71">
            <w:pPr>
              <w:pStyle w:val="TableBold"/>
              <w:rPr>
                <w:rtl/>
              </w:rPr>
            </w:pPr>
          </w:p>
        </w:tc>
        <w:tc>
          <w:tcPr>
            <w:tcW w:w="461" w:type="dxa"/>
            <w:vMerge/>
            <w:vAlign w:val="center"/>
          </w:tcPr>
          <w:p w:rsidR="002C42CD" w:rsidRPr="00EA6492" w:rsidRDefault="002C42CD" w:rsidP="007E6A71">
            <w:pPr>
              <w:pStyle w:val="TableBold"/>
              <w:rPr>
                <w:rtl/>
              </w:rPr>
            </w:pPr>
          </w:p>
        </w:tc>
        <w:tc>
          <w:tcPr>
            <w:tcW w:w="461" w:type="dxa"/>
            <w:vMerge/>
            <w:vAlign w:val="center"/>
          </w:tcPr>
          <w:p w:rsidR="002C42CD" w:rsidRPr="00EA6492" w:rsidRDefault="002C42CD" w:rsidP="007E6A71">
            <w:pPr>
              <w:pStyle w:val="TableBold"/>
              <w:rPr>
                <w:rtl/>
              </w:rPr>
            </w:pPr>
          </w:p>
        </w:tc>
        <w:tc>
          <w:tcPr>
            <w:tcW w:w="461" w:type="dxa"/>
            <w:vMerge/>
            <w:vAlign w:val="center"/>
          </w:tcPr>
          <w:p w:rsidR="002C42CD" w:rsidRPr="00EA6492" w:rsidRDefault="002C42CD" w:rsidP="007E6A71">
            <w:pPr>
              <w:pStyle w:val="TableBold"/>
              <w:rPr>
                <w:rtl/>
              </w:rPr>
            </w:pPr>
          </w:p>
        </w:tc>
        <w:tc>
          <w:tcPr>
            <w:tcW w:w="665" w:type="dxa"/>
            <w:vMerge w:val="restart"/>
            <w:textDirection w:val="btLr"/>
            <w:vAlign w:val="center"/>
          </w:tcPr>
          <w:p w:rsidR="002C42CD" w:rsidRPr="00EA6492" w:rsidRDefault="002C42CD" w:rsidP="007E6A71">
            <w:pPr>
              <w:pStyle w:val="TableBold"/>
              <w:rPr>
                <w:rtl/>
              </w:rPr>
            </w:pPr>
            <w:r w:rsidRPr="00EA6492">
              <w:rPr>
                <w:rFonts w:hint="cs"/>
                <w:rtl/>
              </w:rPr>
              <w:t>7.سابقه بيماري</w:t>
            </w:r>
          </w:p>
          <w:p w:rsidR="002C42CD" w:rsidRPr="00EA6492" w:rsidRDefault="002C42CD" w:rsidP="007E6A71">
            <w:pPr>
              <w:pStyle w:val="TableBold"/>
              <w:rPr>
                <w:rtl/>
              </w:rPr>
            </w:pPr>
            <w:r w:rsidRPr="00EA6492">
              <w:rPr>
                <w:rFonts w:hint="cs"/>
                <w:rtl/>
              </w:rPr>
              <w:t xml:space="preserve"> فشارخون بالا </w:t>
            </w:r>
          </w:p>
        </w:tc>
        <w:tc>
          <w:tcPr>
            <w:tcW w:w="1275" w:type="dxa"/>
            <w:gridSpan w:val="3"/>
            <w:vAlign w:val="center"/>
          </w:tcPr>
          <w:p w:rsidR="002C42CD" w:rsidRPr="00EA6492" w:rsidRDefault="002C42CD" w:rsidP="007E6A71">
            <w:pPr>
              <w:pStyle w:val="TableBold"/>
            </w:pPr>
            <w:r w:rsidRPr="00EA6492">
              <w:rPr>
                <w:rFonts w:hint="cs"/>
                <w:rtl/>
              </w:rPr>
              <w:t xml:space="preserve">فشار خون بالا برحسب </w:t>
            </w:r>
            <w:r w:rsidRPr="00EA6492">
              <w:t>mmHg</w:t>
            </w:r>
          </w:p>
        </w:tc>
        <w:tc>
          <w:tcPr>
            <w:tcW w:w="426" w:type="dxa"/>
            <w:vMerge w:val="restart"/>
            <w:textDirection w:val="btLr"/>
            <w:vAlign w:val="center"/>
          </w:tcPr>
          <w:p w:rsidR="002C42CD" w:rsidRPr="00EA6492" w:rsidRDefault="002C42CD" w:rsidP="007E6A71">
            <w:pPr>
              <w:pStyle w:val="TableBold"/>
              <w:rPr>
                <w:rtl/>
              </w:rPr>
            </w:pPr>
            <w:r w:rsidRPr="00EA6492">
              <w:rPr>
                <w:rFonts w:hint="cs"/>
                <w:rtl/>
              </w:rPr>
              <w:t>11.تاريخ ارجاع</w:t>
            </w:r>
          </w:p>
        </w:tc>
        <w:tc>
          <w:tcPr>
            <w:tcW w:w="1134" w:type="dxa"/>
            <w:gridSpan w:val="3"/>
            <w:vAlign w:val="center"/>
          </w:tcPr>
          <w:p w:rsidR="002C42CD" w:rsidRPr="00EA6492" w:rsidRDefault="002C42CD" w:rsidP="007E6A71">
            <w:pPr>
              <w:pStyle w:val="TableBold"/>
              <w:rPr>
                <w:rtl/>
              </w:rPr>
            </w:pPr>
            <w:r w:rsidRPr="00EA6492">
              <w:rPr>
                <w:rFonts w:hint="cs"/>
                <w:rtl/>
              </w:rPr>
              <w:t>نتيجه غربالگري فشارخون بالا</w:t>
            </w:r>
          </w:p>
        </w:tc>
        <w:tc>
          <w:tcPr>
            <w:tcW w:w="389" w:type="dxa"/>
            <w:vMerge w:val="restart"/>
            <w:textDirection w:val="btLr"/>
            <w:vAlign w:val="center"/>
          </w:tcPr>
          <w:p w:rsidR="002C42CD" w:rsidRPr="00EA6492" w:rsidRDefault="002C42CD" w:rsidP="007E6A71">
            <w:pPr>
              <w:pStyle w:val="TableBold"/>
              <w:rPr>
                <w:rtl/>
              </w:rPr>
            </w:pPr>
            <w:r w:rsidRPr="00EA6492">
              <w:rPr>
                <w:rFonts w:hint="cs"/>
                <w:rtl/>
              </w:rPr>
              <w:t>15. قد</w:t>
            </w:r>
          </w:p>
        </w:tc>
        <w:tc>
          <w:tcPr>
            <w:tcW w:w="390" w:type="dxa"/>
            <w:vMerge w:val="restart"/>
            <w:textDirection w:val="btLr"/>
            <w:vAlign w:val="center"/>
          </w:tcPr>
          <w:p w:rsidR="002C42CD" w:rsidRPr="00EA6492" w:rsidRDefault="002C42CD" w:rsidP="007E6A71">
            <w:pPr>
              <w:pStyle w:val="TableBold"/>
              <w:rPr>
                <w:rtl/>
              </w:rPr>
            </w:pPr>
            <w:r w:rsidRPr="00EA6492">
              <w:rPr>
                <w:rFonts w:hint="cs"/>
                <w:rtl/>
              </w:rPr>
              <w:t>16. وزن</w:t>
            </w:r>
          </w:p>
        </w:tc>
        <w:tc>
          <w:tcPr>
            <w:tcW w:w="390" w:type="dxa"/>
            <w:vMerge w:val="restart"/>
            <w:textDirection w:val="btLr"/>
            <w:vAlign w:val="center"/>
          </w:tcPr>
          <w:p w:rsidR="002C42CD" w:rsidRPr="00EA6492" w:rsidRDefault="002C42CD" w:rsidP="007E6A71">
            <w:pPr>
              <w:pStyle w:val="TableBold"/>
              <w:rPr>
                <w:rtl/>
              </w:rPr>
            </w:pPr>
            <w:r w:rsidRPr="00EA6492">
              <w:rPr>
                <w:rFonts w:hint="cs"/>
                <w:rtl/>
              </w:rPr>
              <w:t xml:space="preserve">17. </w:t>
            </w:r>
            <w:r w:rsidRPr="00EA6492">
              <w:t>BMI</w:t>
            </w:r>
          </w:p>
        </w:tc>
        <w:tc>
          <w:tcPr>
            <w:tcW w:w="390" w:type="dxa"/>
            <w:vMerge w:val="restart"/>
            <w:textDirection w:val="btLr"/>
            <w:vAlign w:val="center"/>
          </w:tcPr>
          <w:p w:rsidR="002C42CD" w:rsidRPr="00EA6492" w:rsidRDefault="002C42CD" w:rsidP="007E6A71">
            <w:pPr>
              <w:pStyle w:val="TableBold"/>
              <w:rPr>
                <w:rtl/>
              </w:rPr>
            </w:pPr>
            <w:r w:rsidRPr="00EA6492">
              <w:rPr>
                <w:rFonts w:hint="cs"/>
                <w:rtl/>
              </w:rPr>
              <w:t>18. سابقه ديابت</w:t>
            </w:r>
          </w:p>
        </w:tc>
        <w:tc>
          <w:tcPr>
            <w:tcW w:w="469" w:type="dxa"/>
            <w:vMerge w:val="restart"/>
            <w:textDirection w:val="btLr"/>
            <w:vAlign w:val="center"/>
          </w:tcPr>
          <w:p w:rsidR="002C42CD" w:rsidRPr="00EA6492" w:rsidRDefault="002C42CD" w:rsidP="00005B49">
            <w:pPr>
              <w:pStyle w:val="TableBold"/>
              <w:rPr>
                <w:rtl/>
              </w:rPr>
            </w:pPr>
            <w:r w:rsidRPr="00EA6492">
              <w:rPr>
                <w:rFonts w:hint="cs"/>
                <w:rtl/>
              </w:rPr>
              <w:t>19. سابقه ديابت در خانوا</w:t>
            </w:r>
            <w:r w:rsidR="00005B49">
              <w:rPr>
                <w:rFonts w:hint="cs"/>
                <w:rtl/>
              </w:rPr>
              <w:t>ده</w:t>
            </w:r>
          </w:p>
        </w:tc>
        <w:tc>
          <w:tcPr>
            <w:tcW w:w="709" w:type="dxa"/>
            <w:vMerge w:val="restart"/>
            <w:textDirection w:val="btLr"/>
            <w:vAlign w:val="center"/>
          </w:tcPr>
          <w:p w:rsidR="002C42CD" w:rsidRPr="00EA6492" w:rsidRDefault="002C42CD" w:rsidP="007E6A71">
            <w:pPr>
              <w:pStyle w:val="TableBold"/>
              <w:rPr>
                <w:rtl/>
              </w:rPr>
            </w:pPr>
            <w:r w:rsidRPr="00EA6492">
              <w:rPr>
                <w:rFonts w:hint="cs"/>
                <w:rtl/>
              </w:rPr>
              <w:t xml:space="preserve">20. سابقه سقط، مرده‌زايي و تولد نوزاد بيشتر از </w:t>
            </w:r>
            <w:r w:rsidR="00005B49">
              <w:rPr>
                <w:rFonts w:hint="cs"/>
                <w:rtl/>
              </w:rPr>
              <w:t>4 کیلوگرم</w:t>
            </w:r>
          </w:p>
        </w:tc>
        <w:tc>
          <w:tcPr>
            <w:tcW w:w="523" w:type="dxa"/>
            <w:vMerge w:val="restart"/>
            <w:textDirection w:val="btLr"/>
            <w:vAlign w:val="center"/>
          </w:tcPr>
          <w:p w:rsidR="002C42CD" w:rsidRPr="00EA6492" w:rsidRDefault="002C42CD" w:rsidP="007E6A71">
            <w:pPr>
              <w:pStyle w:val="TableBold"/>
              <w:rPr>
                <w:rtl/>
              </w:rPr>
            </w:pPr>
            <w:r w:rsidRPr="00EA6492">
              <w:rPr>
                <w:rFonts w:hint="cs"/>
                <w:rtl/>
              </w:rPr>
              <w:t>21. سابقه ديابت در حاملگي‌هاي قبلي</w:t>
            </w:r>
          </w:p>
        </w:tc>
        <w:tc>
          <w:tcPr>
            <w:tcW w:w="423" w:type="dxa"/>
            <w:vMerge w:val="restart"/>
            <w:textDirection w:val="btLr"/>
            <w:vAlign w:val="center"/>
          </w:tcPr>
          <w:p w:rsidR="002C42CD" w:rsidRPr="00EA6492" w:rsidRDefault="002C42CD" w:rsidP="007E6A71">
            <w:pPr>
              <w:pStyle w:val="TableBold"/>
              <w:rPr>
                <w:rtl/>
              </w:rPr>
            </w:pPr>
            <w:r w:rsidRPr="00EA6492">
              <w:rPr>
                <w:rFonts w:hint="cs"/>
                <w:rtl/>
              </w:rPr>
              <w:t>22. حاملگي</w:t>
            </w:r>
          </w:p>
        </w:tc>
        <w:tc>
          <w:tcPr>
            <w:tcW w:w="1325" w:type="dxa"/>
            <w:gridSpan w:val="3"/>
            <w:vAlign w:val="center"/>
          </w:tcPr>
          <w:p w:rsidR="002C42CD" w:rsidRPr="00EA6492" w:rsidRDefault="002C42CD" w:rsidP="007E6A71">
            <w:pPr>
              <w:pStyle w:val="TableBold"/>
              <w:rPr>
                <w:rtl/>
              </w:rPr>
            </w:pPr>
            <w:r w:rsidRPr="00EA6492">
              <w:rPr>
                <w:rFonts w:hint="cs"/>
                <w:rtl/>
              </w:rPr>
              <w:t>نتيجه غربالگري ديابت</w:t>
            </w:r>
          </w:p>
        </w:tc>
        <w:tc>
          <w:tcPr>
            <w:tcW w:w="410" w:type="dxa"/>
            <w:vMerge w:val="restart"/>
            <w:textDirection w:val="btLr"/>
            <w:vAlign w:val="center"/>
          </w:tcPr>
          <w:p w:rsidR="002C42CD" w:rsidRPr="00EA6492" w:rsidRDefault="002C42CD" w:rsidP="007E6A71">
            <w:pPr>
              <w:pStyle w:val="TableBold"/>
              <w:rPr>
                <w:rtl/>
              </w:rPr>
            </w:pPr>
            <w:r w:rsidRPr="00EA6492">
              <w:rPr>
                <w:rFonts w:hint="cs"/>
                <w:rtl/>
              </w:rPr>
              <w:t>26. تاريخ ارجاع</w:t>
            </w:r>
          </w:p>
        </w:tc>
        <w:tc>
          <w:tcPr>
            <w:tcW w:w="1643" w:type="dxa"/>
            <w:gridSpan w:val="4"/>
            <w:vAlign w:val="center"/>
          </w:tcPr>
          <w:p w:rsidR="002C42CD" w:rsidRPr="00EA6492" w:rsidRDefault="002C42CD" w:rsidP="007E6A71">
            <w:pPr>
              <w:pStyle w:val="TableBold"/>
              <w:rPr>
                <w:rtl/>
              </w:rPr>
            </w:pPr>
            <w:r w:rsidRPr="00EA6492">
              <w:rPr>
                <w:rFonts w:hint="cs"/>
                <w:rtl/>
              </w:rPr>
              <w:t>نتيجه بيماريابي در سال اول</w:t>
            </w:r>
          </w:p>
        </w:tc>
        <w:tc>
          <w:tcPr>
            <w:tcW w:w="411" w:type="dxa"/>
            <w:vMerge w:val="restart"/>
            <w:textDirection w:val="btLr"/>
            <w:vAlign w:val="center"/>
          </w:tcPr>
          <w:p w:rsidR="002C42CD" w:rsidRPr="00EA6492" w:rsidRDefault="002C42CD" w:rsidP="007E6A71">
            <w:pPr>
              <w:pStyle w:val="TableBold"/>
              <w:rPr>
                <w:rtl/>
              </w:rPr>
            </w:pPr>
            <w:r w:rsidRPr="00EA6492">
              <w:rPr>
                <w:rFonts w:hint="cs"/>
                <w:rtl/>
              </w:rPr>
              <w:t>31. تاريخ ارجاع در سال دوم</w:t>
            </w:r>
          </w:p>
        </w:tc>
        <w:tc>
          <w:tcPr>
            <w:tcW w:w="1232" w:type="dxa"/>
            <w:gridSpan w:val="3"/>
            <w:vAlign w:val="center"/>
          </w:tcPr>
          <w:p w:rsidR="002C42CD" w:rsidRPr="00EA6492" w:rsidRDefault="002C42CD" w:rsidP="007E6A71">
            <w:pPr>
              <w:pStyle w:val="TableBold"/>
              <w:rPr>
                <w:rtl/>
              </w:rPr>
            </w:pPr>
            <w:r w:rsidRPr="00EA6492">
              <w:rPr>
                <w:rFonts w:hint="cs"/>
                <w:rtl/>
              </w:rPr>
              <w:t>نتيجه بيماريابي در سال دوم</w:t>
            </w:r>
          </w:p>
        </w:tc>
        <w:tc>
          <w:tcPr>
            <w:tcW w:w="411" w:type="dxa"/>
            <w:vMerge w:val="restart"/>
            <w:textDirection w:val="btLr"/>
            <w:vAlign w:val="center"/>
          </w:tcPr>
          <w:p w:rsidR="002C42CD" w:rsidRPr="00EA6492" w:rsidRDefault="002C42CD" w:rsidP="007E6A71">
            <w:pPr>
              <w:pStyle w:val="TableBold"/>
              <w:rPr>
                <w:rtl/>
              </w:rPr>
            </w:pPr>
            <w:r w:rsidRPr="00EA6492">
              <w:rPr>
                <w:rFonts w:hint="cs"/>
                <w:rtl/>
              </w:rPr>
              <w:t>35.تاريخ ارجاع در سال سوم</w:t>
            </w:r>
          </w:p>
        </w:tc>
        <w:tc>
          <w:tcPr>
            <w:tcW w:w="1233" w:type="dxa"/>
            <w:gridSpan w:val="3"/>
            <w:vAlign w:val="center"/>
          </w:tcPr>
          <w:p w:rsidR="002C42CD" w:rsidRPr="00EA6492" w:rsidRDefault="002C42CD" w:rsidP="007E6A71">
            <w:pPr>
              <w:pStyle w:val="TableBold"/>
              <w:rPr>
                <w:rtl/>
              </w:rPr>
            </w:pPr>
          </w:p>
        </w:tc>
        <w:tc>
          <w:tcPr>
            <w:tcW w:w="330" w:type="dxa"/>
            <w:vMerge w:val="restart"/>
            <w:textDirection w:val="btLr"/>
            <w:vAlign w:val="center"/>
          </w:tcPr>
          <w:p w:rsidR="002C42CD" w:rsidRPr="00EA6492" w:rsidRDefault="002C42CD" w:rsidP="007E6A71">
            <w:pPr>
              <w:pStyle w:val="TableBold"/>
              <w:rPr>
                <w:rtl/>
              </w:rPr>
            </w:pPr>
            <w:r w:rsidRPr="00EA6492">
              <w:rPr>
                <w:rFonts w:hint="cs"/>
                <w:rtl/>
              </w:rPr>
              <w:t>39.كوري</w:t>
            </w:r>
          </w:p>
        </w:tc>
        <w:tc>
          <w:tcPr>
            <w:tcW w:w="331" w:type="dxa"/>
            <w:vMerge w:val="restart"/>
            <w:textDirection w:val="btLr"/>
            <w:vAlign w:val="center"/>
          </w:tcPr>
          <w:p w:rsidR="002C42CD" w:rsidRPr="00EA6492" w:rsidRDefault="002C42CD" w:rsidP="007E6A71">
            <w:pPr>
              <w:pStyle w:val="TableBold"/>
              <w:rPr>
                <w:rtl/>
              </w:rPr>
            </w:pPr>
            <w:r w:rsidRPr="00EA6492">
              <w:rPr>
                <w:rFonts w:hint="cs"/>
                <w:rtl/>
              </w:rPr>
              <w:t>40. دياليز</w:t>
            </w:r>
          </w:p>
        </w:tc>
        <w:tc>
          <w:tcPr>
            <w:tcW w:w="331" w:type="dxa"/>
            <w:vMerge w:val="restart"/>
            <w:textDirection w:val="btLr"/>
            <w:vAlign w:val="center"/>
          </w:tcPr>
          <w:p w:rsidR="002C42CD" w:rsidRPr="00EA6492" w:rsidRDefault="002C42CD" w:rsidP="007E6A71">
            <w:pPr>
              <w:pStyle w:val="TableBold"/>
              <w:rPr>
                <w:rtl/>
              </w:rPr>
            </w:pPr>
            <w:r w:rsidRPr="00EA6492">
              <w:rPr>
                <w:rFonts w:hint="cs"/>
                <w:rtl/>
              </w:rPr>
              <w:t>41. قطع پا</w:t>
            </w:r>
          </w:p>
        </w:tc>
        <w:tc>
          <w:tcPr>
            <w:tcW w:w="331" w:type="dxa"/>
            <w:vMerge w:val="restart"/>
            <w:textDirection w:val="btLr"/>
            <w:vAlign w:val="center"/>
          </w:tcPr>
          <w:p w:rsidR="002C42CD" w:rsidRPr="00EA6492" w:rsidRDefault="002C42CD" w:rsidP="007E6A71">
            <w:pPr>
              <w:pStyle w:val="TableBold"/>
              <w:rPr>
                <w:rtl/>
              </w:rPr>
            </w:pPr>
            <w:r w:rsidRPr="00EA6492">
              <w:rPr>
                <w:rFonts w:hint="cs"/>
                <w:rtl/>
              </w:rPr>
              <w:t>42. سكته قلبي</w:t>
            </w:r>
          </w:p>
        </w:tc>
        <w:tc>
          <w:tcPr>
            <w:tcW w:w="331" w:type="dxa"/>
            <w:vMerge w:val="restart"/>
            <w:textDirection w:val="btLr"/>
            <w:vAlign w:val="center"/>
          </w:tcPr>
          <w:p w:rsidR="002C42CD" w:rsidRPr="00EA6492" w:rsidRDefault="002C42CD" w:rsidP="007E6A71">
            <w:pPr>
              <w:pStyle w:val="TableBold"/>
              <w:rPr>
                <w:rtl/>
              </w:rPr>
            </w:pPr>
            <w:r w:rsidRPr="00EA6492">
              <w:rPr>
                <w:rFonts w:hint="cs"/>
                <w:rtl/>
              </w:rPr>
              <w:t>43. سكته مغزي</w:t>
            </w:r>
          </w:p>
        </w:tc>
        <w:tc>
          <w:tcPr>
            <w:tcW w:w="331" w:type="dxa"/>
            <w:vMerge w:val="restart"/>
            <w:textDirection w:val="btLr"/>
            <w:vAlign w:val="center"/>
          </w:tcPr>
          <w:p w:rsidR="002C42CD" w:rsidRPr="00EA6492" w:rsidRDefault="002C42CD" w:rsidP="007E6A71">
            <w:pPr>
              <w:pStyle w:val="TableBold"/>
              <w:rPr>
                <w:rtl/>
              </w:rPr>
            </w:pPr>
            <w:r w:rsidRPr="00EA6492">
              <w:rPr>
                <w:rFonts w:hint="cs"/>
                <w:rtl/>
              </w:rPr>
              <w:t>44. مرگ</w:t>
            </w:r>
          </w:p>
        </w:tc>
        <w:tc>
          <w:tcPr>
            <w:tcW w:w="459" w:type="dxa"/>
            <w:vMerge/>
            <w:vAlign w:val="center"/>
          </w:tcPr>
          <w:p w:rsidR="002C42CD" w:rsidRPr="00EA6492" w:rsidRDefault="002C42CD" w:rsidP="007E6A71">
            <w:pPr>
              <w:pStyle w:val="TableBold"/>
              <w:rPr>
                <w:rtl/>
              </w:rPr>
            </w:pPr>
          </w:p>
        </w:tc>
        <w:tc>
          <w:tcPr>
            <w:tcW w:w="435" w:type="dxa"/>
            <w:vMerge/>
            <w:vAlign w:val="center"/>
          </w:tcPr>
          <w:p w:rsidR="002C42CD" w:rsidRPr="00EA6492" w:rsidRDefault="002C42CD" w:rsidP="007E6A71">
            <w:pPr>
              <w:pStyle w:val="TableBold"/>
              <w:rPr>
                <w:rtl/>
              </w:rPr>
            </w:pPr>
          </w:p>
        </w:tc>
      </w:tr>
      <w:tr w:rsidR="002C42CD" w:rsidRPr="00EA6492" w:rsidTr="00CB7989">
        <w:trPr>
          <w:cantSplit/>
          <w:trHeight w:val="1487"/>
          <w:jc w:val="center"/>
        </w:trPr>
        <w:tc>
          <w:tcPr>
            <w:tcW w:w="425" w:type="dxa"/>
            <w:vMerge/>
            <w:vAlign w:val="center"/>
          </w:tcPr>
          <w:p w:rsidR="002C42CD" w:rsidRPr="00EA6492" w:rsidRDefault="002C42CD" w:rsidP="007E6A71">
            <w:pPr>
              <w:pStyle w:val="TableBold"/>
              <w:rPr>
                <w:rtl/>
              </w:rPr>
            </w:pPr>
          </w:p>
        </w:tc>
        <w:tc>
          <w:tcPr>
            <w:tcW w:w="1560" w:type="dxa"/>
            <w:vMerge/>
            <w:vAlign w:val="center"/>
          </w:tcPr>
          <w:p w:rsidR="002C42CD" w:rsidRPr="00EA6492" w:rsidRDefault="002C42CD" w:rsidP="007E6A71">
            <w:pPr>
              <w:pStyle w:val="TableBold"/>
              <w:rPr>
                <w:rtl/>
              </w:rPr>
            </w:pPr>
          </w:p>
        </w:tc>
        <w:tc>
          <w:tcPr>
            <w:tcW w:w="318" w:type="dxa"/>
            <w:vMerge/>
            <w:vAlign w:val="center"/>
          </w:tcPr>
          <w:p w:rsidR="002C42CD" w:rsidRPr="00EA6492" w:rsidRDefault="002C42CD" w:rsidP="007E6A71">
            <w:pPr>
              <w:pStyle w:val="TableBold"/>
              <w:rPr>
                <w:rtl/>
              </w:rPr>
            </w:pPr>
          </w:p>
        </w:tc>
        <w:tc>
          <w:tcPr>
            <w:tcW w:w="461" w:type="dxa"/>
            <w:vMerge/>
            <w:vAlign w:val="center"/>
          </w:tcPr>
          <w:p w:rsidR="002C42CD" w:rsidRPr="00EA6492" w:rsidRDefault="002C42CD" w:rsidP="007E6A71">
            <w:pPr>
              <w:pStyle w:val="TableBold"/>
              <w:rPr>
                <w:rtl/>
              </w:rPr>
            </w:pPr>
          </w:p>
        </w:tc>
        <w:tc>
          <w:tcPr>
            <w:tcW w:w="461" w:type="dxa"/>
            <w:vMerge/>
            <w:vAlign w:val="center"/>
          </w:tcPr>
          <w:p w:rsidR="002C42CD" w:rsidRPr="00EA6492" w:rsidRDefault="002C42CD" w:rsidP="007E6A71">
            <w:pPr>
              <w:pStyle w:val="TableBold"/>
              <w:rPr>
                <w:rtl/>
              </w:rPr>
            </w:pPr>
          </w:p>
        </w:tc>
        <w:tc>
          <w:tcPr>
            <w:tcW w:w="461" w:type="dxa"/>
            <w:vMerge/>
            <w:vAlign w:val="center"/>
          </w:tcPr>
          <w:p w:rsidR="002C42CD" w:rsidRPr="00EA6492" w:rsidRDefault="002C42CD" w:rsidP="007E6A71">
            <w:pPr>
              <w:pStyle w:val="TableBold"/>
              <w:rPr>
                <w:rtl/>
              </w:rPr>
            </w:pPr>
          </w:p>
        </w:tc>
        <w:tc>
          <w:tcPr>
            <w:tcW w:w="665" w:type="dxa"/>
            <w:vMerge/>
            <w:vAlign w:val="center"/>
          </w:tcPr>
          <w:p w:rsidR="002C42CD" w:rsidRPr="00EA6492" w:rsidRDefault="002C42CD" w:rsidP="007E6A71">
            <w:pPr>
              <w:pStyle w:val="TableBold"/>
              <w:rPr>
                <w:rtl/>
              </w:rPr>
            </w:pPr>
          </w:p>
        </w:tc>
        <w:tc>
          <w:tcPr>
            <w:tcW w:w="425" w:type="dxa"/>
            <w:textDirection w:val="btLr"/>
            <w:vAlign w:val="center"/>
          </w:tcPr>
          <w:p w:rsidR="002C42CD" w:rsidRPr="00EA6492" w:rsidRDefault="002C42CD" w:rsidP="007E6A71">
            <w:pPr>
              <w:pStyle w:val="TableBold"/>
              <w:rPr>
                <w:rtl/>
              </w:rPr>
            </w:pPr>
            <w:r w:rsidRPr="00EA6492">
              <w:rPr>
                <w:rFonts w:hint="cs"/>
                <w:rtl/>
              </w:rPr>
              <w:t>8.نوبت اول</w:t>
            </w:r>
          </w:p>
        </w:tc>
        <w:tc>
          <w:tcPr>
            <w:tcW w:w="425" w:type="dxa"/>
            <w:textDirection w:val="btLr"/>
            <w:vAlign w:val="center"/>
          </w:tcPr>
          <w:p w:rsidR="002C42CD" w:rsidRPr="00EA6492" w:rsidRDefault="002C42CD" w:rsidP="007E6A71">
            <w:pPr>
              <w:pStyle w:val="TableBold"/>
              <w:rPr>
                <w:rtl/>
              </w:rPr>
            </w:pPr>
            <w:r w:rsidRPr="00EA6492">
              <w:rPr>
                <w:rFonts w:hint="cs"/>
                <w:rtl/>
              </w:rPr>
              <w:t>9.نوبت دوم</w:t>
            </w:r>
          </w:p>
        </w:tc>
        <w:tc>
          <w:tcPr>
            <w:tcW w:w="425" w:type="dxa"/>
            <w:textDirection w:val="btLr"/>
            <w:vAlign w:val="center"/>
          </w:tcPr>
          <w:p w:rsidR="002C42CD" w:rsidRPr="00EA6492" w:rsidRDefault="002C42CD" w:rsidP="007E6A71">
            <w:pPr>
              <w:pStyle w:val="TableBold"/>
              <w:rPr>
                <w:rtl/>
              </w:rPr>
            </w:pPr>
            <w:r w:rsidRPr="00EA6492">
              <w:rPr>
                <w:rFonts w:hint="cs"/>
                <w:rtl/>
              </w:rPr>
              <w:t>10.ميانگين</w:t>
            </w:r>
          </w:p>
        </w:tc>
        <w:tc>
          <w:tcPr>
            <w:tcW w:w="426" w:type="dxa"/>
            <w:vMerge/>
            <w:vAlign w:val="center"/>
          </w:tcPr>
          <w:p w:rsidR="002C42CD" w:rsidRPr="00EA6492" w:rsidRDefault="002C42CD" w:rsidP="007E6A71">
            <w:pPr>
              <w:pStyle w:val="TableBold"/>
              <w:rPr>
                <w:rtl/>
              </w:rPr>
            </w:pPr>
          </w:p>
        </w:tc>
        <w:tc>
          <w:tcPr>
            <w:tcW w:w="400" w:type="dxa"/>
            <w:textDirection w:val="btLr"/>
            <w:vAlign w:val="center"/>
          </w:tcPr>
          <w:p w:rsidR="002C42CD" w:rsidRPr="00EA6492" w:rsidRDefault="002C42CD" w:rsidP="007E6A71">
            <w:pPr>
              <w:pStyle w:val="TableBold"/>
              <w:rPr>
                <w:rtl/>
              </w:rPr>
            </w:pPr>
            <w:r w:rsidRPr="00EA6492">
              <w:rPr>
                <w:rFonts w:hint="cs"/>
                <w:rtl/>
              </w:rPr>
              <w:t>12.سالم</w:t>
            </w:r>
          </w:p>
        </w:tc>
        <w:tc>
          <w:tcPr>
            <w:tcW w:w="308" w:type="dxa"/>
            <w:textDirection w:val="btLr"/>
            <w:vAlign w:val="center"/>
          </w:tcPr>
          <w:p w:rsidR="002C42CD" w:rsidRPr="00EA6492" w:rsidRDefault="00005B49" w:rsidP="007E6A71">
            <w:pPr>
              <w:pStyle w:val="TableBold"/>
              <w:rPr>
                <w:rtl/>
              </w:rPr>
            </w:pPr>
            <w:r>
              <w:rPr>
                <w:rFonts w:hint="cs"/>
                <w:rtl/>
              </w:rPr>
              <w:t>13.بيمار ق</w:t>
            </w:r>
            <w:r w:rsidR="002C42CD" w:rsidRPr="00EA6492">
              <w:rPr>
                <w:rFonts w:hint="cs"/>
                <w:rtl/>
              </w:rPr>
              <w:t>ب</w:t>
            </w:r>
            <w:r>
              <w:rPr>
                <w:rFonts w:hint="cs"/>
                <w:rtl/>
              </w:rPr>
              <w:t>ل</w:t>
            </w:r>
            <w:r w:rsidR="002C42CD" w:rsidRPr="00EA6492">
              <w:rPr>
                <w:rFonts w:hint="cs"/>
                <w:rtl/>
              </w:rPr>
              <w:t>ي</w:t>
            </w:r>
          </w:p>
        </w:tc>
        <w:tc>
          <w:tcPr>
            <w:tcW w:w="426" w:type="dxa"/>
            <w:textDirection w:val="btLr"/>
            <w:vAlign w:val="center"/>
          </w:tcPr>
          <w:p w:rsidR="002C42CD" w:rsidRPr="00EA6492" w:rsidRDefault="002C42CD" w:rsidP="007E6A71">
            <w:pPr>
              <w:pStyle w:val="TableBold"/>
              <w:rPr>
                <w:rtl/>
              </w:rPr>
            </w:pPr>
            <w:r w:rsidRPr="00EA6492">
              <w:rPr>
                <w:rFonts w:hint="cs"/>
                <w:rtl/>
              </w:rPr>
              <w:t>14.بيمارجديد</w:t>
            </w:r>
          </w:p>
        </w:tc>
        <w:tc>
          <w:tcPr>
            <w:tcW w:w="389" w:type="dxa"/>
            <w:vMerge/>
            <w:vAlign w:val="center"/>
          </w:tcPr>
          <w:p w:rsidR="002C42CD" w:rsidRPr="00EA6492" w:rsidRDefault="002C42CD" w:rsidP="007E6A71">
            <w:pPr>
              <w:pStyle w:val="TableBold"/>
              <w:rPr>
                <w:rtl/>
              </w:rPr>
            </w:pPr>
          </w:p>
        </w:tc>
        <w:tc>
          <w:tcPr>
            <w:tcW w:w="390" w:type="dxa"/>
            <w:vMerge/>
            <w:vAlign w:val="center"/>
          </w:tcPr>
          <w:p w:rsidR="002C42CD" w:rsidRPr="00EA6492" w:rsidRDefault="002C42CD" w:rsidP="007E6A71">
            <w:pPr>
              <w:pStyle w:val="TableBold"/>
              <w:rPr>
                <w:rtl/>
              </w:rPr>
            </w:pPr>
          </w:p>
        </w:tc>
        <w:tc>
          <w:tcPr>
            <w:tcW w:w="390" w:type="dxa"/>
            <w:vMerge/>
            <w:vAlign w:val="center"/>
          </w:tcPr>
          <w:p w:rsidR="002C42CD" w:rsidRPr="00EA6492" w:rsidRDefault="002C42CD" w:rsidP="007E6A71">
            <w:pPr>
              <w:pStyle w:val="TableBold"/>
              <w:rPr>
                <w:rtl/>
              </w:rPr>
            </w:pPr>
          </w:p>
        </w:tc>
        <w:tc>
          <w:tcPr>
            <w:tcW w:w="390" w:type="dxa"/>
            <w:vMerge/>
            <w:vAlign w:val="center"/>
          </w:tcPr>
          <w:p w:rsidR="002C42CD" w:rsidRPr="00EA6492" w:rsidRDefault="002C42CD" w:rsidP="007E6A71">
            <w:pPr>
              <w:pStyle w:val="TableBold"/>
              <w:rPr>
                <w:rtl/>
              </w:rPr>
            </w:pPr>
          </w:p>
        </w:tc>
        <w:tc>
          <w:tcPr>
            <w:tcW w:w="469" w:type="dxa"/>
            <w:vMerge/>
            <w:vAlign w:val="center"/>
          </w:tcPr>
          <w:p w:rsidR="002C42CD" w:rsidRPr="00EA6492" w:rsidRDefault="002C42CD" w:rsidP="007E6A71">
            <w:pPr>
              <w:pStyle w:val="TableBold"/>
              <w:rPr>
                <w:rtl/>
              </w:rPr>
            </w:pPr>
          </w:p>
        </w:tc>
        <w:tc>
          <w:tcPr>
            <w:tcW w:w="709" w:type="dxa"/>
            <w:vMerge/>
            <w:vAlign w:val="center"/>
          </w:tcPr>
          <w:p w:rsidR="002C42CD" w:rsidRPr="00EA6492" w:rsidRDefault="002C42CD" w:rsidP="007E6A71">
            <w:pPr>
              <w:pStyle w:val="TableBold"/>
              <w:rPr>
                <w:rtl/>
              </w:rPr>
            </w:pPr>
          </w:p>
        </w:tc>
        <w:tc>
          <w:tcPr>
            <w:tcW w:w="523" w:type="dxa"/>
            <w:vMerge/>
            <w:vAlign w:val="center"/>
          </w:tcPr>
          <w:p w:rsidR="002C42CD" w:rsidRPr="00EA6492" w:rsidRDefault="002C42CD" w:rsidP="007E6A71">
            <w:pPr>
              <w:pStyle w:val="TableBold"/>
              <w:rPr>
                <w:rtl/>
              </w:rPr>
            </w:pPr>
          </w:p>
        </w:tc>
        <w:tc>
          <w:tcPr>
            <w:tcW w:w="423" w:type="dxa"/>
            <w:vMerge/>
            <w:vAlign w:val="center"/>
          </w:tcPr>
          <w:p w:rsidR="002C42CD" w:rsidRPr="00EA6492" w:rsidRDefault="002C42CD" w:rsidP="007E6A71">
            <w:pPr>
              <w:pStyle w:val="TableBold"/>
              <w:rPr>
                <w:rtl/>
              </w:rPr>
            </w:pPr>
          </w:p>
        </w:tc>
        <w:tc>
          <w:tcPr>
            <w:tcW w:w="441" w:type="dxa"/>
            <w:textDirection w:val="btLr"/>
            <w:vAlign w:val="center"/>
          </w:tcPr>
          <w:p w:rsidR="002C42CD" w:rsidRPr="00EA6492" w:rsidRDefault="002C42CD" w:rsidP="007E6A71">
            <w:pPr>
              <w:pStyle w:val="TableBold"/>
              <w:rPr>
                <w:rtl/>
              </w:rPr>
            </w:pPr>
            <w:r w:rsidRPr="00EA6492">
              <w:rPr>
                <w:rFonts w:hint="cs"/>
                <w:rtl/>
              </w:rPr>
              <w:t>23. سالم</w:t>
            </w:r>
          </w:p>
        </w:tc>
        <w:tc>
          <w:tcPr>
            <w:tcW w:w="442" w:type="dxa"/>
            <w:textDirection w:val="btLr"/>
            <w:vAlign w:val="center"/>
          </w:tcPr>
          <w:p w:rsidR="002C42CD" w:rsidRPr="00EA6492" w:rsidRDefault="002C42CD" w:rsidP="007E6A71">
            <w:pPr>
              <w:pStyle w:val="TableBold"/>
              <w:rPr>
                <w:rtl/>
              </w:rPr>
            </w:pPr>
            <w:r w:rsidRPr="00EA6492">
              <w:rPr>
                <w:rFonts w:hint="cs"/>
                <w:rtl/>
              </w:rPr>
              <w:t>24. در معرض خطر</w:t>
            </w:r>
          </w:p>
        </w:tc>
        <w:tc>
          <w:tcPr>
            <w:tcW w:w="442" w:type="dxa"/>
            <w:textDirection w:val="btLr"/>
            <w:vAlign w:val="center"/>
          </w:tcPr>
          <w:p w:rsidR="002C42CD" w:rsidRPr="00EA6492" w:rsidRDefault="002C42CD" w:rsidP="007E6A71">
            <w:pPr>
              <w:pStyle w:val="TableBold"/>
              <w:rPr>
                <w:rtl/>
              </w:rPr>
            </w:pPr>
            <w:r w:rsidRPr="00EA6492">
              <w:rPr>
                <w:rFonts w:hint="cs"/>
                <w:rtl/>
              </w:rPr>
              <w:t>25. بيمار قبلي</w:t>
            </w:r>
          </w:p>
        </w:tc>
        <w:tc>
          <w:tcPr>
            <w:tcW w:w="410" w:type="dxa"/>
            <w:vMerge/>
            <w:vAlign w:val="center"/>
          </w:tcPr>
          <w:p w:rsidR="002C42CD" w:rsidRPr="00EA6492" w:rsidRDefault="002C42CD" w:rsidP="007E6A71">
            <w:pPr>
              <w:pStyle w:val="TableBold"/>
              <w:rPr>
                <w:rtl/>
              </w:rPr>
            </w:pPr>
          </w:p>
        </w:tc>
        <w:tc>
          <w:tcPr>
            <w:tcW w:w="411" w:type="dxa"/>
            <w:textDirection w:val="btLr"/>
            <w:vAlign w:val="center"/>
          </w:tcPr>
          <w:p w:rsidR="002C42CD" w:rsidRPr="00EA6492" w:rsidRDefault="002C42CD" w:rsidP="007E6A71">
            <w:pPr>
              <w:pStyle w:val="TableBold"/>
              <w:rPr>
                <w:rtl/>
              </w:rPr>
            </w:pPr>
            <w:r w:rsidRPr="00EA6492">
              <w:rPr>
                <w:rFonts w:hint="cs"/>
                <w:rtl/>
              </w:rPr>
              <w:t>27. سالم</w:t>
            </w:r>
          </w:p>
        </w:tc>
        <w:tc>
          <w:tcPr>
            <w:tcW w:w="411" w:type="dxa"/>
            <w:textDirection w:val="btLr"/>
            <w:vAlign w:val="center"/>
          </w:tcPr>
          <w:p w:rsidR="002C42CD" w:rsidRPr="00EA6492" w:rsidRDefault="002C42CD" w:rsidP="007E6A71">
            <w:pPr>
              <w:pStyle w:val="TableBold"/>
              <w:rPr>
                <w:rtl/>
              </w:rPr>
            </w:pPr>
            <w:r w:rsidRPr="00EA6492">
              <w:rPr>
                <w:rFonts w:hint="cs"/>
                <w:rtl/>
              </w:rPr>
              <w:t>28. پره‌ديابتيك</w:t>
            </w:r>
          </w:p>
        </w:tc>
        <w:tc>
          <w:tcPr>
            <w:tcW w:w="411" w:type="dxa"/>
            <w:textDirection w:val="btLr"/>
            <w:vAlign w:val="center"/>
          </w:tcPr>
          <w:p w:rsidR="002C42CD" w:rsidRPr="00EA6492" w:rsidRDefault="002C42CD" w:rsidP="007E6A71">
            <w:pPr>
              <w:pStyle w:val="TableBold"/>
              <w:rPr>
                <w:rtl/>
              </w:rPr>
            </w:pPr>
            <w:r w:rsidRPr="00EA6492">
              <w:rPr>
                <w:rFonts w:hint="cs"/>
                <w:rtl/>
              </w:rPr>
              <w:t>29.ديابت‌حاملگي</w:t>
            </w:r>
          </w:p>
        </w:tc>
        <w:tc>
          <w:tcPr>
            <w:tcW w:w="410" w:type="dxa"/>
            <w:textDirection w:val="btLr"/>
            <w:vAlign w:val="center"/>
          </w:tcPr>
          <w:p w:rsidR="002C42CD" w:rsidRPr="00EA6492" w:rsidRDefault="002C42CD" w:rsidP="007E6A71">
            <w:pPr>
              <w:pStyle w:val="TableBold"/>
              <w:rPr>
                <w:rtl/>
              </w:rPr>
            </w:pPr>
            <w:r w:rsidRPr="00EA6492">
              <w:rPr>
                <w:rFonts w:hint="cs"/>
                <w:rtl/>
              </w:rPr>
              <w:t>30. بيمار</w:t>
            </w:r>
          </w:p>
        </w:tc>
        <w:tc>
          <w:tcPr>
            <w:tcW w:w="411" w:type="dxa"/>
            <w:vMerge/>
            <w:vAlign w:val="center"/>
          </w:tcPr>
          <w:p w:rsidR="002C42CD" w:rsidRPr="00EA6492" w:rsidRDefault="002C42CD" w:rsidP="007E6A71">
            <w:pPr>
              <w:pStyle w:val="TableBold"/>
              <w:rPr>
                <w:rtl/>
              </w:rPr>
            </w:pPr>
          </w:p>
        </w:tc>
        <w:tc>
          <w:tcPr>
            <w:tcW w:w="411" w:type="dxa"/>
            <w:textDirection w:val="btLr"/>
            <w:vAlign w:val="center"/>
          </w:tcPr>
          <w:p w:rsidR="002C42CD" w:rsidRPr="00EA6492" w:rsidRDefault="002C42CD" w:rsidP="007E6A71">
            <w:pPr>
              <w:pStyle w:val="TableBold"/>
              <w:rPr>
                <w:rtl/>
              </w:rPr>
            </w:pPr>
            <w:r w:rsidRPr="00EA6492">
              <w:rPr>
                <w:rFonts w:hint="cs"/>
                <w:rtl/>
              </w:rPr>
              <w:t>32. سالم</w:t>
            </w:r>
          </w:p>
        </w:tc>
        <w:tc>
          <w:tcPr>
            <w:tcW w:w="411" w:type="dxa"/>
            <w:textDirection w:val="btLr"/>
            <w:vAlign w:val="center"/>
          </w:tcPr>
          <w:p w:rsidR="002C42CD" w:rsidRPr="00EA6492" w:rsidRDefault="002C42CD" w:rsidP="007E6A71">
            <w:pPr>
              <w:pStyle w:val="TableBold"/>
            </w:pPr>
            <w:r w:rsidRPr="00EA6492">
              <w:rPr>
                <w:rFonts w:hint="cs"/>
                <w:rtl/>
              </w:rPr>
              <w:t>33.پره‌ديابتيك</w:t>
            </w:r>
          </w:p>
        </w:tc>
        <w:tc>
          <w:tcPr>
            <w:tcW w:w="410" w:type="dxa"/>
            <w:textDirection w:val="btLr"/>
            <w:vAlign w:val="center"/>
          </w:tcPr>
          <w:p w:rsidR="002C42CD" w:rsidRPr="00EA6492" w:rsidRDefault="002C42CD" w:rsidP="007E6A71">
            <w:pPr>
              <w:pStyle w:val="TableBold"/>
              <w:rPr>
                <w:rtl/>
              </w:rPr>
            </w:pPr>
            <w:r w:rsidRPr="00EA6492">
              <w:rPr>
                <w:rFonts w:hint="cs"/>
                <w:rtl/>
              </w:rPr>
              <w:t>34. بيمار</w:t>
            </w:r>
          </w:p>
        </w:tc>
        <w:tc>
          <w:tcPr>
            <w:tcW w:w="411" w:type="dxa"/>
            <w:vMerge/>
            <w:vAlign w:val="center"/>
          </w:tcPr>
          <w:p w:rsidR="002C42CD" w:rsidRPr="00EA6492" w:rsidRDefault="002C42CD" w:rsidP="007E6A71">
            <w:pPr>
              <w:pStyle w:val="TableBold"/>
              <w:rPr>
                <w:rtl/>
              </w:rPr>
            </w:pPr>
          </w:p>
        </w:tc>
        <w:tc>
          <w:tcPr>
            <w:tcW w:w="411" w:type="dxa"/>
            <w:textDirection w:val="btLr"/>
            <w:vAlign w:val="center"/>
          </w:tcPr>
          <w:p w:rsidR="002C42CD" w:rsidRPr="00EA6492" w:rsidRDefault="002C42CD" w:rsidP="007E6A71">
            <w:pPr>
              <w:pStyle w:val="TableBold"/>
              <w:rPr>
                <w:rtl/>
              </w:rPr>
            </w:pPr>
            <w:r w:rsidRPr="00EA6492">
              <w:rPr>
                <w:rFonts w:hint="cs"/>
                <w:rtl/>
              </w:rPr>
              <w:t>36. سالم</w:t>
            </w:r>
          </w:p>
        </w:tc>
        <w:tc>
          <w:tcPr>
            <w:tcW w:w="411" w:type="dxa"/>
            <w:textDirection w:val="btLr"/>
            <w:vAlign w:val="center"/>
          </w:tcPr>
          <w:p w:rsidR="002C42CD" w:rsidRPr="00EA6492" w:rsidRDefault="002C42CD" w:rsidP="007E6A71">
            <w:pPr>
              <w:pStyle w:val="TableBold"/>
              <w:rPr>
                <w:rtl/>
              </w:rPr>
            </w:pPr>
            <w:r w:rsidRPr="00EA6492">
              <w:rPr>
                <w:rFonts w:hint="cs"/>
                <w:rtl/>
              </w:rPr>
              <w:t>37.پره‌ديابتيك</w:t>
            </w:r>
          </w:p>
        </w:tc>
        <w:tc>
          <w:tcPr>
            <w:tcW w:w="411" w:type="dxa"/>
            <w:textDirection w:val="btLr"/>
            <w:vAlign w:val="center"/>
          </w:tcPr>
          <w:p w:rsidR="002C42CD" w:rsidRPr="00EA6492" w:rsidRDefault="002C42CD" w:rsidP="007E6A71">
            <w:pPr>
              <w:pStyle w:val="TableBold"/>
              <w:rPr>
                <w:rtl/>
              </w:rPr>
            </w:pPr>
            <w:r w:rsidRPr="00EA6492">
              <w:rPr>
                <w:rFonts w:hint="cs"/>
                <w:rtl/>
              </w:rPr>
              <w:t>38. بيمار</w:t>
            </w:r>
          </w:p>
        </w:tc>
        <w:tc>
          <w:tcPr>
            <w:tcW w:w="330" w:type="dxa"/>
            <w:vMerge/>
            <w:vAlign w:val="center"/>
          </w:tcPr>
          <w:p w:rsidR="002C42CD" w:rsidRPr="00EA6492" w:rsidRDefault="002C42CD" w:rsidP="007E6A71">
            <w:pPr>
              <w:pStyle w:val="TableBold"/>
              <w:rPr>
                <w:rtl/>
              </w:rPr>
            </w:pPr>
          </w:p>
        </w:tc>
        <w:tc>
          <w:tcPr>
            <w:tcW w:w="331" w:type="dxa"/>
            <w:vMerge/>
            <w:vAlign w:val="center"/>
          </w:tcPr>
          <w:p w:rsidR="002C42CD" w:rsidRPr="00EA6492" w:rsidRDefault="002C42CD" w:rsidP="007E6A71">
            <w:pPr>
              <w:pStyle w:val="TableBold"/>
              <w:rPr>
                <w:rtl/>
              </w:rPr>
            </w:pPr>
          </w:p>
        </w:tc>
        <w:tc>
          <w:tcPr>
            <w:tcW w:w="331" w:type="dxa"/>
            <w:vMerge/>
            <w:vAlign w:val="center"/>
          </w:tcPr>
          <w:p w:rsidR="002C42CD" w:rsidRPr="00EA6492" w:rsidRDefault="002C42CD" w:rsidP="007E6A71">
            <w:pPr>
              <w:pStyle w:val="TableBold"/>
              <w:rPr>
                <w:rtl/>
              </w:rPr>
            </w:pPr>
          </w:p>
        </w:tc>
        <w:tc>
          <w:tcPr>
            <w:tcW w:w="331" w:type="dxa"/>
            <w:vMerge/>
            <w:vAlign w:val="center"/>
          </w:tcPr>
          <w:p w:rsidR="002C42CD" w:rsidRPr="00EA6492" w:rsidRDefault="002C42CD" w:rsidP="007E6A71">
            <w:pPr>
              <w:pStyle w:val="TableBold"/>
              <w:rPr>
                <w:rtl/>
              </w:rPr>
            </w:pPr>
          </w:p>
        </w:tc>
        <w:tc>
          <w:tcPr>
            <w:tcW w:w="331" w:type="dxa"/>
            <w:vMerge/>
            <w:vAlign w:val="center"/>
          </w:tcPr>
          <w:p w:rsidR="002C42CD" w:rsidRPr="00EA6492" w:rsidRDefault="002C42CD" w:rsidP="007E6A71">
            <w:pPr>
              <w:pStyle w:val="TableBold"/>
              <w:rPr>
                <w:rtl/>
              </w:rPr>
            </w:pPr>
          </w:p>
        </w:tc>
        <w:tc>
          <w:tcPr>
            <w:tcW w:w="331" w:type="dxa"/>
            <w:vMerge/>
            <w:vAlign w:val="center"/>
          </w:tcPr>
          <w:p w:rsidR="002C42CD" w:rsidRPr="00EA6492" w:rsidRDefault="002C42CD" w:rsidP="007E6A71">
            <w:pPr>
              <w:pStyle w:val="TableBold"/>
              <w:rPr>
                <w:rtl/>
              </w:rPr>
            </w:pPr>
          </w:p>
        </w:tc>
        <w:tc>
          <w:tcPr>
            <w:tcW w:w="459" w:type="dxa"/>
            <w:vMerge/>
            <w:vAlign w:val="center"/>
          </w:tcPr>
          <w:p w:rsidR="002C42CD" w:rsidRPr="00EA6492" w:rsidRDefault="002C42CD" w:rsidP="007E6A71">
            <w:pPr>
              <w:pStyle w:val="TableBold"/>
              <w:rPr>
                <w:rtl/>
              </w:rPr>
            </w:pPr>
          </w:p>
        </w:tc>
        <w:tc>
          <w:tcPr>
            <w:tcW w:w="435" w:type="dxa"/>
            <w:vMerge/>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r w:rsidR="002C42CD" w:rsidRPr="00EA6492" w:rsidTr="00CB7989">
        <w:trPr>
          <w:trHeight w:val="454"/>
          <w:jc w:val="center"/>
        </w:trPr>
        <w:tc>
          <w:tcPr>
            <w:tcW w:w="425" w:type="dxa"/>
            <w:vAlign w:val="center"/>
          </w:tcPr>
          <w:p w:rsidR="002C42CD" w:rsidRPr="00EA6492" w:rsidRDefault="002C42CD" w:rsidP="007E6A71">
            <w:pPr>
              <w:pStyle w:val="TableBold"/>
              <w:rPr>
                <w:rtl/>
              </w:rPr>
            </w:pPr>
          </w:p>
        </w:tc>
        <w:tc>
          <w:tcPr>
            <w:tcW w:w="1560" w:type="dxa"/>
            <w:vAlign w:val="center"/>
          </w:tcPr>
          <w:p w:rsidR="002C42CD" w:rsidRPr="00EA6492" w:rsidRDefault="002C42CD" w:rsidP="007E6A71">
            <w:pPr>
              <w:pStyle w:val="TableBold"/>
              <w:rPr>
                <w:rtl/>
              </w:rPr>
            </w:pPr>
          </w:p>
        </w:tc>
        <w:tc>
          <w:tcPr>
            <w:tcW w:w="318"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461" w:type="dxa"/>
            <w:vAlign w:val="center"/>
          </w:tcPr>
          <w:p w:rsidR="002C42CD" w:rsidRPr="00EA6492" w:rsidRDefault="002C42CD" w:rsidP="007E6A71">
            <w:pPr>
              <w:pStyle w:val="TableBold"/>
              <w:rPr>
                <w:rtl/>
              </w:rPr>
            </w:pPr>
          </w:p>
        </w:tc>
        <w:tc>
          <w:tcPr>
            <w:tcW w:w="66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5"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400" w:type="dxa"/>
            <w:vAlign w:val="center"/>
          </w:tcPr>
          <w:p w:rsidR="002C42CD" w:rsidRPr="00EA6492" w:rsidRDefault="002C42CD" w:rsidP="007E6A71">
            <w:pPr>
              <w:pStyle w:val="TableBold"/>
              <w:rPr>
                <w:rtl/>
              </w:rPr>
            </w:pPr>
          </w:p>
        </w:tc>
        <w:tc>
          <w:tcPr>
            <w:tcW w:w="308" w:type="dxa"/>
            <w:vAlign w:val="center"/>
          </w:tcPr>
          <w:p w:rsidR="002C42CD" w:rsidRPr="00EA6492" w:rsidRDefault="002C42CD" w:rsidP="007E6A71">
            <w:pPr>
              <w:pStyle w:val="TableBold"/>
              <w:rPr>
                <w:rtl/>
              </w:rPr>
            </w:pPr>
          </w:p>
        </w:tc>
        <w:tc>
          <w:tcPr>
            <w:tcW w:w="426" w:type="dxa"/>
            <w:vAlign w:val="center"/>
          </w:tcPr>
          <w:p w:rsidR="002C42CD" w:rsidRPr="00EA6492" w:rsidRDefault="002C42CD" w:rsidP="007E6A71">
            <w:pPr>
              <w:pStyle w:val="TableBold"/>
              <w:rPr>
                <w:rtl/>
              </w:rPr>
            </w:pPr>
          </w:p>
        </w:tc>
        <w:tc>
          <w:tcPr>
            <w:tcW w:w="389"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390" w:type="dxa"/>
            <w:vAlign w:val="center"/>
          </w:tcPr>
          <w:p w:rsidR="002C42CD" w:rsidRPr="00EA6492" w:rsidRDefault="002C42CD" w:rsidP="007E6A71">
            <w:pPr>
              <w:pStyle w:val="TableBold"/>
              <w:rPr>
                <w:rtl/>
              </w:rPr>
            </w:pPr>
          </w:p>
        </w:tc>
        <w:tc>
          <w:tcPr>
            <w:tcW w:w="469" w:type="dxa"/>
            <w:vAlign w:val="center"/>
          </w:tcPr>
          <w:p w:rsidR="002C42CD" w:rsidRPr="00EA6492" w:rsidRDefault="002C42CD" w:rsidP="007E6A71">
            <w:pPr>
              <w:pStyle w:val="TableBold"/>
              <w:rPr>
                <w:rtl/>
              </w:rPr>
            </w:pPr>
          </w:p>
        </w:tc>
        <w:tc>
          <w:tcPr>
            <w:tcW w:w="709" w:type="dxa"/>
            <w:vAlign w:val="center"/>
          </w:tcPr>
          <w:p w:rsidR="002C42CD" w:rsidRPr="00EA6492" w:rsidRDefault="002C42CD" w:rsidP="007E6A71">
            <w:pPr>
              <w:pStyle w:val="TableBold"/>
              <w:rPr>
                <w:rtl/>
              </w:rPr>
            </w:pPr>
          </w:p>
        </w:tc>
        <w:tc>
          <w:tcPr>
            <w:tcW w:w="523" w:type="dxa"/>
            <w:vAlign w:val="center"/>
          </w:tcPr>
          <w:p w:rsidR="002C42CD" w:rsidRPr="00EA6492" w:rsidRDefault="002C42CD" w:rsidP="007E6A71">
            <w:pPr>
              <w:pStyle w:val="TableBold"/>
              <w:rPr>
                <w:rtl/>
              </w:rPr>
            </w:pPr>
          </w:p>
        </w:tc>
        <w:tc>
          <w:tcPr>
            <w:tcW w:w="423" w:type="dxa"/>
            <w:vAlign w:val="center"/>
          </w:tcPr>
          <w:p w:rsidR="002C42CD" w:rsidRPr="00EA6492" w:rsidRDefault="002C42CD" w:rsidP="007E6A71">
            <w:pPr>
              <w:pStyle w:val="TableBold"/>
              <w:rPr>
                <w:rtl/>
              </w:rPr>
            </w:pPr>
          </w:p>
        </w:tc>
        <w:tc>
          <w:tcPr>
            <w:tcW w:w="441"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42"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0"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411" w:type="dxa"/>
            <w:vAlign w:val="center"/>
          </w:tcPr>
          <w:p w:rsidR="002C42CD" w:rsidRPr="00EA6492" w:rsidRDefault="002C42CD" w:rsidP="007E6A71">
            <w:pPr>
              <w:pStyle w:val="TableBold"/>
              <w:rPr>
                <w:rtl/>
              </w:rPr>
            </w:pPr>
          </w:p>
        </w:tc>
        <w:tc>
          <w:tcPr>
            <w:tcW w:w="330"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331" w:type="dxa"/>
            <w:vAlign w:val="center"/>
          </w:tcPr>
          <w:p w:rsidR="002C42CD" w:rsidRPr="00EA6492" w:rsidRDefault="002C42CD" w:rsidP="007E6A71">
            <w:pPr>
              <w:pStyle w:val="TableBold"/>
              <w:rPr>
                <w:rtl/>
              </w:rPr>
            </w:pPr>
          </w:p>
        </w:tc>
        <w:tc>
          <w:tcPr>
            <w:tcW w:w="459" w:type="dxa"/>
            <w:vAlign w:val="center"/>
          </w:tcPr>
          <w:p w:rsidR="002C42CD" w:rsidRPr="00EA6492" w:rsidRDefault="002C42CD" w:rsidP="007E6A71">
            <w:pPr>
              <w:pStyle w:val="TableBold"/>
              <w:rPr>
                <w:rtl/>
              </w:rPr>
            </w:pPr>
          </w:p>
        </w:tc>
        <w:tc>
          <w:tcPr>
            <w:tcW w:w="435" w:type="dxa"/>
            <w:vAlign w:val="center"/>
          </w:tcPr>
          <w:p w:rsidR="002C42CD" w:rsidRPr="00EA6492" w:rsidRDefault="002C42CD" w:rsidP="007E6A71">
            <w:pPr>
              <w:pStyle w:val="TableBold"/>
              <w:rPr>
                <w:rtl/>
              </w:rPr>
            </w:pPr>
          </w:p>
        </w:tc>
      </w:tr>
    </w:tbl>
    <w:p w:rsidR="001B096B" w:rsidRDefault="001B096B" w:rsidP="007E6A71">
      <w:pPr>
        <w:pStyle w:val="onvan2"/>
        <w:rPr>
          <w:sz w:val="32"/>
          <w:szCs w:val="36"/>
          <w:rtl/>
          <w:lang w:bidi="fa-IR"/>
        </w:rPr>
        <w:sectPr w:rsidR="001B096B" w:rsidSect="00A05B2F">
          <w:headerReference w:type="even" r:id="rId25"/>
          <w:headerReference w:type="first" r:id="rId26"/>
          <w:pgSz w:w="23814" w:h="16840" w:orient="landscape" w:code="8"/>
          <w:pgMar w:top="1418" w:right="1418" w:bottom="851" w:left="1418" w:header="1418" w:footer="709" w:gutter="0"/>
          <w:paperSrc w:first="7"/>
          <w:cols w:space="708"/>
          <w:bidi/>
          <w:rtlGutter/>
          <w:docGrid w:linePitch="360"/>
        </w:sectPr>
      </w:pPr>
    </w:p>
    <w:p w:rsidR="002C42CD" w:rsidRPr="005B58D6" w:rsidRDefault="002C42CD" w:rsidP="007E6A71">
      <w:pPr>
        <w:pStyle w:val="onvan2"/>
        <w:rPr>
          <w:spacing w:val="-10"/>
          <w:sz w:val="32"/>
          <w:szCs w:val="36"/>
          <w:rtl/>
          <w:lang w:bidi="fa-IR"/>
        </w:rPr>
      </w:pPr>
      <w:r w:rsidRPr="005B58D6">
        <w:rPr>
          <w:rFonts w:hint="cs"/>
          <w:spacing w:val="-10"/>
          <w:sz w:val="32"/>
          <w:szCs w:val="36"/>
          <w:rtl/>
          <w:lang w:bidi="fa-IR"/>
        </w:rPr>
        <w:lastRenderedPageBreak/>
        <w:t>دستورالعمل تكميل‌فرم غربالگري و</w:t>
      </w:r>
      <w:r w:rsidR="003F6180" w:rsidRPr="005B58D6">
        <w:rPr>
          <w:rFonts w:hint="cs"/>
          <w:spacing w:val="-10"/>
          <w:sz w:val="32"/>
          <w:szCs w:val="36"/>
          <w:rtl/>
          <w:lang w:bidi="fa-IR"/>
        </w:rPr>
        <w:t xml:space="preserve"> </w:t>
      </w:r>
      <w:r w:rsidRPr="005B58D6">
        <w:rPr>
          <w:rFonts w:hint="cs"/>
          <w:spacing w:val="-10"/>
          <w:sz w:val="32"/>
          <w:szCs w:val="36"/>
          <w:rtl/>
          <w:lang w:bidi="fa-IR"/>
        </w:rPr>
        <w:t>بيماريابي ديابت و</w:t>
      </w:r>
      <w:r w:rsidR="003F6180" w:rsidRPr="005B58D6">
        <w:rPr>
          <w:rFonts w:hint="cs"/>
          <w:spacing w:val="-10"/>
          <w:sz w:val="32"/>
          <w:szCs w:val="36"/>
          <w:rtl/>
          <w:lang w:bidi="fa-IR"/>
        </w:rPr>
        <w:t xml:space="preserve"> </w:t>
      </w:r>
      <w:r w:rsidRPr="005B58D6">
        <w:rPr>
          <w:rFonts w:hint="cs"/>
          <w:spacing w:val="-10"/>
          <w:sz w:val="32"/>
          <w:szCs w:val="36"/>
          <w:rtl/>
          <w:lang w:bidi="fa-IR"/>
        </w:rPr>
        <w:t>فشارخون بالا</w:t>
      </w:r>
      <w:r w:rsidR="003F6180" w:rsidRPr="005B58D6">
        <w:rPr>
          <w:rFonts w:hint="cs"/>
          <w:spacing w:val="-10"/>
          <w:sz w:val="32"/>
          <w:szCs w:val="36"/>
          <w:rtl/>
          <w:lang w:bidi="fa-IR"/>
        </w:rPr>
        <w:t xml:space="preserve"> </w:t>
      </w:r>
      <w:r w:rsidRPr="005B58D6">
        <w:rPr>
          <w:rFonts w:hint="cs"/>
          <w:spacing w:val="-10"/>
          <w:sz w:val="32"/>
          <w:szCs w:val="36"/>
          <w:rtl/>
          <w:lang w:bidi="fa-IR"/>
        </w:rPr>
        <w:t xml:space="preserve">(فرم شماره1) </w:t>
      </w:r>
    </w:p>
    <w:p w:rsidR="002C42CD" w:rsidRDefault="002C42CD" w:rsidP="007E6A71">
      <w:pPr>
        <w:pStyle w:val="matn1"/>
        <w:rPr>
          <w:rtl/>
        </w:rPr>
      </w:pPr>
      <w:r>
        <w:rPr>
          <w:rFonts w:hint="cs"/>
          <w:rtl/>
        </w:rPr>
        <w:t>اين فرم براي افراد 30</w:t>
      </w:r>
      <w:r w:rsidR="003F6180">
        <w:rPr>
          <w:rFonts w:hint="cs"/>
          <w:rtl/>
        </w:rPr>
        <w:t xml:space="preserve"> </w:t>
      </w:r>
      <w:r>
        <w:rPr>
          <w:rFonts w:hint="cs"/>
          <w:rtl/>
        </w:rPr>
        <w:t xml:space="preserve">ساله و بالاتر تكميل مي‌شود. غربالگري بايد طي مدت 6ماه انجام شود و خاتمه يابد. ابتدا در بالاي فرم نام دانشكده علوم پزشكي، نام شهرستان و سال تكميل فرم و اجراي غربالگري را بنويسيد. </w:t>
      </w:r>
    </w:p>
    <w:p w:rsidR="002C42CD" w:rsidRDefault="002C42CD" w:rsidP="003F6180">
      <w:pPr>
        <w:pStyle w:val="matn1"/>
        <w:rPr>
          <w:rtl/>
        </w:rPr>
      </w:pPr>
      <w:r>
        <w:rPr>
          <w:rFonts w:hint="cs"/>
          <w:rtl/>
        </w:rPr>
        <w:t>در سمت راست به‌ترتيب نام مركز بهداشتي درماني و شهري و روستايي بودن آن، و نام خان</w:t>
      </w:r>
      <w:r w:rsidR="003F6180">
        <w:rPr>
          <w:rFonts w:hint="cs"/>
          <w:rtl/>
        </w:rPr>
        <w:t>ه‌ی</w:t>
      </w:r>
      <w:r>
        <w:rPr>
          <w:rFonts w:hint="cs"/>
          <w:rtl/>
        </w:rPr>
        <w:t xml:space="preserve"> بهداشت و روستا را نوشته و در مربع‌هاي مقابل نام روستا، با يك علامت مثبت اصلي يا قمر بودن آن را مشخص كنيد. </w:t>
      </w:r>
    </w:p>
    <w:p w:rsidR="002C42CD" w:rsidRDefault="002C42CD" w:rsidP="007E6A71">
      <w:pPr>
        <w:pStyle w:val="matn1"/>
        <w:rPr>
          <w:rtl/>
        </w:rPr>
      </w:pPr>
      <w:r>
        <w:rPr>
          <w:rFonts w:hint="cs"/>
          <w:rtl/>
        </w:rPr>
        <w:t>در سمت چپ تعداد جمعيت تحت پوشش و جمعيت افراد 30</w:t>
      </w:r>
      <w:r w:rsidR="003F6180">
        <w:rPr>
          <w:rFonts w:hint="cs"/>
          <w:rtl/>
        </w:rPr>
        <w:t xml:space="preserve"> </w:t>
      </w:r>
      <w:r>
        <w:rPr>
          <w:rFonts w:hint="cs"/>
          <w:rtl/>
        </w:rPr>
        <w:t>ساله و بالاتر را برحسب سرشماري ابتداي سال قيد كنيد. جمعيت افراد 30</w:t>
      </w:r>
      <w:r w:rsidR="003F6180">
        <w:rPr>
          <w:rFonts w:hint="cs"/>
          <w:rtl/>
        </w:rPr>
        <w:t xml:space="preserve"> </w:t>
      </w:r>
      <w:r>
        <w:rPr>
          <w:rFonts w:hint="cs"/>
          <w:rtl/>
        </w:rPr>
        <w:t xml:space="preserve">ساله و بالاتر به تفكيك زن و مرد نوشته مي‌شود. </w:t>
      </w:r>
    </w:p>
    <w:p w:rsidR="002C42CD" w:rsidRPr="003F6180" w:rsidRDefault="002C42CD" w:rsidP="003F6180">
      <w:pPr>
        <w:pStyle w:val="matn1"/>
        <w:rPr>
          <w:rtl/>
        </w:rPr>
      </w:pPr>
      <w:r w:rsidRPr="00C068FA">
        <w:rPr>
          <w:rStyle w:val="Char"/>
          <w:rFonts w:hint="cs"/>
          <w:rtl/>
        </w:rPr>
        <w:t>ستون 1 (رديف):</w:t>
      </w:r>
      <w:r w:rsidRPr="003F6180">
        <w:rPr>
          <w:rFonts w:hint="cs"/>
          <w:rtl/>
        </w:rPr>
        <w:t xml:space="preserve"> شماره رديف به ترتيب 1</w:t>
      </w:r>
      <w:r w:rsidR="003F6180">
        <w:rPr>
          <w:rFonts w:hint="cs"/>
          <w:rtl/>
        </w:rPr>
        <w:t xml:space="preserve"> </w:t>
      </w:r>
      <w:r w:rsidRPr="003F6180">
        <w:rPr>
          <w:rFonts w:hint="cs"/>
          <w:rtl/>
        </w:rPr>
        <w:t>و</w:t>
      </w:r>
      <w:r w:rsidR="003F6180">
        <w:rPr>
          <w:rFonts w:hint="cs"/>
          <w:rtl/>
        </w:rPr>
        <w:t xml:space="preserve"> </w:t>
      </w:r>
      <w:r w:rsidRPr="003F6180">
        <w:rPr>
          <w:rFonts w:hint="cs"/>
          <w:rtl/>
        </w:rPr>
        <w:t xml:space="preserve">2 و... نوشته مي‌شود. </w:t>
      </w:r>
    </w:p>
    <w:p w:rsidR="002C42CD" w:rsidRPr="003F6180" w:rsidRDefault="002C42CD" w:rsidP="003F6180">
      <w:pPr>
        <w:pStyle w:val="matn1"/>
        <w:rPr>
          <w:rtl/>
        </w:rPr>
      </w:pPr>
      <w:r w:rsidRPr="00C068FA">
        <w:rPr>
          <w:rStyle w:val="Char"/>
          <w:rFonts w:hint="cs"/>
          <w:rtl/>
        </w:rPr>
        <w:t>ستون 2 (نام ونام خانوادگي):</w:t>
      </w:r>
      <w:r w:rsidRPr="003F6180">
        <w:rPr>
          <w:rFonts w:hint="cs"/>
          <w:rtl/>
        </w:rPr>
        <w:t xml:space="preserve"> اسامي تمام افراد 30</w:t>
      </w:r>
      <w:r w:rsidR="003F6180">
        <w:rPr>
          <w:rFonts w:hint="cs"/>
          <w:rtl/>
        </w:rPr>
        <w:t xml:space="preserve"> </w:t>
      </w:r>
      <w:r w:rsidRPr="003F6180">
        <w:rPr>
          <w:rFonts w:hint="cs"/>
          <w:rtl/>
        </w:rPr>
        <w:t>ساله و بالاتر خانوار را به ترتيب شماره خانوار از پروند</w:t>
      </w:r>
      <w:r w:rsidR="003F6180">
        <w:rPr>
          <w:rFonts w:hint="cs"/>
          <w:rtl/>
        </w:rPr>
        <w:t>ه‌ی</w:t>
      </w:r>
      <w:r w:rsidRPr="003F6180">
        <w:rPr>
          <w:rFonts w:hint="cs"/>
          <w:rtl/>
        </w:rPr>
        <w:t xml:space="preserve"> خانوار برحسب سن از بزرگ تا كوچك استخراج و پشت سر هم در اين ستون بنويسيد. </w:t>
      </w:r>
    </w:p>
    <w:p w:rsidR="002C42CD" w:rsidRPr="003F6180" w:rsidRDefault="002C42CD" w:rsidP="003F6180">
      <w:pPr>
        <w:pStyle w:val="matn1"/>
        <w:rPr>
          <w:rtl/>
        </w:rPr>
      </w:pPr>
      <w:r w:rsidRPr="00C068FA">
        <w:rPr>
          <w:rStyle w:val="Char"/>
          <w:rFonts w:hint="cs"/>
          <w:rtl/>
        </w:rPr>
        <w:t>ستون 3 (جنسيت):</w:t>
      </w:r>
      <w:r w:rsidRPr="003F6180">
        <w:rPr>
          <w:rFonts w:hint="cs"/>
          <w:rtl/>
        </w:rPr>
        <w:t xml:space="preserve"> جنسيت افراد به تفكيك زن و مرد ثبت مي‌شود. </w:t>
      </w:r>
    </w:p>
    <w:p w:rsidR="002C42CD" w:rsidRPr="003F6180" w:rsidRDefault="002C42CD" w:rsidP="003F6180">
      <w:pPr>
        <w:pStyle w:val="matn1"/>
        <w:rPr>
          <w:rtl/>
        </w:rPr>
      </w:pPr>
      <w:r w:rsidRPr="00C068FA">
        <w:rPr>
          <w:rStyle w:val="Char"/>
          <w:rFonts w:hint="cs"/>
          <w:rtl/>
        </w:rPr>
        <w:t>ستون 4 (تاريخ تولد):</w:t>
      </w:r>
      <w:r w:rsidRPr="003F6180">
        <w:rPr>
          <w:rFonts w:hint="cs"/>
          <w:rtl/>
        </w:rPr>
        <w:t xml:space="preserve"> سال تولد براساس مندرجات شناسنامه افراد يادداشت مي‌شود (مثلاً 1334) .</w:t>
      </w:r>
    </w:p>
    <w:p w:rsidR="002C42CD" w:rsidRDefault="002C42CD" w:rsidP="003F6180">
      <w:pPr>
        <w:pStyle w:val="matn1"/>
        <w:rPr>
          <w:rtl/>
        </w:rPr>
      </w:pPr>
      <w:r w:rsidRPr="00C068FA">
        <w:rPr>
          <w:rStyle w:val="Char"/>
          <w:rFonts w:hint="cs"/>
          <w:rtl/>
        </w:rPr>
        <w:t>ستون 5 (شماره خانوار):</w:t>
      </w:r>
      <w:r>
        <w:rPr>
          <w:rFonts w:hint="cs"/>
          <w:rtl/>
        </w:rPr>
        <w:t xml:space="preserve"> شماره پروند</w:t>
      </w:r>
      <w:r w:rsidR="003F6180">
        <w:rPr>
          <w:rFonts w:hint="cs"/>
          <w:rtl/>
        </w:rPr>
        <w:t>ه‌ی</w:t>
      </w:r>
      <w:r>
        <w:rPr>
          <w:rFonts w:hint="cs"/>
          <w:rtl/>
        </w:rPr>
        <w:t xml:space="preserve"> خانوار فرد در اين ستون يادداشت مي‌شود.</w:t>
      </w:r>
    </w:p>
    <w:p w:rsidR="002C42CD" w:rsidRPr="003F6180" w:rsidRDefault="002C42CD" w:rsidP="003F6180">
      <w:pPr>
        <w:pStyle w:val="matn1"/>
        <w:rPr>
          <w:rtl/>
        </w:rPr>
      </w:pPr>
      <w:r w:rsidRPr="00C068FA">
        <w:rPr>
          <w:rStyle w:val="Char"/>
          <w:rFonts w:hint="cs"/>
          <w:rtl/>
        </w:rPr>
        <w:t>ستون 6 (تاريخ مراجعه):</w:t>
      </w:r>
      <w:r w:rsidRPr="003F6180">
        <w:rPr>
          <w:rFonts w:hint="cs"/>
          <w:rtl/>
        </w:rPr>
        <w:t xml:space="preserve"> تاريخ روزي كه فرد براي غربالگري مراجعه كرده است، در اين ستون ثبت مي‌شود. </w:t>
      </w:r>
    </w:p>
    <w:p w:rsidR="002C42CD" w:rsidRPr="004F2A13" w:rsidRDefault="002C42CD" w:rsidP="00C068FA">
      <w:pPr>
        <w:pStyle w:val="Bold"/>
        <w:rPr>
          <w:rtl/>
        </w:rPr>
      </w:pPr>
      <w:r w:rsidRPr="004F2A13">
        <w:rPr>
          <w:rFonts w:hint="cs"/>
          <w:rtl/>
        </w:rPr>
        <w:t xml:space="preserve">غربالگري و بيماريابي فشارخون بالا </w:t>
      </w:r>
    </w:p>
    <w:p w:rsidR="003F6180" w:rsidRDefault="002C42CD" w:rsidP="00BF6879">
      <w:pPr>
        <w:pStyle w:val="matn1"/>
        <w:rPr>
          <w:b w:val="0"/>
          <w:rtl/>
        </w:rPr>
      </w:pPr>
      <w:r w:rsidRPr="00C068FA">
        <w:rPr>
          <w:rStyle w:val="Char"/>
          <w:rFonts w:hint="cs"/>
          <w:rtl/>
        </w:rPr>
        <w:t>ستون 7 (سابقه بيماري فشارخون بالا):</w:t>
      </w:r>
      <w:r>
        <w:rPr>
          <w:rFonts w:hint="cs"/>
          <w:rtl/>
        </w:rPr>
        <w:t xml:space="preserve"> از فرد سوال كنيد آيا بيماري فشارخون بالا دارد؟ در صورت جواب مثبت، اگر بيمار تحت نظر پزشك است (تحت درمان غيردارويي و يا درمان دارويي) در </w:t>
      </w:r>
      <w:r>
        <w:rPr>
          <w:rFonts w:hint="cs"/>
          <w:rtl/>
        </w:rPr>
        <w:lastRenderedPageBreak/>
        <w:t>اين ستون علامت مثبت بگذاريد. در اين مورد بهورزان مي‌توانند برحسب شناختي كه از اهالي روستا دارند و با</w:t>
      </w:r>
      <w:r w:rsidR="003F6180">
        <w:rPr>
          <w:rFonts w:hint="cs"/>
          <w:rtl/>
        </w:rPr>
        <w:t xml:space="preserve"> </w:t>
      </w:r>
      <w:r>
        <w:rPr>
          <w:rFonts w:hint="cs"/>
          <w:rtl/>
        </w:rPr>
        <w:t>توجه به شواهد موجود تصميم‌گيري كنند. براي اين فرد ستون‌هاي 9 و 10 را خالي بگذاريد. اگر فرد سابق</w:t>
      </w:r>
      <w:r w:rsidR="003F6180">
        <w:rPr>
          <w:rFonts w:hint="cs"/>
          <w:rtl/>
        </w:rPr>
        <w:t>ه‌ی</w:t>
      </w:r>
      <w:r>
        <w:rPr>
          <w:rFonts w:hint="cs"/>
          <w:rtl/>
        </w:rPr>
        <w:t xml:space="preserve"> بيماري فشارخون بالا نداشت در ستون 7 علامت منفي بگذاريد. </w:t>
      </w:r>
      <w:r w:rsidR="003F6180">
        <w:rPr>
          <w:rtl/>
        </w:rPr>
        <w:br w:type="page"/>
      </w:r>
    </w:p>
    <w:p w:rsidR="002C42CD" w:rsidRPr="004F2A13" w:rsidRDefault="002C42CD" w:rsidP="00C068FA">
      <w:pPr>
        <w:pStyle w:val="Bold"/>
        <w:rPr>
          <w:rtl/>
        </w:rPr>
      </w:pPr>
      <w:r w:rsidRPr="004F2A13">
        <w:rPr>
          <w:rFonts w:hint="cs"/>
          <w:rtl/>
        </w:rPr>
        <w:lastRenderedPageBreak/>
        <w:t xml:space="preserve">فشار خون بالا برحسب </w:t>
      </w:r>
      <w:r w:rsidRPr="004F2A13">
        <w:t>mmHg</w:t>
      </w:r>
      <w:r w:rsidRPr="004F2A13">
        <w:rPr>
          <w:rFonts w:hint="cs"/>
          <w:rtl/>
        </w:rPr>
        <w:t xml:space="preserve"> </w:t>
      </w:r>
    </w:p>
    <w:p w:rsidR="002C42CD" w:rsidRDefault="002C42CD" w:rsidP="003F6180">
      <w:pPr>
        <w:pStyle w:val="matn1"/>
        <w:rPr>
          <w:rtl/>
        </w:rPr>
      </w:pPr>
      <w:r w:rsidRPr="00C068FA">
        <w:rPr>
          <w:rStyle w:val="Char"/>
          <w:rFonts w:hint="cs"/>
          <w:rtl/>
        </w:rPr>
        <w:t>ستون 8 (نوبت اول):</w:t>
      </w:r>
      <w:r>
        <w:rPr>
          <w:rFonts w:hint="cs"/>
          <w:rtl/>
        </w:rPr>
        <w:t xml:space="preserve"> در اولين مراجعه فرد پس از رعايت شرايط اندازه‌گيري فشارخون، فشارخون فرد را اندازه‌ گرفته و مقدار فشارخون به‌دست آمده را به</w:t>
      </w:r>
      <w:r w:rsidR="003F6180">
        <w:rPr>
          <w:rFonts w:hint="cs"/>
          <w:rtl/>
        </w:rPr>
        <w:t xml:space="preserve"> </w:t>
      </w:r>
      <w:r>
        <w:rPr>
          <w:rFonts w:hint="cs"/>
          <w:rtl/>
        </w:rPr>
        <w:t>عنوان ميزان فشارخون نوبت اول محسوب كنيد و در اين ستون به</w:t>
      </w:r>
      <w:r w:rsidR="003F6180">
        <w:rPr>
          <w:rFonts w:hint="cs"/>
          <w:rtl/>
        </w:rPr>
        <w:t xml:space="preserve"> </w:t>
      </w:r>
      <w:r>
        <w:rPr>
          <w:rFonts w:hint="cs"/>
          <w:rtl/>
        </w:rPr>
        <w:t>صورت كسر يادداشت كنيد. در</w:t>
      </w:r>
      <w:r w:rsidR="003F6180">
        <w:rPr>
          <w:rFonts w:hint="cs"/>
          <w:rtl/>
        </w:rPr>
        <w:t xml:space="preserve"> </w:t>
      </w:r>
      <w:r>
        <w:rPr>
          <w:rFonts w:hint="cs"/>
          <w:rtl/>
        </w:rPr>
        <w:t xml:space="preserve">صورتي كه هم فشارخون ماكزيمم فرد كمتر از </w:t>
      </w:r>
      <w:r>
        <w:t>mmHg</w:t>
      </w:r>
      <w:r>
        <w:rPr>
          <w:rFonts w:hint="cs"/>
          <w:rtl/>
        </w:rPr>
        <w:t xml:space="preserve">140 و هم فشارخون مينيمم كمتر از </w:t>
      </w:r>
      <w:r>
        <w:t>mmHg</w:t>
      </w:r>
      <w:r>
        <w:rPr>
          <w:rFonts w:hint="cs"/>
          <w:rtl/>
        </w:rPr>
        <w:t xml:space="preserve">90 باشد، چون فشارخون طبيعي است نياز به اندازه‌گيري مجدد نيست. بنابراين براي اين فرد ستون‌هاي 9 و 10 خالي مي‌ماند. </w:t>
      </w:r>
    </w:p>
    <w:p w:rsidR="002C42CD" w:rsidRDefault="002C42CD" w:rsidP="007E6A71">
      <w:pPr>
        <w:pStyle w:val="matn1"/>
        <w:rPr>
          <w:rtl/>
        </w:rPr>
      </w:pPr>
      <w:r w:rsidRPr="00C068FA">
        <w:rPr>
          <w:rStyle w:val="Char"/>
          <w:rFonts w:hint="cs"/>
          <w:rtl/>
        </w:rPr>
        <w:t>ستون 9 (نوبت دوم):</w:t>
      </w:r>
      <w:r>
        <w:rPr>
          <w:rFonts w:hint="cs"/>
          <w:rtl/>
        </w:rPr>
        <w:t xml:space="preserve"> بعد از ثبت فشارخون نوبت اول در ستون 8 در صورتي كه فشارخون ماكزيمم </w:t>
      </w:r>
      <w:r>
        <w:t>mmHg</w:t>
      </w:r>
      <w:r>
        <w:rPr>
          <w:rFonts w:hint="cs"/>
          <w:rtl/>
        </w:rPr>
        <w:t xml:space="preserve">140 و بيشتر و يا فشارخون مينيمم </w:t>
      </w:r>
      <w:r>
        <w:t>mmHg</w:t>
      </w:r>
      <w:r>
        <w:rPr>
          <w:rFonts w:hint="cs"/>
          <w:rtl/>
        </w:rPr>
        <w:t xml:space="preserve">90 و بيشتر باشد 5دقيقه بعد از استراحت فرد، مجدداً فشارخون را از همان دست اندازه‌گيري كنيد و مقدار آن را در اين ستون بنويسيد. </w:t>
      </w:r>
    </w:p>
    <w:p w:rsidR="002C42CD" w:rsidRDefault="006E1122" w:rsidP="003F6180">
      <w:pPr>
        <w:pStyle w:val="matn1"/>
        <w:rPr>
          <w:rtl/>
        </w:rPr>
      </w:pPr>
      <w:r>
        <w:rPr>
          <w:rStyle w:val="Char"/>
          <w:noProof/>
          <w:rtl/>
          <w:lang w:bidi="fa-IR"/>
        </w:rPr>
        <mc:AlternateContent>
          <mc:Choice Requires="wps">
            <w:drawing>
              <wp:anchor distT="0" distB="0" distL="114300" distR="114300" simplePos="0" relativeHeight="251696128" behindDoc="0" locked="0" layoutInCell="1" allowOverlap="1">
                <wp:simplePos x="0" y="0"/>
                <wp:positionH relativeFrom="column">
                  <wp:posOffset>1851025</wp:posOffset>
                </wp:positionH>
                <wp:positionV relativeFrom="paragraph">
                  <wp:posOffset>1171575</wp:posOffset>
                </wp:positionV>
                <wp:extent cx="2791460" cy="6553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655320"/>
                        </a:xfrm>
                        <a:prstGeom prst="rect">
                          <a:avLst/>
                        </a:prstGeom>
                        <a:noFill/>
                        <a:ln w="9525">
                          <a:noFill/>
                          <a:miter lim="800000"/>
                          <a:headEnd/>
                          <a:tailEnd/>
                        </a:ln>
                      </wps:spPr>
                      <wps:txbx>
                        <w:txbxContent>
                          <w:p w:rsidR="00F23696" w:rsidRDefault="00F23696" w:rsidP="003F6180">
                            <w:pPr>
                              <w:pStyle w:val="matn1"/>
                              <w:spacing w:line="240" w:lineRule="auto"/>
                              <w:contextualSpacing/>
                              <w:rPr>
                                <w:u w:val="single"/>
                                <w:rtl/>
                              </w:rPr>
                            </w:pPr>
                            <w:r>
                              <w:rPr>
                                <w:rFonts w:hint="cs"/>
                                <w:u w:val="single"/>
                                <w:rtl/>
                              </w:rPr>
                              <w:t xml:space="preserve">   فشارخون </w:t>
                            </w:r>
                            <w:r w:rsidRPr="002D5A23">
                              <w:rPr>
                                <w:rFonts w:hint="cs"/>
                                <w:u w:val="single"/>
                                <w:rtl/>
                              </w:rPr>
                              <w:t>ماكزيمم</w:t>
                            </w:r>
                            <w:r>
                              <w:rPr>
                                <w:rFonts w:hint="cs"/>
                                <w:u w:val="single"/>
                                <w:rtl/>
                              </w:rPr>
                              <w:t xml:space="preserve"> نوبت اول + نوبت دوم</w:t>
                            </w:r>
                          </w:p>
                          <w:p w:rsidR="00F23696" w:rsidRDefault="00F23696" w:rsidP="003F6180">
                            <w:pPr>
                              <w:pStyle w:val="matn1"/>
                              <w:spacing w:line="192" w:lineRule="auto"/>
                              <w:contextualSpacing/>
                              <w:jc w:val="center"/>
                            </w:pPr>
                            <w:r>
                              <w:rPr>
                                <w:rFonts w:hint="cs"/>
                                <w:rt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3" type="#_x0000_t202" style="position:absolute;left:0;text-align:left;margin-left:145.75pt;margin-top:92.25pt;width:219.8pt;height:51.6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" filled="f" stroked="f">
                <v:textbox style="mso-fit-shape-to-text:t">
                  <w:txbxContent>
                    <w:p w:rsidR="00F23696" w:rsidRDefault="00F23696" w:rsidP="003F6180">
                      <w:pPr>
                        <w:pStyle w:val="matn1"/>
                        <w:spacing w:line="240" w:lineRule="auto"/>
                        <w:contextualSpacing/>
                        <w:rPr>
                          <w:u w:val="single"/>
                          <w:rtl/>
                        </w:rPr>
                      </w:pPr>
                      <w:r>
                        <w:rPr>
                          <w:rFonts w:hint="cs"/>
                          <w:u w:val="single"/>
                          <w:rtl/>
                        </w:rPr>
                        <w:t xml:space="preserve">   فشارخون </w:t>
                      </w:r>
                      <w:r w:rsidRPr="002D5A23">
                        <w:rPr>
                          <w:rFonts w:hint="cs"/>
                          <w:u w:val="single"/>
                          <w:rtl/>
                        </w:rPr>
                        <w:t>ماكزيمم</w:t>
                      </w:r>
                      <w:r>
                        <w:rPr>
                          <w:rFonts w:hint="cs"/>
                          <w:u w:val="single"/>
                          <w:rtl/>
                        </w:rPr>
                        <w:t xml:space="preserve"> نوبت اول + نوبت دوم</w:t>
                      </w:r>
                    </w:p>
                    <w:p w:rsidR="00F23696" w:rsidRDefault="00F23696" w:rsidP="003F6180">
                      <w:pPr>
                        <w:pStyle w:val="matn1"/>
                        <w:spacing w:line="192" w:lineRule="auto"/>
                        <w:contextualSpacing/>
                        <w:jc w:val="center"/>
                      </w:pPr>
                      <w:r>
                        <w:rPr>
                          <w:rFonts w:hint="cs"/>
                          <w:rtl/>
                        </w:rPr>
                        <w:t>2</w:t>
                      </w:r>
                    </w:p>
                  </w:txbxContent>
                </v:textbox>
              </v:shape>
            </w:pict>
          </mc:Fallback>
        </mc:AlternateContent>
      </w:r>
      <w:r w:rsidR="002C42CD" w:rsidRPr="00C068FA">
        <w:rPr>
          <w:rStyle w:val="Char"/>
          <w:rFonts w:hint="cs"/>
          <w:rtl/>
        </w:rPr>
        <w:t>ستون 10 (ميانگين):</w:t>
      </w:r>
      <w:r w:rsidR="002C42CD">
        <w:rPr>
          <w:rFonts w:hint="cs"/>
          <w:rtl/>
        </w:rPr>
        <w:t xml:space="preserve"> مقدار فشارخون ماكزيمم به‌دست آمده از هر دو نوبت را با هم جمع كنيد و بر 2 تقسيم كنيد تا ميانگين فشارخون ماكزيمم به دست آيد. ميانگين فشارخون مينيمم را هم به همان ترتيب به‌دست آوريد و نتيجه را به</w:t>
      </w:r>
      <w:r w:rsidR="003F6180">
        <w:rPr>
          <w:rFonts w:hint="cs"/>
          <w:rtl/>
        </w:rPr>
        <w:t xml:space="preserve"> </w:t>
      </w:r>
      <w:r w:rsidR="002C42CD">
        <w:rPr>
          <w:rFonts w:hint="cs"/>
          <w:rtl/>
        </w:rPr>
        <w:t xml:space="preserve">صورت كسر در اين ستون يادداشت كنيد. </w:t>
      </w:r>
    </w:p>
    <w:p w:rsidR="002C42CD" w:rsidRDefault="002C42CD" w:rsidP="003F6180">
      <w:pPr>
        <w:pStyle w:val="matn1"/>
        <w:spacing w:line="240" w:lineRule="auto"/>
        <w:contextualSpacing/>
        <w:rPr>
          <w:rtl/>
        </w:rPr>
      </w:pPr>
      <w:r>
        <w:rPr>
          <w:rFonts w:hint="cs"/>
          <w:rtl/>
        </w:rPr>
        <w:t xml:space="preserve">ميانگين فشارخون ماكزيمم = </w:t>
      </w:r>
    </w:p>
    <w:p w:rsidR="003F6180" w:rsidRDefault="006E1122" w:rsidP="003F6180">
      <w:pPr>
        <w:pStyle w:val="matn1"/>
        <w:spacing w:line="240" w:lineRule="auto"/>
        <w:contextualSpacing/>
        <w:rPr>
          <w:rtl/>
        </w:rPr>
      </w:pPr>
      <w:r>
        <w:rPr>
          <w:noProof/>
          <w:rtl/>
          <w:lang w:bidi="fa-IR"/>
        </w:rPr>
        <mc:AlternateContent>
          <mc:Choice Requires="wps">
            <w:drawing>
              <wp:anchor distT="0" distB="0" distL="114300" distR="114300" simplePos="0" relativeHeight="251698176" behindDoc="0" locked="0" layoutInCell="1" allowOverlap="1">
                <wp:simplePos x="0" y="0"/>
                <wp:positionH relativeFrom="column">
                  <wp:posOffset>2355215</wp:posOffset>
                </wp:positionH>
                <wp:positionV relativeFrom="paragraph">
                  <wp:posOffset>201295</wp:posOffset>
                </wp:positionV>
                <wp:extent cx="2440940" cy="50546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505460"/>
                        </a:xfrm>
                        <a:prstGeom prst="rect">
                          <a:avLst/>
                        </a:prstGeom>
                        <a:noFill/>
                        <a:ln w="9525">
                          <a:noFill/>
                          <a:miter lim="800000"/>
                          <a:headEnd/>
                          <a:tailEnd/>
                        </a:ln>
                      </wps:spPr>
                      <wps:txbx>
                        <w:txbxContent>
                          <w:p w:rsidR="00F23696" w:rsidRDefault="00F23696" w:rsidP="003F6180">
                            <w:pPr>
                              <w:spacing w:line="240" w:lineRule="auto"/>
                              <w:contextualSpacing/>
                              <w:rPr>
                                <w:u w:val="single"/>
                                <w:rtl/>
                              </w:rPr>
                            </w:pPr>
                            <w:r>
                              <w:rPr>
                                <w:rFonts w:hint="cs"/>
                                <w:u w:val="single"/>
                                <w:rtl/>
                              </w:rPr>
                              <w:t>فشارخون مینیمم نوبت اول+ نوبت دوم</w:t>
                            </w:r>
                          </w:p>
                          <w:p w:rsidR="00F23696" w:rsidRDefault="00F23696" w:rsidP="00C068FA">
                            <w:pPr>
                              <w:spacing w:line="192" w:lineRule="auto"/>
                              <w:contextualSpacing/>
                            </w:pPr>
                            <w:r>
                              <w:rPr>
                                <w:rFonts w:hint="cs"/>
                                <w:rtl/>
                              </w:rPr>
                              <w:t xml:space="preserve">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185.45pt;margin-top:15.85pt;width:192.2pt;height:39.8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" filled="f" stroked="f">
                <v:textbox style="mso-fit-shape-to-text:t">
                  <w:txbxContent>
                    <w:p w:rsidR="00F23696" w:rsidRDefault="00F23696" w:rsidP="003F6180">
                      <w:pPr>
                        <w:spacing w:line="240" w:lineRule="auto"/>
                        <w:contextualSpacing/>
                        <w:rPr>
                          <w:u w:val="single"/>
                          <w:rtl/>
                        </w:rPr>
                      </w:pPr>
                      <w:r>
                        <w:rPr>
                          <w:rFonts w:hint="cs"/>
                          <w:u w:val="single"/>
                          <w:rtl/>
                        </w:rPr>
                        <w:t>فشارخون مینیمم نوبت اول+ نوبت دوم</w:t>
                      </w:r>
                    </w:p>
                    <w:p w:rsidR="00F23696" w:rsidRDefault="00F23696" w:rsidP="00C068FA">
                      <w:pPr>
                        <w:spacing w:line="192" w:lineRule="auto"/>
                        <w:contextualSpacing/>
                      </w:pPr>
                      <w:r>
                        <w:rPr>
                          <w:rFonts w:hint="cs"/>
                          <w:rtl/>
                        </w:rPr>
                        <w:t xml:space="preserve">                     2</w:t>
                      </w:r>
                    </w:p>
                  </w:txbxContent>
                </v:textbox>
              </v:shape>
            </w:pict>
          </mc:Fallback>
        </mc:AlternateContent>
      </w:r>
    </w:p>
    <w:p w:rsidR="002C42CD" w:rsidRDefault="002C42CD" w:rsidP="00C068FA">
      <w:pPr>
        <w:pStyle w:val="matn1"/>
        <w:spacing w:line="240" w:lineRule="auto"/>
        <w:rPr>
          <w:rtl/>
        </w:rPr>
      </w:pPr>
      <w:r>
        <w:rPr>
          <w:rFonts w:hint="cs"/>
          <w:rtl/>
        </w:rPr>
        <w:t>ميانگين فشارخون مينيمم</w:t>
      </w:r>
      <w:r w:rsidR="00C068FA">
        <w:rPr>
          <w:rFonts w:hint="cs"/>
          <w:rtl/>
        </w:rPr>
        <w:t xml:space="preserve">= </w:t>
      </w:r>
    </w:p>
    <w:p w:rsidR="00C068FA" w:rsidRDefault="00C068FA" w:rsidP="00C068FA">
      <w:pPr>
        <w:pStyle w:val="matn1"/>
        <w:spacing w:line="240" w:lineRule="auto"/>
        <w:rPr>
          <w:rtl/>
        </w:rPr>
      </w:pPr>
    </w:p>
    <w:p w:rsidR="00BF6879" w:rsidRDefault="002C42CD" w:rsidP="007E6A71">
      <w:pPr>
        <w:pStyle w:val="matn1"/>
        <w:rPr>
          <w:spacing w:val="-2"/>
          <w:rtl/>
        </w:rPr>
      </w:pPr>
      <w:r w:rsidRPr="00C068FA">
        <w:rPr>
          <w:rStyle w:val="Char"/>
          <w:rFonts w:hint="cs"/>
          <w:rtl/>
        </w:rPr>
        <w:t>ستون 11 (تاريخ ارجاع):</w:t>
      </w:r>
      <w:r>
        <w:rPr>
          <w:rFonts w:hint="cs"/>
          <w:rtl/>
        </w:rPr>
        <w:t xml:space="preserve"> </w:t>
      </w:r>
      <w:r w:rsidRPr="00BF6879">
        <w:rPr>
          <w:rFonts w:hint="cs"/>
          <w:spacing w:val="-2"/>
          <w:rtl/>
        </w:rPr>
        <w:t xml:space="preserve">تاريخي كه فرد مشكوك به بيماري فشارخون بالا يعني فردي كه يا ميانگين فشارخون ماكزيمم او </w:t>
      </w:r>
      <w:r w:rsidRPr="00BF6879">
        <w:rPr>
          <w:spacing w:val="-2"/>
        </w:rPr>
        <w:t>mmHg</w:t>
      </w:r>
      <w:r w:rsidRPr="00BF6879">
        <w:rPr>
          <w:rFonts w:hint="cs"/>
          <w:spacing w:val="-2"/>
          <w:rtl/>
        </w:rPr>
        <w:t xml:space="preserve">140 و بيشتر و يا ميانگين فشارخون مينيمم او </w:t>
      </w:r>
      <w:r w:rsidRPr="00BF6879">
        <w:rPr>
          <w:spacing w:val="-2"/>
        </w:rPr>
        <w:t>mmHg</w:t>
      </w:r>
      <w:r w:rsidRPr="00BF6879">
        <w:rPr>
          <w:rFonts w:hint="cs"/>
          <w:spacing w:val="-2"/>
          <w:rtl/>
        </w:rPr>
        <w:t xml:space="preserve">90 و بيشتر باشد را به پزشك ارجاع مي‌دهيد، با مداد در اين ستون ثبت كنيد و پس از معاينه توسط پزشك، تاريخ را با خودكار در اين ستون يادداشت كنيد. </w:t>
      </w:r>
    </w:p>
    <w:p w:rsidR="00BF6879" w:rsidRDefault="00BF6879">
      <w:pPr>
        <w:tabs>
          <w:tab w:val="clear" w:pos="5103"/>
        </w:tabs>
        <w:bidi w:val="0"/>
        <w:spacing w:after="200"/>
        <w:ind w:firstLine="0"/>
        <w:jc w:val="left"/>
        <w:rPr>
          <w:rFonts w:cs="2  Zar"/>
          <w:b/>
          <w:spacing w:val="-2"/>
          <w:sz w:val="24"/>
          <w:szCs w:val="28"/>
          <w:rtl/>
          <w:lang w:bidi="ar-SA"/>
        </w:rPr>
      </w:pPr>
      <w:r>
        <w:rPr>
          <w:spacing w:val="-2"/>
          <w:rtl/>
        </w:rPr>
        <w:br w:type="page"/>
      </w:r>
    </w:p>
    <w:p w:rsidR="002C42CD" w:rsidRPr="004F2A13" w:rsidRDefault="002C42CD" w:rsidP="00C068FA">
      <w:pPr>
        <w:pStyle w:val="Bold"/>
        <w:rPr>
          <w:rtl/>
        </w:rPr>
      </w:pPr>
      <w:r w:rsidRPr="004F2A13">
        <w:rPr>
          <w:rFonts w:hint="cs"/>
          <w:rtl/>
        </w:rPr>
        <w:lastRenderedPageBreak/>
        <w:t xml:space="preserve">نتيجه غربالگري فشارخون بالا </w:t>
      </w:r>
    </w:p>
    <w:p w:rsidR="002C42CD" w:rsidRDefault="002C42CD" w:rsidP="007E6A71">
      <w:pPr>
        <w:pStyle w:val="matn1"/>
        <w:rPr>
          <w:rtl/>
        </w:rPr>
      </w:pPr>
      <w:r w:rsidRPr="00E37911">
        <w:rPr>
          <w:rStyle w:val="Char"/>
          <w:rFonts w:hint="cs"/>
          <w:rtl/>
        </w:rPr>
        <w:t>ستون 12(سالم):</w:t>
      </w:r>
      <w:r>
        <w:rPr>
          <w:rFonts w:hint="cs"/>
          <w:rtl/>
        </w:rPr>
        <w:t xml:space="preserve"> اگر فرد سابقه ابتلا به بيماري فشارخون بالا نداشته باشد و در نوبت اول فشارخون طبيعي (هم فشارخون ماكزيمم كمتر از </w:t>
      </w:r>
      <w:r>
        <w:t>mmHg</w:t>
      </w:r>
      <w:r>
        <w:rPr>
          <w:rFonts w:hint="cs"/>
          <w:rtl/>
        </w:rPr>
        <w:t xml:space="preserve">140 و هم فشارخون مينيمم كمتر از </w:t>
      </w:r>
      <w:r>
        <w:t>mmHg</w:t>
      </w:r>
      <w:r>
        <w:rPr>
          <w:rFonts w:hint="cs"/>
          <w:rtl/>
        </w:rPr>
        <w:t xml:space="preserve">90 داشته باشد، در اين ستون علامت + بگذاريد. </w:t>
      </w:r>
    </w:p>
    <w:p w:rsidR="002C42CD" w:rsidRDefault="002C42CD" w:rsidP="00C068FA">
      <w:pPr>
        <w:pStyle w:val="matn1"/>
        <w:rPr>
          <w:rtl/>
        </w:rPr>
      </w:pPr>
      <w:r w:rsidRPr="00E37911">
        <w:rPr>
          <w:rStyle w:val="Char"/>
          <w:rFonts w:hint="cs"/>
          <w:rtl/>
        </w:rPr>
        <w:t>ستون 13 (بيماري قبلي):</w:t>
      </w:r>
      <w:r>
        <w:rPr>
          <w:rFonts w:hint="cs"/>
          <w:rtl/>
        </w:rPr>
        <w:t xml:space="preserve"> در صورتي كه فرد بيماري فشارخون بالا داشته است و بيماري وي قبلاً توسط پزشك تأييد شده است، به</w:t>
      </w:r>
      <w:r w:rsidR="00C068FA">
        <w:rPr>
          <w:rFonts w:hint="cs"/>
          <w:rtl/>
        </w:rPr>
        <w:t xml:space="preserve"> </w:t>
      </w:r>
      <w:r>
        <w:rPr>
          <w:rFonts w:hint="cs"/>
          <w:rtl/>
        </w:rPr>
        <w:t>عنوان بيمار شناخته شد</w:t>
      </w:r>
      <w:r w:rsidR="00C068FA">
        <w:rPr>
          <w:rFonts w:hint="cs"/>
          <w:rtl/>
        </w:rPr>
        <w:t>ه‌ی</w:t>
      </w:r>
      <w:r>
        <w:rPr>
          <w:rFonts w:hint="cs"/>
          <w:rtl/>
        </w:rPr>
        <w:t xml:space="preserve"> قبلي در ستون 13 (شناخته شد</w:t>
      </w:r>
      <w:r w:rsidR="00C068FA">
        <w:rPr>
          <w:rFonts w:hint="cs"/>
          <w:rtl/>
        </w:rPr>
        <w:t>ه‌ی</w:t>
      </w:r>
      <w:r>
        <w:rPr>
          <w:rFonts w:hint="cs"/>
          <w:rtl/>
        </w:rPr>
        <w:t xml:space="preserve"> قبلي) علامت + بگذاريد (يعني در ستون 7 علامت + وجود دارد). </w:t>
      </w:r>
    </w:p>
    <w:p w:rsidR="002C42CD" w:rsidRDefault="002C42CD" w:rsidP="00C068FA">
      <w:pPr>
        <w:pStyle w:val="matn1"/>
        <w:rPr>
          <w:rtl/>
        </w:rPr>
      </w:pPr>
      <w:r w:rsidRPr="00E37911">
        <w:rPr>
          <w:rStyle w:val="Char"/>
          <w:rFonts w:hint="cs"/>
          <w:rtl/>
        </w:rPr>
        <w:t>ستون 14 (بيمار جديد):</w:t>
      </w:r>
      <w:r>
        <w:rPr>
          <w:rFonts w:hint="cs"/>
          <w:rtl/>
        </w:rPr>
        <w:t xml:space="preserve"> اگر پس از ارجاع فرد مشكوك به فشارخون بالا به پزشك، بيماري او تأييد شود، به</w:t>
      </w:r>
      <w:r w:rsidR="00C068FA">
        <w:rPr>
          <w:rFonts w:hint="cs"/>
          <w:rtl/>
        </w:rPr>
        <w:t xml:space="preserve"> عنوان بيمار شناخته شده‌ی</w:t>
      </w:r>
      <w:r>
        <w:rPr>
          <w:rFonts w:hint="cs"/>
          <w:rtl/>
        </w:rPr>
        <w:t xml:space="preserve"> جديد در ستون 14 (شناخته شده جديد) علامت + بگذاريد. </w:t>
      </w:r>
    </w:p>
    <w:p w:rsidR="002C42CD" w:rsidRDefault="002C42CD" w:rsidP="009F3979">
      <w:pPr>
        <w:pStyle w:val="matn1"/>
        <w:rPr>
          <w:rFonts w:eastAsiaTheme="minorEastAsia"/>
          <w:rtl/>
        </w:rPr>
      </w:pPr>
      <w:r>
        <w:rPr>
          <w:rFonts w:hint="cs"/>
          <w:rtl/>
        </w:rPr>
        <w:t>توجه داشته باشيد افرادي كه سابقه بيماري فشارخون بالا دارند، حتي اگر فشارخون نوبت اول آن</w:t>
      </w:r>
      <w:r w:rsidR="009F3979">
        <w:rPr>
          <w:rFonts w:hint="cs"/>
          <w:rtl/>
        </w:rPr>
        <w:t>‌</w:t>
      </w:r>
      <w:r>
        <w:rPr>
          <w:rFonts w:hint="cs"/>
          <w:rtl/>
        </w:rPr>
        <w:t xml:space="preserve">ها كمتر از </w:t>
      </w:r>
      <m:oMath>
        <m:f>
          <m:fPr>
            <m:ctrlPr>
              <w:rPr>
                <w:rFonts w:ascii="Cambria Math" w:hAnsi="Cambria Math"/>
              </w:rPr>
            </m:ctrlPr>
          </m:fPr>
          <m:num>
            <m:r>
              <m:rPr>
                <m:nor/>
              </m:rPr>
              <w:rPr>
                <w:rFonts w:ascii="Cambria Math" w:hAnsi="Cambria Math"/>
              </w:rPr>
              <m:t>140</m:t>
            </m:r>
          </m:num>
          <m:den>
            <m:r>
              <m:rPr>
                <m:nor/>
              </m:rPr>
              <w:rPr>
                <w:rFonts w:ascii="Cambria Math" w:hAnsi="Cambria Math"/>
              </w:rPr>
              <m:t>90</m:t>
            </m:r>
          </m:den>
        </m:f>
        <m:r>
          <m:rPr>
            <m:nor/>
          </m:rPr>
          <w:rPr>
            <w:rFonts w:ascii="Cambria Math" w:hAnsi="Cambria Math"/>
          </w:rPr>
          <m:t>mmHg</m:t>
        </m:r>
        <m:r>
          <m:rPr>
            <m:sty m:val="bi"/>
          </m:rPr>
          <w:rPr>
            <w:rFonts w:ascii="Cambria Math" w:hAnsi="Cambria Math"/>
          </w:rPr>
          <m:t xml:space="preserve"> </m:t>
        </m:r>
      </m:oMath>
      <w:r>
        <w:rPr>
          <w:rFonts w:eastAsiaTheme="minorEastAsia" w:hint="cs"/>
          <w:rtl/>
        </w:rPr>
        <w:t xml:space="preserve"> باشد، جزء بيماران شناخته شد</w:t>
      </w:r>
      <w:r w:rsidR="009F3979">
        <w:rPr>
          <w:rFonts w:eastAsiaTheme="minorEastAsia" w:hint="cs"/>
          <w:rtl/>
        </w:rPr>
        <w:t>ه</w:t>
      </w:r>
      <w:r w:rsidR="009F3979">
        <w:rPr>
          <w:rFonts w:eastAsiaTheme="minorEastAsia" w:hint="eastAsia"/>
          <w:rtl/>
        </w:rPr>
        <w:t>‌</w:t>
      </w:r>
      <w:r w:rsidR="009F3979">
        <w:rPr>
          <w:rFonts w:eastAsiaTheme="minorEastAsia" w:hint="cs"/>
          <w:rtl/>
        </w:rPr>
        <w:t>ی</w:t>
      </w:r>
      <w:r>
        <w:rPr>
          <w:rFonts w:eastAsiaTheme="minorEastAsia" w:hint="cs"/>
          <w:rtl/>
        </w:rPr>
        <w:t xml:space="preserve"> قبلي محسوب مي‌شوند. </w:t>
      </w:r>
    </w:p>
    <w:p w:rsidR="002C42CD" w:rsidRPr="004F2A13" w:rsidRDefault="002C42CD" w:rsidP="009F3979">
      <w:pPr>
        <w:pStyle w:val="Bold"/>
        <w:rPr>
          <w:rtl/>
        </w:rPr>
      </w:pPr>
      <w:r w:rsidRPr="004F2A13">
        <w:rPr>
          <w:rFonts w:hint="cs"/>
          <w:rtl/>
        </w:rPr>
        <w:t>غربالگري ديابت</w:t>
      </w:r>
    </w:p>
    <w:p w:rsidR="002C42CD" w:rsidRDefault="002C42CD" w:rsidP="007E6A71">
      <w:pPr>
        <w:pStyle w:val="matn1"/>
        <w:rPr>
          <w:rtl/>
        </w:rPr>
      </w:pPr>
      <w:r w:rsidRPr="00E37911">
        <w:rPr>
          <w:rStyle w:val="Char"/>
          <w:rFonts w:hint="cs"/>
          <w:rtl/>
        </w:rPr>
        <w:t>ستون 15 (قد):</w:t>
      </w:r>
      <w:r>
        <w:rPr>
          <w:rFonts w:hint="cs"/>
          <w:rtl/>
        </w:rPr>
        <w:t xml:space="preserve"> قد تمام افراد طبق دستورالعمل متون آموزش بهورزي اندازه‌گيري و برحسب سانتي‌متر در اين ستون ثبت مي‌شود. </w:t>
      </w:r>
    </w:p>
    <w:p w:rsidR="002C42CD" w:rsidRDefault="002C42CD" w:rsidP="007E6A71">
      <w:pPr>
        <w:pStyle w:val="matn1"/>
        <w:rPr>
          <w:rtl/>
        </w:rPr>
      </w:pPr>
      <w:r w:rsidRPr="00E37911">
        <w:rPr>
          <w:rStyle w:val="Char"/>
          <w:rFonts w:hint="cs"/>
          <w:rtl/>
        </w:rPr>
        <w:t>ستون 16 (وزن):</w:t>
      </w:r>
      <w:r>
        <w:rPr>
          <w:rFonts w:hint="cs"/>
          <w:rtl/>
        </w:rPr>
        <w:t xml:space="preserve"> وزن افراد طبق دستورالعمل متون آموزش بهورزي اندازه‌گيري و بر حسب كيلوگرم در اين ستون يادداشت مي‌شود. </w:t>
      </w:r>
    </w:p>
    <w:p w:rsidR="002C42CD" w:rsidRDefault="002C42CD" w:rsidP="009F3979">
      <w:pPr>
        <w:pStyle w:val="matn1"/>
        <w:rPr>
          <w:rtl/>
        </w:rPr>
      </w:pPr>
      <w:r w:rsidRPr="00E37911">
        <w:rPr>
          <w:rStyle w:val="Char"/>
          <w:rFonts w:hint="cs"/>
          <w:rtl/>
        </w:rPr>
        <w:t>ستون 17 (</w:t>
      </w:r>
      <w:r w:rsidRPr="00E37911">
        <w:rPr>
          <w:rStyle w:val="Char"/>
        </w:rPr>
        <w:t>BMI</w:t>
      </w:r>
      <w:r w:rsidRPr="00E37911">
        <w:rPr>
          <w:rStyle w:val="Char"/>
          <w:rFonts w:hint="cs"/>
          <w:rtl/>
        </w:rPr>
        <w:t>):</w:t>
      </w:r>
      <w:r>
        <w:rPr>
          <w:rFonts w:hint="cs"/>
          <w:rtl/>
        </w:rPr>
        <w:t xml:space="preserve"> طبق نوموگرام نمايه تود</w:t>
      </w:r>
      <w:r w:rsidR="009F3979">
        <w:rPr>
          <w:rFonts w:hint="cs"/>
          <w:rtl/>
        </w:rPr>
        <w:t>ه‌ی</w:t>
      </w:r>
      <w:r>
        <w:rPr>
          <w:rFonts w:hint="cs"/>
          <w:rtl/>
        </w:rPr>
        <w:t xml:space="preserve"> بدني قد و وزن هر فرد بايد اندازه‌گيري شده و با نوموگرام مقايسه شود. اگر فرد چاق است يا اضافه</w:t>
      </w:r>
      <w:r w:rsidR="009F3979">
        <w:rPr>
          <w:rFonts w:hint="cs"/>
          <w:rtl/>
        </w:rPr>
        <w:t xml:space="preserve"> </w:t>
      </w:r>
      <w:r>
        <w:rPr>
          <w:rFonts w:hint="cs"/>
          <w:rtl/>
        </w:rPr>
        <w:t>وزن دارد (نمايه تود</w:t>
      </w:r>
      <w:r w:rsidR="009F3979">
        <w:rPr>
          <w:rFonts w:hint="cs"/>
          <w:rtl/>
        </w:rPr>
        <w:t>ه‌ی</w:t>
      </w:r>
      <w:r>
        <w:rPr>
          <w:rFonts w:hint="cs"/>
          <w:rtl/>
        </w:rPr>
        <w:t xml:space="preserve"> بدني 25 و بيش</w:t>
      </w:r>
      <w:r w:rsidR="009F3979">
        <w:rPr>
          <w:rFonts w:hint="cs"/>
          <w:rtl/>
        </w:rPr>
        <w:t>تر) در اين ستون مقدار نمايه توده‌ی</w:t>
      </w:r>
      <w:r>
        <w:rPr>
          <w:rFonts w:hint="cs"/>
          <w:rtl/>
        </w:rPr>
        <w:t xml:space="preserve"> بدني را بنويسيد، در غير اين صورت علامت منفي بگذاريد. </w:t>
      </w:r>
    </w:p>
    <w:p w:rsidR="002C42CD" w:rsidRDefault="002C42CD" w:rsidP="007E6A71">
      <w:pPr>
        <w:pStyle w:val="matn1"/>
        <w:rPr>
          <w:rtl/>
        </w:rPr>
      </w:pPr>
      <w:r w:rsidRPr="00E37911">
        <w:rPr>
          <w:rStyle w:val="Char"/>
          <w:rFonts w:hint="cs"/>
          <w:rtl/>
        </w:rPr>
        <w:t>ستون 18 (سابقه ديابت):</w:t>
      </w:r>
      <w:r>
        <w:rPr>
          <w:rFonts w:hint="cs"/>
          <w:rtl/>
        </w:rPr>
        <w:t xml:space="preserve"> از فردي كه غربالگري مي‌كنيد سوال كنيد كه آيا مبتلا به ديابت است؟ در صورتي كه وي از قبل مبتلا به ديابت بوده در اين ستون علامت + بگذاريد. </w:t>
      </w:r>
    </w:p>
    <w:p w:rsidR="002C42CD" w:rsidRDefault="002C42CD" w:rsidP="007E6A71">
      <w:pPr>
        <w:pStyle w:val="matn1"/>
        <w:rPr>
          <w:rtl/>
        </w:rPr>
      </w:pPr>
      <w:r w:rsidRPr="00E37911">
        <w:rPr>
          <w:rStyle w:val="Char"/>
          <w:rFonts w:hint="cs"/>
          <w:rtl/>
        </w:rPr>
        <w:lastRenderedPageBreak/>
        <w:t>ستون 19 (سابقه ديابت در خانواده):</w:t>
      </w:r>
      <w:r>
        <w:rPr>
          <w:rFonts w:hint="cs"/>
          <w:rtl/>
        </w:rPr>
        <w:t xml:space="preserve"> درباره وجود سابقه در افراد درجه يك خانواده (پدر، مادر، خواهر يا برادر) از افراد سوال مي‌شود و در صورت وجود بيماري در يكي از آن</w:t>
      </w:r>
      <w:r w:rsidR="009F3979">
        <w:rPr>
          <w:rFonts w:hint="cs"/>
          <w:rtl/>
        </w:rPr>
        <w:t>‌</w:t>
      </w:r>
      <w:r>
        <w:rPr>
          <w:rFonts w:hint="cs"/>
          <w:rtl/>
        </w:rPr>
        <w:t xml:space="preserve">ها، نتيجه با علامت + در اين ستون قيد مي‌شود. </w:t>
      </w:r>
    </w:p>
    <w:p w:rsidR="002C42CD" w:rsidRDefault="002C42CD" w:rsidP="007E6A71">
      <w:pPr>
        <w:pStyle w:val="matn1"/>
        <w:rPr>
          <w:rtl/>
        </w:rPr>
      </w:pPr>
      <w:r>
        <w:rPr>
          <w:rFonts w:hint="cs"/>
          <w:rtl/>
        </w:rPr>
        <w:t xml:space="preserve">ستون‌هاي 20 الي 22 فقط براي خانم‌ها تكميل مي‌شود. براي زنان واجد شرايط تنظيم خانواده اطلاعات ستون‌هاي 20 الي 22 را از فرم فاصله‌گذاري بين تولدها استخراج كنيد. </w:t>
      </w:r>
    </w:p>
    <w:p w:rsidR="002C42CD" w:rsidRDefault="002C42CD" w:rsidP="009F3979">
      <w:pPr>
        <w:pStyle w:val="matn1"/>
        <w:rPr>
          <w:rtl/>
        </w:rPr>
      </w:pPr>
      <w:r w:rsidRPr="00E37911">
        <w:rPr>
          <w:rStyle w:val="Char"/>
          <w:rFonts w:hint="cs"/>
          <w:rtl/>
        </w:rPr>
        <w:t xml:space="preserve">ستون 20 (سابقه سقط، مرده‌زايي و تولد نوزاد بيشتر از </w:t>
      </w:r>
      <w:r w:rsidRPr="00E37911">
        <w:rPr>
          <w:rStyle w:val="Char"/>
        </w:rPr>
        <w:t>kg</w:t>
      </w:r>
      <w:r w:rsidRPr="00E37911">
        <w:rPr>
          <w:rStyle w:val="Char"/>
          <w:rFonts w:hint="cs"/>
          <w:rtl/>
        </w:rPr>
        <w:t>4):</w:t>
      </w:r>
      <w:r>
        <w:rPr>
          <w:rFonts w:hint="cs"/>
          <w:rtl/>
        </w:rPr>
        <w:t xml:space="preserve"> در صورتي كه زن در بارداري‌هاي قبلي 2بار يا بيشتر سقط خودبه‌خودي (بدون علت مشخص) و يا حداقل يك‌بار مرده‌زايي و يا به</w:t>
      </w:r>
      <w:r w:rsidR="009F3979">
        <w:rPr>
          <w:rFonts w:hint="cs"/>
          <w:rtl/>
        </w:rPr>
        <w:t xml:space="preserve"> </w:t>
      </w:r>
      <w:r>
        <w:rPr>
          <w:rFonts w:hint="cs"/>
          <w:rtl/>
        </w:rPr>
        <w:t xml:space="preserve">دنيا آوردن نوزاد با وزن </w:t>
      </w:r>
      <w:r>
        <w:t>kg</w:t>
      </w:r>
      <w:r>
        <w:rPr>
          <w:rFonts w:hint="cs"/>
          <w:rtl/>
        </w:rPr>
        <w:t xml:space="preserve">4 يا بيشتر دارد در اين ستون علامت + بگذاريد. </w:t>
      </w:r>
    </w:p>
    <w:p w:rsidR="002C42CD" w:rsidRDefault="002C42CD" w:rsidP="009F3979">
      <w:pPr>
        <w:pStyle w:val="matn1"/>
        <w:rPr>
          <w:rtl/>
        </w:rPr>
      </w:pPr>
      <w:r w:rsidRPr="00E37911">
        <w:rPr>
          <w:rStyle w:val="Char"/>
          <w:rFonts w:hint="cs"/>
          <w:rtl/>
        </w:rPr>
        <w:t>ستون 21 (سابقه ديابت در حاملگي‌هاي قبلي):</w:t>
      </w:r>
      <w:r>
        <w:rPr>
          <w:rFonts w:hint="cs"/>
          <w:rtl/>
        </w:rPr>
        <w:t xml:space="preserve"> در صورتي كه زن در هر</w:t>
      </w:r>
      <w:r w:rsidR="009F3979">
        <w:rPr>
          <w:rFonts w:hint="cs"/>
          <w:rtl/>
        </w:rPr>
        <w:t xml:space="preserve"> </w:t>
      </w:r>
      <w:r>
        <w:rPr>
          <w:rFonts w:hint="cs"/>
          <w:rtl/>
        </w:rPr>
        <w:t>يك از بارداري‌هاي قبلي سابق</w:t>
      </w:r>
      <w:r w:rsidR="009F3979">
        <w:rPr>
          <w:rFonts w:hint="cs"/>
          <w:rtl/>
        </w:rPr>
        <w:t>ه‌ی</w:t>
      </w:r>
      <w:r>
        <w:rPr>
          <w:rFonts w:hint="cs"/>
          <w:rtl/>
        </w:rPr>
        <w:t xml:space="preserve"> ديابت حاملگي داشته باشد در اين ستون علامت + گذاشته مي‌شود. </w:t>
      </w:r>
    </w:p>
    <w:p w:rsidR="002C42CD" w:rsidRDefault="002C42CD" w:rsidP="007E6A71">
      <w:pPr>
        <w:pStyle w:val="matn1"/>
        <w:rPr>
          <w:rtl/>
        </w:rPr>
      </w:pPr>
      <w:r w:rsidRPr="00E37911">
        <w:rPr>
          <w:rStyle w:val="Char"/>
          <w:rFonts w:hint="cs"/>
          <w:rtl/>
        </w:rPr>
        <w:t>ستون 22 (حاملگي):</w:t>
      </w:r>
      <w:r>
        <w:rPr>
          <w:rFonts w:hint="cs"/>
          <w:rtl/>
        </w:rPr>
        <w:t xml:space="preserve"> اگر خانمي باردار است در اين ستون علامت + بگذاريد. </w:t>
      </w:r>
    </w:p>
    <w:p w:rsidR="002C42CD" w:rsidRPr="009F3979" w:rsidRDefault="002C42CD" w:rsidP="009F3979">
      <w:pPr>
        <w:pStyle w:val="Bold"/>
        <w:rPr>
          <w:rtl/>
        </w:rPr>
      </w:pPr>
      <w:r w:rsidRPr="009F3979">
        <w:rPr>
          <w:rFonts w:hint="cs"/>
          <w:rtl/>
        </w:rPr>
        <w:t xml:space="preserve">نتيجه غربالگري ديابت </w:t>
      </w:r>
    </w:p>
    <w:p w:rsidR="002C42CD" w:rsidRDefault="002C42CD" w:rsidP="009F3979">
      <w:pPr>
        <w:pStyle w:val="matn1"/>
        <w:rPr>
          <w:rtl/>
        </w:rPr>
      </w:pPr>
      <w:r w:rsidRPr="00E37911">
        <w:rPr>
          <w:rStyle w:val="Char"/>
          <w:rFonts w:hint="cs"/>
          <w:rtl/>
        </w:rPr>
        <w:t>ستون 23 (سالم):</w:t>
      </w:r>
      <w:r>
        <w:rPr>
          <w:rFonts w:hint="cs"/>
          <w:rtl/>
        </w:rPr>
        <w:t xml:space="preserve"> اگر فردي كه غربالگري مي‌شود در ستون‌هاي 7 (سابقه بيماري فشارخون بالا)، 13 و 14 (بيمار قبلي يا جديد مبتلا به فشارخون بالا)، 18 (سابق</w:t>
      </w:r>
      <w:r w:rsidR="009F3979">
        <w:rPr>
          <w:rFonts w:hint="cs"/>
          <w:rtl/>
        </w:rPr>
        <w:t>ه‌ی ديابت)، 19 (سابقه‌ی</w:t>
      </w:r>
      <w:r>
        <w:rPr>
          <w:rFonts w:hint="cs"/>
          <w:rtl/>
        </w:rPr>
        <w:t xml:space="preserve"> ديابت در خانواده)، 20 و 21 و 22 (سابقه سقط، مرده‌زايي و تولد نوزاد بالاي </w:t>
      </w:r>
      <w:r>
        <w:t>kg</w:t>
      </w:r>
      <w:r>
        <w:rPr>
          <w:rFonts w:hint="cs"/>
          <w:rtl/>
        </w:rPr>
        <w:t>4، سابقه ديابت در حاملگي‌هاي قبلي و حاملگي فعلي) هيچ علامت</w:t>
      </w:r>
      <w:r w:rsidR="009F3979">
        <w:rPr>
          <w:rFonts w:hint="cs"/>
          <w:rtl/>
        </w:rPr>
        <w:t xml:space="preserve"> مثبتي نداشت و مقدار نمايه توده‌ی</w:t>
      </w:r>
      <w:r>
        <w:rPr>
          <w:rFonts w:hint="cs"/>
          <w:rtl/>
        </w:rPr>
        <w:t xml:space="preserve"> بدني در ستون 17 هم كمتر از عدد 25 باشد (يعني علامت منفي در اين ستون قيد شده باشد)، در اين ستون علامت + بگذاريد؛ به اين معني كه شخص غربالگري شده سالم است و تا نوبت بعدي غربالگري در 3 سال آينده نياز به اقدام خاص ديگري ندارد. </w:t>
      </w:r>
    </w:p>
    <w:p w:rsidR="002C42CD" w:rsidRDefault="002C42CD" w:rsidP="009F3979">
      <w:pPr>
        <w:pStyle w:val="matn1"/>
        <w:rPr>
          <w:rtl/>
        </w:rPr>
      </w:pPr>
      <w:r w:rsidRPr="00E37911">
        <w:rPr>
          <w:rStyle w:val="Char"/>
          <w:rFonts w:hint="cs"/>
          <w:rtl/>
        </w:rPr>
        <w:t>ستون 24 (در معرض خطر):</w:t>
      </w:r>
      <w:r>
        <w:rPr>
          <w:rFonts w:hint="cs"/>
          <w:rtl/>
        </w:rPr>
        <w:t xml:space="preserve"> در صورتي كه در هر</w:t>
      </w:r>
      <w:r w:rsidR="009F3979">
        <w:rPr>
          <w:rFonts w:hint="cs"/>
          <w:rtl/>
        </w:rPr>
        <w:t xml:space="preserve"> </w:t>
      </w:r>
      <w:r>
        <w:rPr>
          <w:rFonts w:hint="cs"/>
          <w:rtl/>
        </w:rPr>
        <w:t xml:space="preserve">يك از ستون‌هاي فوق كه توضيحات ستون 23 نوشته شده يعني ستون‌هاي 7، 13، 14، </w:t>
      </w:r>
      <w:r>
        <w:rPr>
          <w:rFonts w:hint="cs"/>
          <w:rtl/>
        </w:rPr>
        <w:lastRenderedPageBreak/>
        <w:t>19، 20، 21 و 22 علامت + گذاشته‌ايد يا ميزان نمايه تود</w:t>
      </w:r>
      <w:r w:rsidR="009F3979">
        <w:rPr>
          <w:rFonts w:hint="cs"/>
          <w:rtl/>
        </w:rPr>
        <w:t>ه‌ی</w:t>
      </w:r>
      <w:r>
        <w:rPr>
          <w:rFonts w:hint="cs"/>
          <w:rtl/>
        </w:rPr>
        <w:t xml:space="preserve"> بدني در ستون 17 بيش از عدد 25 است فرد در معرض خطر است و بايد ارجاع شود. </w:t>
      </w:r>
    </w:p>
    <w:p w:rsidR="002C42CD" w:rsidRDefault="009F3979" w:rsidP="009F3979">
      <w:pPr>
        <w:pStyle w:val="matn1"/>
        <w:rPr>
          <w:rtl/>
        </w:rPr>
      </w:pPr>
      <w:r>
        <w:rPr>
          <w:rStyle w:val="BoldChar"/>
          <w:rFonts w:hint="cs"/>
          <w:rtl/>
        </w:rPr>
        <w:t>نكته</w:t>
      </w:r>
      <w:r w:rsidR="002C42CD" w:rsidRPr="009F3979">
        <w:rPr>
          <w:rStyle w:val="BoldChar"/>
          <w:rFonts w:hint="cs"/>
          <w:rtl/>
        </w:rPr>
        <w:t xml:space="preserve"> مهم:</w:t>
      </w:r>
      <w:r w:rsidR="002C42CD">
        <w:rPr>
          <w:rFonts w:hint="cs"/>
          <w:rtl/>
        </w:rPr>
        <w:t xml:space="preserve"> در صورتي كه خانمي باردار باشد (در ستون 22 علامت + وجود داشته باشد) و حداقل يك</w:t>
      </w:r>
      <w:r>
        <w:rPr>
          <w:rFonts w:hint="cs"/>
          <w:rtl/>
        </w:rPr>
        <w:t xml:space="preserve"> </w:t>
      </w:r>
      <w:r w:rsidR="002C42CD">
        <w:rPr>
          <w:rFonts w:hint="cs"/>
          <w:rtl/>
        </w:rPr>
        <w:t>علامت + ديگر در هر يك از ستون‌هاي 7، 13، 14، 18، 19، 20، 21 ثبت شده باشد، به</w:t>
      </w:r>
      <w:r>
        <w:rPr>
          <w:rFonts w:hint="cs"/>
          <w:rtl/>
        </w:rPr>
        <w:t xml:space="preserve"> </w:t>
      </w:r>
      <w:r w:rsidR="002C42CD">
        <w:rPr>
          <w:rFonts w:hint="cs"/>
          <w:rtl/>
        </w:rPr>
        <w:t>عنوان خانم باردار در معرض خطر بايد بلافاصله ارجاع شود. در غير اين</w:t>
      </w:r>
      <w:r>
        <w:rPr>
          <w:rFonts w:hint="cs"/>
          <w:rtl/>
        </w:rPr>
        <w:t xml:space="preserve"> </w:t>
      </w:r>
      <w:r w:rsidR="002C42CD">
        <w:rPr>
          <w:rFonts w:hint="cs"/>
          <w:rtl/>
        </w:rPr>
        <w:t xml:space="preserve">صورت (فقط حاملگي) در ماه ششم جهت انجام آزمايش </w:t>
      </w:r>
      <w:r w:rsidR="002C42CD">
        <w:t>GCT</w:t>
      </w:r>
      <w:r w:rsidR="002C42CD">
        <w:rPr>
          <w:rFonts w:hint="cs"/>
          <w:rtl/>
        </w:rPr>
        <w:t xml:space="preserve"> به پزشك ارجاع خواهد شد. </w:t>
      </w:r>
    </w:p>
    <w:p w:rsidR="009F3979" w:rsidRDefault="002C42CD" w:rsidP="00BF6879">
      <w:pPr>
        <w:pStyle w:val="matn1"/>
        <w:rPr>
          <w:b w:val="0"/>
          <w:rtl/>
        </w:rPr>
      </w:pPr>
      <w:r w:rsidRPr="009F3979">
        <w:rPr>
          <w:rStyle w:val="BoldChar"/>
          <w:rFonts w:hint="cs"/>
          <w:rtl/>
        </w:rPr>
        <w:t>ستون 25 (بيمار قبلي):</w:t>
      </w:r>
      <w:r>
        <w:rPr>
          <w:rFonts w:hint="cs"/>
          <w:rtl/>
        </w:rPr>
        <w:t xml:space="preserve"> اگر در ستون 18 علامت + گذاشته‌ايد، يعني فرد غربالگري شده از قبل مبتلا به ديابت بوده است، در اين ستون نيز علامت + بگذاريد. </w:t>
      </w:r>
    </w:p>
    <w:p w:rsidR="002C42CD" w:rsidRPr="004F2A13" w:rsidRDefault="002C42CD" w:rsidP="009F3979">
      <w:pPr>
        <w:pStyle w:val="Bold"/>
        <w:rPr>
          <w:rtl/>
        </w:rPr>
      </w:pPr>
      <w:r w:rsidRPr="004F2A13">
        <w:rPr>
          <w:rFonts w:hint="cs"/>
          <w:rtl/>
        </w:rPr>
        <w:t xml:space="preserve">بيماريابي ديابت </w:t>
      </w:r>
    </w:p>
    <w:p w:rsidR="002C42CD" w:rsidRDefault="002C42CD" w:rsidP="009F3979">
      <w:pPr>
        <w:pStyle w:val="matn1"/>
        <w:rPr>
          <w:bCs/>
          <w:rtl/>
        </w:rPr>
      </w:pPr>
      <w:r w:rsidRPr="00E37911">
        <w:rPr>
          <w:rStyle w:val="Char"/>
          <w:rFonts w:hint="cs"/>
          <w:rtl/>
        </w:rPr>
        <w:t xml:space="preserve">ستون 26 (تاريخ ارجاع): </w:t>
      </w:r>
      <w:r>
        <w:rPr>
          <w:rFonts w:hint="cs"/>
          <w:rtl/>
        </w:rPr>
        <w:t xml:space="preserve">تمام افراد در معرض خطر و افراد مبتلا به ديابت از قبل شناخته شده (ستون‌هاي 24 و 25) بايد طبق دستورالعمل به پزشك ارجاع شوند. توجه كنيد كه خانم‌هاي باردار اگر هيچ علامت خطر ديگري نداشته باشند، يعني در ستون‌هاي 7، 13، 14، 18، 19، 20 و 21 علامت + نداشته باشند، در ماه ششم حاملگي به پزشك ارجاع مي‌شوند و در درج تاريخ ارجاع اين افراد دقت كنيد. </w:t>
      </w:r>
    </w:p>
    <w:p w:rsidR="002C42CD" w:rsidRPr="004F2A13" w:rsidRDefault="002C42CD" w:rsidP="009F3979">
      <w:pPr>
        <w:pStyle w:val="Bold"/>
        <w:rPr>
          <w:rtl/>
        </w:rPr>
      </w:pPr>
      <w:r w:rsidRPr="004F2A13">
        <w:rPr>
          <w:rFonts w:hint="cs"/>
          <w:rtl/>
        </w:rPr>
        <w:t xml:space="preserve">نتيجه بيماريابي در سال اول </w:t>
      </w:r>
    </w:p>
    <w:p w:rsidR="002C42CD" w:rsidRDefault="002C42CD" w:rsidP="009F3979">
      <w:pPr>
        <w:pStyle w:val="matn1"/>
        <w:rPr>
          <w:rtl/>
        </w:rPr>
      </w:pPr>
      <w:r w:rsidRPr="00E37911">
        <w:rPr>
          <w:rStyle w:val="Char"/>
          <w:rFonts w:hint="cs"/>
          <w:rtl/>
        </w:rPr>
        <w:t>ستون 27 (سالم):</w:t>
      </w:r>
      <w:r>
        <w:rPr>
          <w:rFonts w:hint="cs"/>
          <w:rtl/>
        </w:rPr>
        <w:t xml:space="preserve"> اگر فرد غربالگري شده سالم است، در اين ستون علامت + بگذاريد. اين فرد تا 3 سال ديگر كه دور</w:t>
      </w:r>
      <w:r w:rsidR="009F3979">
        <w:rPr>
          <w:rFonts w:hint="cs"/>
          <w:rtl/>
        </w:rPr>
        <w:t>ه‌ی</w:t>
      </w:r>
      <w:r>
        <w:rPr>
          <w:rFonts w:hint="cs"/>
          <w:rtl/>
        </w:rPr>
        <w:t xml:space="preserve"> بعدي غربالگري است نيازي به مراقبت و انجام غربالگري ندارد. </w:t>
      </w:r>
    </w:p>
    <w:p w:rsidR="002C42CD" w:rsidRDefault="002C42CD" w:rsidP="007E6A71">
      <w:pPr>
        <w:pStyle w:val="matn1"/>
        <w:rPr>
          <w:rtl/>
        </w:rPr>
      </w:pPr>
      <w:r w:rsidRPr="00E37911">
        <w:rPr>
          <w:rStyle w:val="Char"/>
          <w:rFonts w:hint="cs"/>
          <w:rtl/>
        </w:rPr>
        <w:t>ستون 28 (پره ديابتيك):</w:t>
      </w:r>
      <w:r>
        <w:rPr>
          <w:rFonts w:hint="cs"/>
          <w:rtl/>
        </w:rPr>
        <w:t xml:space="preserve"> در صورتي كه آزمايش قند خون ناشتا غيرطبيعي باشد، يعني بين 100 تا </w:t>
      </w:r>
      <w:r>
        <w:t>mg/dl</w:t>
      </w:r>
      <w:r>
        <w:rPr>
          <w:rFonts w:hint="cs"/>
          <w:rtl/>
        </w:rPr>
        <w:t xml:space="preserve">125 باشد در اين ستون علامت + بگذاريد. اين فرد پره ديابتيك ناميده شده و بايد هر سال آزمايش قند خون انجام دهد و آموزش‌هاي لازم نيز به او داده شود. </w:t>
      </w:r>
    </w:p>
    <w:p w:rsidR="002C42CD" w:rsidRPr="00E37911" w:rsidRDefault="002C42CD" w:rsidP="007E6A71">
      <w:pPr>
        <w:pStyle w:val="matn1"/>
      </w:pPr>
      <w:r w:rsidRPr="00E37911">
        <w:rPr>
          <w:rStyle w:val="Char"/>
          <w:rtl/>
        </w:rPr>
        <w:lastRenderedPageBreak/>
        <w:t>ستون</w:t>
      </w:r>
      <w:r w:rsidRPr="00E37911">
        <w:rPr>
          <w:rStyle w:val="Char"/>
        </w:rPr>
        <w:t xml:space="preserve"> </w:t>
      </w:r>
      <w:r w:rsidRPr="00E37911">
        <w:rPr>
          <w:rStyle w:val="Char"/>
          <w:rFonts w:hint="cs"/>
          <w:rtl/>
        </w:rPr>
        <w:t>29(</w:t>
      </w:r>
      <w:r w:rsidRPr="00E37911">
        <w:rPr>
          <w:rStyle w:val="Char"/>
          <w:rtl/>
        </w:rPr>
        <w:t>دیابت</w:t>
      </w:r>
      <w:r w:rsidRPr="00E37911">
        <w:rPr>
          <w:rStyle w:val="Char"/>
        </w:rPr>
        <w:t xml:space="preserve"> </w:t>
      </w:r>
      <w:r w:rsidRPr="00E37911">
        <w:rPr>
          <w:rStyle w:val="Char"/>
          <w:rtl/>
        </w:rPr>
        <w:t>حاملگی</w:t>
      </w:r>
      <w:r w:rsidRPr="00E37911">
        <w:rPr>
          <w:rStyle w:val="Char"/>
          <w:rFonts w:hint="cs"/>
          <w:rtl/>
        </w:rPr>
        <w:t>):</w:t>
      </w:r>
      <w:r w:rsidRPr="00E37911">
        <w:rPr>
          <w:rFonts w:hint="cs"/>
          <w:rtl/>
        </w:rPr>
        <w:t xml:space="preserve"> در</w:t>
      </w:r>
      <w:r w:rsidRPr="00E37911">
        <w:rPr>
          <w:rtl/>
        </w:rPr>
        <w:t>صورتی</w:t>
      </w:r>
      <w:r w:rsidRPr="00E37911">
        <w:t xml:space="preserve"> </w:t>
      </w:r>
      <w:r w:rsidRPr="00E37911">
        <w:rPr>
          <w:rtl/>
        </w:rPr>
        <w:t>که</w:t>
      </w:r>
      <w:r w:rsidRPr="00E37911">
        <w:t xml:space="preserve"> </w:t>
      </w:r>
      <w:r w:rsidRPr="00E37911">
        <w:rPr>
          <w:rtl/>
        </w:rPr>
        <w:t>خانم</w:t>
      </w:r>
      <w:r w:rsidRPr="00E37911">
        <w:t xml:space="preserve"> </w:t>
      </w:r>
      <w:r w:rsidRPr="00E37911">
        <w:rPr>
          <w:rtl/>
        </w:rPr>
        <w:t>بارداری</w:t>
      </w:r>
      <w:r w:rsidRPr="00E37911">
        <w:t xml:space="preserve"> </w:t>
      </w:r>
      <w:r w:rsidRPr="00E37911">
        <w:rPr>
          <w:rtl/>
        </w:rPr>
        <w:t>مبتلا</w:t>
      </w:r>
      <w:r w:rsidRPr="00E37911">
        <w:t xml:space="preserve"> </w:t>
      </w:r>
      <w:r w:rsidRPr="00E37911">
        <w:rPr>
          <w:rtl/>
        </w:rPr>
        <w:t>به</w:t>
      </w:r>
      <w:r w:rsidRPr="00E37911">
        <w:t xml:space="preserve"> </w:t>
      </w:r>
      <w:r w:rsidRPr="00E37911">
        <w:rPr>
          <w:rtl/>
        </w:rPr>
        <w:t>دیابت</w:t>
      </w:r>
      <w:r w:rsidRPr="00E37911">
        <w:t xml:space="preserve"> </w:t>
      </w:r>
      <w:r w:rsidRPr="00E37911">
        <w:rPr>
          <w:rtl/>
        </w:rPr>
        <w:t>حاملگی</w:t>
      </w:r>
      <w:r w:rsidRPr="00E37911">
        <w:t xml:space="preserve"> </w:t>
      </w:r>
      <w:r w:rsidRPr="00E37911">
        <w:rPr>
          <w:rtl/>
        </w:rPr>
        <w:t>باشد،</w:t>
      </w:r>
      <w:r w:rsidRPr="00E37911">
        <w:t xml:space="preserve"> </w:t>
      </w:r>
      <w:r w:rsidRPr="00E37911">
        <w:rPr>
          <w:rtl/>
        </w:rPr>
        <w:t>در</w:t>
      </w:r>
      <w:r w:rsidRPr="00E37911">
        <w:t xml:space="preserve"> </w:t>
      </w:r>
      <w:r w:rsidRPr="00E37911">
        <w:rPr>
          <w:rtl/>
        </w:rPr>
        <w:t>این</w:t>
      </w:r>
      <w:r w:rsidRPr="00E37911">
        <w:t xml:space="preserve"> </w:t>
      </w:r>
      <w:r w:rsidRPr="00E37911">
        <w:rPr>
          <w:rtl/>
        </w:rPr>
        <w:t>ستون</w:t>
      </w:r>
      <w:r w:rsidRPr="00E37911">
        <w:rPr>
          <w:rFonts w:hint="cs"/>
          <w:rtl/>
        </w:rPr>
        <w:t xml:space="preserve"> </w:t>
      </w:r>
      <w:r w:rsidRPr="00E37911">
        <w:rPr>
          <w:rtl/>
        </w:rPr>
        <w:t>علامت</w:t>
      </w:r>
      <w:r w:rsidRPr="00E37911">
        <w:rPr>
          <w:rFonts w:hint="cs"/>
          <w:rtl/>
        </w:rPr>
        <w:t xml:space="preserve"> +</w:t>
      </w:r>
      <w:r w:rsidRPr="00E37911">
        <w:t xml:space="preserve"> </w:t>
      </w:r>
      <w:r w:rsidRPr="00E37911">
        <w:rPr>
          <w:rtl/>
        </w:rPr>
        <w:t>بگذارید</w:t>
      </w:r>
      <w:r w:rsidRPr="00E37911">
        <w:t>.</w:t>
      </w:r>
    </w:p>
    <w:p w:rsidR="002C42CD" w:rsidRPr="008549A8" w:rsidRDefault="002C42CD" w:rsidP="009F3979">
      <w:pPr>
        <w:pStyle w:val="matn1"/>
      </w:pPr>
      <w:r w:rsidRPr="008549A8">
        <w:rPr>
          <w:rStyle w:val="Char"/>
          <w:rtl/>
        </w:rPr>
        <w:t>ستو</w:t>
      </w:r>
      <w:r w:rsidRPr="008549A8">
        <w:rPr>
          <w:rStyle w:val="Char"/>
          <w:rFonts w:hint="cs"/>
          <w:rtl/>
        </w:rPr>
        <w:t>ن 30 (</w:t>
      </w:r>
      <w:r w:rsidRPr="008549A8">
        <w:rPr>
          <w:rStyle w:val="Char"/>
          <w:rtl/>
        </w:rPr>
        <w:t>بیمار</w:t>
      </w:r>
      <w:r w:rsidRPr="008549A8">
        <w:rPr>
          <w:rStyle w:val="Char"/>
          <w:rFonts w:hint="cs"/>
          <w:rtl/>
        </w:rPr>
        <w:t>):</w:t>
      </w:r>
      <w:r w:rsidRPr="008549A8">
        <w:rPr>
          <w:rFonts w:hint="cs"/>
          <w:rtl/>
        </w:rPr>
        <w:t xml:space="preserve"> </w:t>
      </w:r>
      <w:r w:rsidRPr="008549A8">
        <w:rPr>
          <w:rtl/>
        </w:rPr>
        <w:t>اگر</w:t>
      </w:r>
      <w:r w:rsidRPr="008549A8">
        <w:t xml:space="preserve"> </w:t>
      </w:r>
      <w:r w:rsidRPr="008549A8">
        <w:rPr>
          <w:rtl/>
        </w:rPr>
        <w:t>قند</w:t>
      </w:r>
      <w:r w:rsidRPr="008549A8">
        <w:t xml:space="preserve"> </w:t>
      </w:r>
      <w:r w:rsidRPr="008549A8">
        <w:rPr>
          <w:rtl/>
        </w:rPr>
        <w:t>خون</w:t>
      </w:r>
      <w:r w:rsidRPr="008549A8">
        <w:t xml:space="preserve"> </w:t>
      </w:r>
      <w:r w:rsidRPr="008549A8">
        <w:rPr>
          <w:rtl/>
        </w:rPr>
        <w:t>ناشتا</w:t>
      </w:r>
      <w:r w:rsidRPr="008549A8">
        <w:t xml:space="preserve"> </w:t>
      </w:r>
      <w:r w:rsidRPr="008549A8">
        <w:rPr>
          <w:rtl/>
        </w:rPr>
        <w:t>در</w:t>
      </w:r>
      <w:r w:rsidRPr="008549A8">
        <w:rPr>
          <w:rFonts w:hint="cs"/>
          <w:rtl/>
        </w:rPr>
        <w:t xml:space="preserve"> دو </w:t>
      </w:r>
      <w:r w:rsidRPr="008549A8">
        <w:rPr>
          <w:rtl/>
        </w:rPr>
        <w:t>نوبت</w:t>
      </w:r>
      <w:r w:rsidRPr="008549A8">
        <w:t xml:space="preserve"> </w:t>
      </w:r>
      <w:r w:rsidRPr="008549A8">
        <w:rPr>
          <w:rtl/>
        </w:rPr>
        <w:t>مساوی</w:t>
      </w:r>
      <w:r w:rsidRPr="008549A8">
        <w:t xml:space="preserve"> </w:t>
      </w:r>
      <w:r w:rsidRPr="008549A8">
        <w:rPr>
          <w:rtl/>
        </w:rPr>
        <w:t>یا</w:t>
      </w:r>
      <w:r w:rsidRPr="008549A8">
        <w:t xml:space="preserve"> </w:t>
      </w:r>
      <w:r w:rsidRPr="008549A8">
        <w:rPr>
          <w:rtl/>
        </w:rPr>
        <w:t>بالاتر</w:t>
      </w:r>
      <w:r w:rsidRPr="008549A8">
        <w:t xml:space="preserve"> </w:t>
      </w:r>
      <w:r w:rsidRPr="008549A8">
        <w:rPr>
          <w:rtl/>
        </w:rPr>
        <w:t>از</w:t>
      </w:r>
      <w:r w:rsidRPr="008549A8">
        <w:t xml:space="preserve"> mg/dl </w:t>
      </w:r>
      <w:r w:rsidRPr="008549A8">
        <w:rPr>
          <w:rFonts w:hint="cs"/>
          <w:rtl/>
        </w:rPr>
        <w:t xml:space="preserve">126 </w:t>
      </w:r>
      <w:r w:rsidRPr="008549A8">
        <w:rPr>
          <w:rtl/>
        </w:rPr>
        <w:t>باشد،یا</w:t>
      </w:r>
      <w:r w:rsidRPr="008549A8">
        <w:t xml:space="preserve"> </w:t>
      </w:r>
      <w:r w:rsidRPr="008549A8">
        <w:rPr>
          <w:rFonts w:hint="cs"/>
          <w:rtl/>
        </w:rPr>
        <w:t>6</w:t>
      </w:r>
      <w:r w:rsidRPr="008549A8">
        <w:t xml:space="preserve"> </w:t>
      </w:r>
      <w:r w:rsidRPr="008549A8">
        <w:rPr>
          <w:rtl/>
        </w:rPr>
        <w:t>هفته</w:t>
      </w:r>
      <w:r w:rsidRPr="008549A8">
        <w:t xml:space="preserve"> </w:t>
      </w:r>
      <w:r w:rsidRPr="008549A8">
        <w:rPr>
          <w:rtl/>
        </w:rPr>
        <w:t>پس</w:t>
      </w:r>
      <w:r w:rsidRPr="008549A8">
        <w:t xml:space="preserve"> </w:t>
      </w:r>
      <w:r w:rsidRPr="008549A8">
        <w:rPr>
          <w:rtl/>
        </w:rPr>
        <w:t>از</w:t>
      </w:r>
      <w:r w:rsidRPr="008549A8">
        <w:t xml:space="preserve"> </w:t>
      </w:r>
      <w:r w:rsidRPr="008549A8">
        <w:rPr>
          <w:rtl/>
        </w:rPr>
        <w:t>ختم</w:t>
      </w:r>
      <w:r w:rsidRPr="008549A8">
        <w:t xml:space="preserve"> </w:t>
      </w:r>
      <w:r w:rsidRPr="008549A8">
        <w:rPr>
          <w:rtl/>
        </w:rPr>
        <w:t>بارداری</w:t>
      </w:r>
      <w:r w:rsidRPr="008549A8">
        <w:t xml:space="preserve"> </w:t>
      </w:r>
      <w:r w:rsidRPr="008549A8">
        <w:rPr>
          <w:rtl/>
        </w:rPr>
        <w:t>یک</w:t>
      </w:r>
      <w:r w:rsidRPr="008549A8">
        <w:t xml:space="preserve"> </w:t>
      </w:r>
      <w:r w:rsidRPr="008549A8">
        <w:rPr>
          <w:rtl/>
        </w:rPr>
        <w:t>خانم</w:t>
      </w:r>
      <w:r w:rsidRPr="008549A8">
        <w:t xml:space="preserve"> </w:t>
      </w:r>
      <w:r w:rsidRPr="008549A8">
        <w:rPr>
          <w:rtl/>
        </w:rPr>
        <w:t>مبتلا</w:t>
      </w:r>
      <w:r w:rsidRPr="008549A8">
        <w:t xml:space="preserve"> </w:t>
      </w:r>
      <w:r w:rsidRPr="008549A8">
        <w:rPr>
          <w:rtl/>
        </w:rPr>
        <w:t>به</w:t>
      </w:r>
      <w:r w:rsidRPr="008549A8">
        <w:t xml:space="preserve"> </w:t>
      </w:r>
      <w:r w:rsidRPr="008549A8">
        <w:rPr>
          <w:rtl/>
        </w:rPr>
        <w:t>دیابت</w:t>
      </w:r>
      <w:r w:rsidRPr="008549A8">
        <w:t xml:space="preserve"> </w:t>
      </w:r>
      <w:r w:rsidRPr="008549A8">
        <w:rPr>
          <w:rtl/>
        </w:rPr>
        <w:t>حاملگی</w:t>
      </w:r>
      <w:r w:rsidRPr="008549A8">
        <w:t xml:space="preserve"> </w:t>
      </w:r>
      <w:r w:rsidRPr="008549A8">
        <w:rPr>
          <w:rtl/>
        </w:rPr>
        <w:t>قند</w:t>
      </w:r>
      <w:r w:rsidRPr="008549A8">
        <w:t xml:space="preserve"> </w:t>
      </w:r>
      <w:r w:rsidRPr="008549A8">
        <w:rPr>
          <w:rtl/>
        </w:rPr>
        <w:t>خون</w:t>
      </w:r>
      <w:r w:rsidRPr="008549A8">
        <w:t xml:space="preserve"> </w:t>
      </w:r>
      <w:r w:rsidRPr="008549A8">
        <w:rPr>
          <w:rtl/>
        </w:rPr>
        <w:t>ناشتای</w:t>
      </w:r>
      <w:r w:rsidRPr="008549A8">
        <w:t xml:space="preserve"> </w:t>
      </w:r>
      <w:r w:rsidRPr="008549A8">
        <w:rPr>
          <w:rtl/>
        </w:rPr>
        <w:t>وی</w:t>
      </w:r>
      <w:r w:rsidRPr="008549A8">
        <w:t xml:space="preserve"> </w:t>
      </w:r>
      <w:r w:rsidRPr="008549A8">
        <w:rPr>
          <w:rtl/>
        </w:rPr>
        <w:t>مساوی</w:t>
      </w:r>
      <w:r w:rsidRPr="008549A8">
        <w:t xml:space="preserve"> </w:t>
      </w:r>
      <w:r w:rsidRPr="008549A8">
        <w:rPr>
          <w:rtl/>
        </w:rPr>
        <w:t>یا</w:t>
      </w:r>
      <w:r w:rsidRPr="008549A8">
        <w:t xml:space="preserve"> </w:t>
      </w:r>
      <w:r w:rsidRPr="008549A8">
        <w:rPr>
          <w:rtl/>
        </w:rPr>
        <w:t>بیش</w:t>
      </w:r>
      <w:r w:rsidRPr="008549A8">
        <w:t xml:space="preserve"> </w:t>
      </w:r>
      <w:r w:rsidRPr="008549A8">
        <w:rPr>
          <w:rtl/>
        </w:rPr>
        <w:t>از</w:t>
      </w:r>
      <w:r w:rsidRPr="008549A8">
        <w:t xml:space="preserve"> mg/dl</w:t>
      </w:r>
      <w:r w:rsidRPr="008549A8">
        <w:rPr>
          <w:rFonts w:hint="cs"/>
          <w:rtl/>
        </w:rPr>
        <w:t>126 باشد، در</w:t>
      </w:r>
      <w:r w:rsidRPr="008549A8">
        <w:t xml:space="preserve"> </w:t>
      </w:r>
      <w:r w:rsidRPr="008549A8">
        <w:rPr>
          <w:rtl/>
        </w:rPr>
        <w:t>این</w:t>
      </w:r>
      <w:r w:rsidRPr="008549A8">
        <w:t xml:space="preserve"> </w:t>
      </w:r>
      <w:r w:rsidRPr="008549A8">
        <w:rPr>
          <w:rtl/>
        </w:rPr>
        <w:t>ستون</w:t>
      </w:r>
      <w:r w:rsidRPr="008549A8">
        <w:t xml:space="preserve"> </w:t>
      </w:r>
      <w:r w:rsidRPr="008549A8">
        <w:rPr>
          <w:rtl/>
        </w:rPr>
        <w:t>علامت</w:t>
      </w:r>
      <w:r w:rsidRPr="008549A8">
        <w:t xml:space="preserve"> + </w:t>
      </w:r>
      <w:r w:rsidRPr="008549A8">
        <w:rPr>
          <w:rtl/>
        </w:rPr>
        <w:t>گذاشته</w:t>
      </w:r>
      <w:r w:rsidRPr="008549A8">
        <w:t xml:space="preserve"> </w:t>
      </w:r>
      <w:r w:rsidRPr="008549A8">
        <w:rPr>
          <w:rtl/>
        </w:rPr>
        <w:t>می‌شود</w:t>
      </w:r>
      <w:r w:rsidR="009F3979">
        <w:rPr>
          <w:rFonts w:hint="cs"/>
          <w:rtl/>
        </w:rPr>
        <w:t xml:space="preserve">. </w:t>
      </w:r>
      <w:r w:rsidRPr="008549A8">
        <w:rPr>
          <w:rtl/>
        </w:rPr>
        <w:t>این</w:t>
      </w:r>
      <w:r w:rsidRPr="008549A8">
        <w:t xml:space="preserve"> </w:t>
      </w:r>
      <w:r w:rsidRPr="008549A8">
        <w:rPr>
          <w:rtl/>
        </w:rPr>
        <w:t>افراد</w:t>
      </w:r>
      <w:r w:rsidRPr="008549A8">
        <w:t xml:space="preserve"> </w:t>
      </w:r>
      <w:r w:rsidRPr="008549A8">
        <w:rPr>
          <w:rtl/>
        </w:rPr>
        <w:t>همچون</w:t>
      </w:r>
      <w:r w:rsidRPr="008549A8">
        <w:t xml:space="preserve"> </w:t>
      </w:r>
      <w:r w:rsidRPr="008549A8">
        <w:rPr>
          <w:rtl/>
        </w:rPr>
        <w:t>بیماران</w:t>
      </w:r>
      <w:r w:rsidRPr="008549A8">
        <w:t xml:space="preserve"> </w:t>
      </w:r>
      <w:r w:rsidRPr="008549A8">
        <w:rPr>
          <w:rtl/>
        </w:rPr>
        <w:t>دیگر</w:t>
      </w:r>
      <w:r w:rsidRPr="008549A8">
        <w:t xml:space="preserve"> </w:t>
      </w:r>
      <w:r w:rsidRPr="008549A8">
        <w:rPr>
          <w:rtl/>
        </w:rPr>
        <w:t>برای</w:t>
      </w:r>
      <w:r w:rsidRPr="008549A8">
        <w:t xml:space="preserve"> </w:t>
      </w:r>
      <w:r w:rsidRPr="008549A8">
        <w:rPr>
          <w:rtl/>
        </w:rPr>
        <w:t>آموزش،</w:t>
      </w:r>
      <w:r w:rsidRPr="008549A8">
        <w:t xml:space="preserve"> </w:t>
      </w:r>
      <w:r w:rsidRPr="008549A8">
        <w:rPr>
          <w:rtl/>
        </w:rPr>
        <w:t>مراقبت</w:t>
      </w:r>
      <w:r w:rsidRPr="008549A8">
        <w:t xml:space="preserve"> </w:t>
      </w:r>
      <w:r w:rsidRPr="008549A8">
        <w:rPr>
          <w:rtl/>
        </w:rPr>
        <w:t>و</w:t>
      </w:r>
      <w:r w:rsidRPr="008549A8">
        <w:t xml:space="preserve"> </w:t>
      </w:r>
      <w:r w:rsidRPr="008549A8">
        <w:rPr>
          <w:rtl/>
        </w:rPr>
        <w:t>درمان</w:t>
      </w:r>
      <w:r w:rsidRPr="008549A8">
        <w:rPr>
          <w:rFonts w:hint="cs"/>
          <w:rtl/>
        </w:rPr>
        <w:t xml:space="preserve"> </w:t>
      </w:r>
      <w:r w:rsidRPr="008549A8">
        <w:rPr>
          <w:rtl/>
        </w:rPr>
        <w:t>باید</w:t>
      </w:r>
      <w:r w:rsidRPr="008549A8">
        <w:t xml:space="preserve"> </w:t>
      </w:r>
      <w:r w:rsidRPr="008549A8">
        <w:rPr>
          <w:rtl/>
        </w:rPr>
        <w:t>به</w:t>
      </w:r>
      <w:r w:rsidRPr="008549A8">
        <w:t xml:space="preserve"> </w:t>
      </w:r>
      <w:r w:rsidRPr="008549A8">
        <w:rPr>
          <w:rtl/>
        </w:rPr>
        <w:t>پزشک</w:t>
      </w:r>
      <w:r w:rsidRPr="008549A8">
        <w:t xml:space="preserve"> </w:t>
      </w:r>
      <w:r w:rsidRPr="008549A8">
        <w:rPr>
          <w:rtl/>
        </w:rPr>
        <w:t>ارجاع</w:t>
      </w:r>
      <w:r w:rsidRPr="008549A8">
        <w:t xml:space="preserve"> </w:t>
      </w:r>
      <w:r w:rsidRPr="008549A8">
        <w:rPr>
          <w:rtl/>
        </w:rPr>
        <w:t>شوند</w:t>
      </w:r>
      <w:r w:rsidRPr="008549A8">
        <w:t>.</w:t>
      </w:r>
    </w:p>
    <w:p w:rsidR="002C42CD" w:rsidRPr="008549A8" w:rsidRDefault="002C42CD" w:rsidP="009F3979">
      <w:pPr>
        <w:pStyle w:val="matn1"/>
      </w:pPr>
      <w:r w:rsidRPr="008549A8">
        <w:rPr>
          <w:rStyle w:val="Char"/>
          <w:rtl/>
        </w:rPr>
        <w:t>ستو</w:t>
      </w:r>
      <w:r w:rsidRPr="008549A8">
        <w:rPr>
          <w:rStyle w:val="Char"/>
          <w:rFonts w:hint="cs"/>
          <w:rtl/>
        </w:rPr>
        <w:t>ن 31 (</w:t>
      </w:r>
      <w:r w:rsidRPr="008549A8">
        <w:rPr>
          <w:rStyle w:val="Char"/>
          <w:rtl/>
        </w:rPr>
        <w:t>تاریخ</w:t>
      </w:r>
      <w:r w:rsidRPr="008549A8">
        <w:rPr>
          <w:rStyle w:val="Char"/>
        </w:rPr>
        <w:t xml:space="preserve"> </w:t>
      </w:r>
      <w:r w:rsidRPr="008549A8">
        <w:rPr>
          <w:rStyle w:val="Char"/>
          <w:rtl/>
        </w:rPr>
        <w:t>ارجاع</w:t>
      </w:r>
      <w:r w:rsidRPr="008549A8">
        <w:rPr>
          <w:rStyle w:val="Char"/>
        </w:rPr>
        <w:t xml:space="preserve"> </w:t>
      </w:r>
      <w:r w:rsidRPr="008549A8">
        <w:rPr>
          <w:rStyle w:val="Char"/>
          <w:rtl/>
        </w:rPr>
        <w:t>در</w:t>
      </w:r>
      <w:r w:rsidRPr="008549A8">
        <w:rPr>
          <w:rStyle w:val="Char"/>
        </w:rPr>
        <w:t xml:space="preserve"> </w:t>
      </w:r>
      <w:r w:rsidRPr="008549A8">
        <w:rPr>
          <w:rStyle w:val="Char"/>
          <w:rtl/>
        </w:rPr>
        <w:t>سال</w:t>
      </w:r>
      <w:r w:rsidRPr="008549A8">
        <w:rPr>
          <w:rStyle w:val="Char"/>
        </w:rPr>
        <w:t xml:space="preserve"> </w:t>
      </w:r>
      <w:r w:rsidRPr="008549A8">
        <w:rPr>
          <w:rStyle w:val="Char"/>
          <w:rtl/>
        </w:rPr>
        <w:t>دو</w:t>
      </w:r>
      <w:r w:rsidRPr="008549A8">
        <w:rPr>
          <w:rStyle w:val="Char"/>
          <w:rFonts w:hint="cs"/>
          <w:rtl/>
        </w:rPr>
        <w:t>م):</w:t>
      </w:r>
      <w:r w:rsidRPr="008549A8">
        <w:rPr>
          <w:rFonts w:hint="cs"/>
          <w:rtl/>
        </w:rPr>
        <w:t xml:space="preserve"> </w:t>
      </w:r>
      <w:r w:rsidRPr="008549A8">
        <w:rPr>
          <w:rtl/>
        </w:rPr>
        <w:t>افراد</w:t>
      </w:r>
      <w:r w:rsidRPr="008549A8">
        <w:t xml:space="preserve"> </w:t>
      </w:r>
      <w:r w:rsidRPr="008549A8">
        <w:rPr>
          <w:rtl/>
        </w:rPr>
        <w:t>پره</w:t>
      </w:r>
      <w:r w:rsidRPr="008549A8">
        <w:t xml:space="preserve"> </w:t>
      </w:r>
      <w:r w:rsidRPr="008549A8">
        <w:rPr>
          <w:rtl/>
        </w:rPr>
        <w:t>دیابتیک</w:t>
      </w:r>
      <w:r w:rsidRPr="008549A8">
        <w:t xml:space="preserve"> </w:t>
      </w:r>
      <w:r w:rsidRPr="008549A8">
        <w:rPr>
          <w:rtl/>
        </w:rPr>
        <w:t>باید</w:t>
      </w:r>
      <w:r w:rsidRPr="008549A8">
        <w:t xml:space="preserve"> </w:t>
      </w:r>
      <w:r w:rsidRPr="008549A8">
        <w:rPr>
          <w:rtl/>
        </w:rPr>
        <w:t>یک</w:t>
      </w:r>
      <w:r w:rsidRPr="008549A8">
        <w:t xml:space="preserve"> </w:t>
      </w:r>
      <w:r w:rsidRPr="008549A8">
        <w:rPr>
          <w:rtl/>
        </w:rPr>
        <w:t>سال</w:t>
      </w:r>
      <w:r w:rsidRPr="008549A8">
        <w:t xml:space="preserve"> </w:t>
      </w:r>
      <w:r w:rsidRPr="008549A8">
        <w:rPr>
          <w:rtl/>
        </w:rPr>
        <w:t>پس</w:t>
      </w:r>
      <w:r w:rsidRPr="008549A8">
        <w:t xml:space="preserve"> </w:t>
      </w:r>
      <w:r w:rsidRPr="008549A8">
        <w:rPr>
          <w:rtl/>
        </w:rPr>
        <w:t>از</w:t>
      </w:r>
      <w:r w:rsidRPr="008549A8">
        <w:t xml:space="preserve"> </w:t>
      </w:r>
      <w:r w:rsidRPr="008549A8">
        <w:rPr>
          <w:rtl/>
        </w:rPr>
        <w:t>غربالگری</w:t>
      </w:r>
      <w:r w:rsidRPr="008549A8">
        <w:t xml:space="preserve"> </w:t>
      </w:r>
      <w:r w:rsidRPr="008549A8">
        <w:rPr>
          <w:rtl/>
        </w:rPr>
        <w:t>مجدداً</w:t>
      </w:r>
      <w:r w:rsidRPr="008549A8">
        <w:t xml:space="preserve"> </w:t>
      </w:r>
      <w:r w:rsidRPr="008549A8">
        <w:rPr>
          <w:rtl/>
        </w:rPr>
        <w:t>آزمایش</w:t>
      </w:r>
      <w:r w:rsidRPr="008549A8">
        <w:t xml:space="preserve"> </w:t>
      </w:r>
      <w:r w:rsidRPr="008549A8">
        <w:rPr>
          <w:rtl/>
        </w:rPr>
        <w:t>قندخون</w:t>
      </w:r>
      <w:r w:rsidRPr="008549A8">
        <w:t xml:space="preserve"> </w:t>
      </w:r>
      <w:r w:rsidRPr="008549A8">
        <w:rPr>
          <w:rtl/>
        </w:rPr>
        <w:t>انجام</w:t>
      </w:r>
      <w:r w:rsidRPr="008549A8">
        <w:t xml:space="preserve"> </w:t>
      </w:r>
      <w:r w:rsidRPr="008549A8">
        <w:rPr>
          <w:rtl/>
        </w:rPr>
        <w:t>دهند</w:t>
      </w:r>
      <w:r w:rsidR="009F3979">
        <w:rPr>
          <w:rFonts w:hint="cs"/>
          <w:rtl/>
        </w:rPr>
        <w:t xml:space="preserve">. </w:t>
      </w:r>
      <w:r w:rsidRPr="008549A8">
        <w:rPr>
          <w:rtl/>
        </w:rPr>
        <w:t>در</w:t>
      </w:r>
      <w:r w:rsidRPr="008549A8">
        <w:t xml:space="preserve"> </w:t>
      </w:r>
      <w:r w:rsidRPr="008549A8">
        <w:rPr>
          <w:rtl/>
        </w:rPr>
        <w:t>این</w:t>
      </w:r>
      <w:r w:rsidRPr="008549A8">
        <w:t xml:space="preserve"> </w:t>
      </w:r>
      <w:r w:rsidRPr="008549A8">
        <w:rPr>
          <w:rtl/>
        </w:rPr>
        <w:t>ستون</w:t>
      </w:r>
      <w:r w:rsidRPr="008549A8">
        <w:t xml:space="preserve"> </w:t>
      </w:r>
      <w:r w:rsidRPr="008549A8">
        <w:rPr>
          <w:rtl/>
        </w:rPr>
        <w:t>تاریخ</w:t>
      </w:r>
      <w:r w:rsidRPr="008549A8">
        <w:t xml:space="preserve"> </w:t>
      </w:r>
      <w:r w:rsidRPr="008549A8">
        <w:rPr>
          <w:rtl/>
        </w:rPr>
        <w:t>مراجعه</w:t>
      </w:r>
      <w:r w:rsidRPr="008549A8">
        <w:t xml:space="preserve"> </w:t>
      </w:r>
      <w:r w:rsidRPr="008549A8">
        <w:rPr>
          <w:rtl/>
        </w:rPr>
        <w:t>در</w:t>
      </w:r>
      <w:r w:rsidRPr="008549A8">
        <w:t xml:space="preserve"> </w:t>
      </w:r>
      <w:r w:rsidRPr="008549A8">
        <w:rPr>
          <w:rtl/>
        </w:rPr>
        <w:t>سال</w:t>
      </w:r>
      <w:r w:rsidRPr="008549A8">
        <w:t xml:space="preserve"> </w:t>
      </w:r>
      <w:r w:rsidRPr="008549A8">
        <w:rPr>
          <w:rtl/>
        </w:rPr>
        <w:t>بعد</w:t>
      </w:r>
      <w:r w:rsidRPr="008549A8">
        <w:t xml:space="preserve"> </w:t>
      </w:r>
      <w:r w:rsidRPr="008549A8">
        <w:rPr>
          <w:rtl/>
        </w:rPr>
        <w:t>قید</w:t>
      </w:r>
      <w:r w:rsidRPr="008549A8">
        <w:t xml:space="preserve"> </w:t>
      </w:r>
      <w:r w:rsidRPr="008549A8">
        <w:rPr>
          <w:rtl/>
        </w:rPr>
        <w:t>شود</w:t>
      </w:r>
      <w:r w:rsidRPr="008549A8">
        <w:t>.</w:t>
      </w:r>
    </w:p>
    <w:p w:rsidR="002C42CD" w:rsidRPr="004F2A13" w:rsidRDefault="002C42CD" w:rsidP="009F3979">
      <w:pPr>
        <w:pStyle w:val="Bold"/>
      </w:pPr>
      <w:r w:rsidRPr="004F2A13">
        <w:rPr>
          <w:rtl/>
        </w:rPr>
        <w:t>نتیج</w:t>
      </w:r>
      <w:r w:rsidR="009F3979">
        <w:rPr>
          <w:rFonts w:hint="cs"/>
          <w:rtl/>
        </w:rPr>
        <w:t>ه‌ی</w:t>
      </w:r>
      <w:r w:rsidRPr="004F2A13">
        <w:t xml:space="preserve"> </w:t>
      </w:r>
      <w:r w:rsidRPr="004F2A13">
        <w:rPr>
          <w:rtl/>
        </w:rPr>
        <w:t>بیماریابی</w:t>
      </w:r>
      <w:r w:rsidRPr="004F2A13">
        <w:t xml:space="preserve"> </w:t>
      </w:r>
      <w:r w:rsidRPr="004F2A13">
        <w:rPr>
          <w:rtl/>
        </w:rPr>
        <w:t>در</w:t>
      </w:r>
      <w:r w:rsidRPr="004F2A13">
        <w:t xml:space="preserve"> </w:t>
      </w:r>
      <w:r w:rsidRPr="004F2A13">
        <w:rPr>
          <w:rtl/>
        </w:rPr>
        <w:t>سال</w:t>
      </w:r>
      <w:r w:rsidRPr="004F2A13">
        <w:t xml:space="preserve"> </w:t>
      </w:r>
      <w:r w:rsidRPr="004F2A13">
        <w:rPr>
          <w:rtl/>
        </w:rPr>
        <w:t>دوم</w:t>
      </w:r>
    </w:p>
    <w:p w:rsidR="002C42CD" w:rsidRPr="008549A8" w:rsidRDefault="002C42CD" w:rsidP="009F3979">
      <w:pPr>
        <w:pStyle w:val="matn1"/>
      </w:pPr>
      <w:r w:rsidRPr="008549A8">
        <w:rPr>
          <w:rStyle w:val="Char"/>
          <w:rtl/>
        </w:rPr>
        <w:t>ستو</w:t>
      </w:r>
      <w:r w:rsidRPr="008549A8">
        <w:rPr>
          <w:rStyle w:val="Char"/>
          <w:rFonts w:hint="cs"/>
          <w:rtl/>
        </w:rPr>
        <w:t xml:space="preserve">ن </w:t>
      </w:r>
      <w:r>
        <w:rPr>
          <w:rStyle w:val="Char"/>
          <w:rFonts w:hint="cs"/>
          <w:rtl/>
        </w:rPr>
        <w:t xml:space="preserve">32 </w:t>
      </w:r>
      <w:r w:rsidRPr="008549A8">
        <w:rPr>
          <w:rStyle w:val="Char"/>
          <w:rFonts w:hint="cs"/>
          <w:rtl/>
        </w:rPr>
        <w:t>(</w:t>
      </w:r>
      <w:r w:rsidRPr="008549A8">
        <w:rPr>
          <w:rStyle w:val="Char"/>
          <w:rtl/>
        </w:rPr>
        <w:t>سال</w:t>
      </w:r>
      <w:r w:rsidRPr="008549A8">
        <w:rPr>
          <w:rStyle w:val="Char"/>
          <w:rFonts w:hint="cs"/>
          <w:rtl/>
        </w:rPr>
        <w:t>م):</w:t>
      </w:r>
      <w:r w:rsidRPr="008549A8">
        <w:t xml:space="preserve"> </w:t>
      </w:r>
      <w:r w:rsidRPr="008549A8">
        <w:rPr>
          <w:rtl/>
        </w:rPr>
        <w:t>اگر</w:t>
      </w:r>
      <w:r w:rsidRPr="008549A8">
        <w:t xml:space="preserve"> </w:t>
      </w:r>
      <w:r w:rsidRPr="008549A8">
        <w:rPr>
          <w:rtl/>
        </w:rPr>
        <w:t>پس</w:t>
      </w:r>
      <w:r w:rsidRPr="008549A8">
        <w:t xml:space="preserve"> </w:t>
      </w:r>
      <w:r w:rsidRPr="008549A8">
        <w:rPr>
          <w:rtl/>
        </w:rPr>
        <w:t>از</w:t>
      </w:r>
      <w:r w:rsidRPr="008549A8">
        <w:t xml:space="preserve"> </w:t>
      </w:r>
      <w:r w:rsidRPr="008549A8">
        <w:rPr>
          <w:rtl/>
        </w:rPr>
        <w:t>انجام</w:t>
      </w:r>
      <w:r w:rsidRPr="008549A8">
        <w:t xml:space="preserve"> </w:t>
      </w:r>
      <w:r w:rsidRPr="008549A8">
        <w:rPr>
          <w:rtl/>
        </w:rPr>
        <w:t>آزمایش</w:t>
      </w:r>
      <w:r w:rsidRPr="008549A8">
        <w:t xml:space="preserve"> </w:t>
      </w:r>
      <w:r w:rsidRPr="008549A8">
        <w:rPr>
          <w:rtl/>
        </w:rPr>
        <w:t>قند</w:t>
      </w:r>
      <w:r w:rsidRPr="008549A8">
        <w:t xml:space="preserve"> </w:t>
      </w:r>
      <w:r w:rsidRPr="008549A8">
        <w:rPr>
          <w:rtl/>
        </w:rPr>
        <w:t>خون</w:t>
      </w:r>
      <w:r w:rsidRPr="008549A8">
        <w:t xml:space="preserve"> </w:t>
      </w:r>
      <w:r w:rsidRPr="008549A8">
        <w:rPr>
          <w:rtl/>
        </w:rPr>
        <w:t>ناشتا</w:t>
      </w:r>
      <w:r w:rsidRPr="008549A8">
        <w:t xml:space="preserve"> </w:t>
      </w:r>
      <w:r w:rsidRPr="008549A8">
        <w:rPr>
          <w:rtl/>
        </w:rPr>
        <w:t>در</w:t>
      </w:r>
      <w:r w:rsidRPr="008549A8">
        <w:t xml:space="preserve"> </w:t>
      </w:r>
      <w:r w:rsidRPr="008549A8">
        <w:rPr>
          <w:rtl/>
        </w:rPr>
        <w:t>سال</w:t>
      </w:r>
      <w:r w:rsidRPr="008549A8">
        <w:t xml:space="preserve"> </w:t>
      </w:r>
      <w:r w:rsidRPr="008549A8">
        <w:rPr>
          <w:rtl/>
        </w:rPr>
        <w:t>دوم</w:t>
      </w:r>
      <w:r w:rsidRPr="008549A8">
        <w:t xml:space="preserve"> </w:t>
      </w:r>
      <w:r w:rsidRPr="008549A8">
        <w:rPr>
          <w:rtl/>
        </w:rPr>
        <w:t>میزان</w:t>
      </w:r>
      <w:r w:rsidRPr="008549A8">
        <w:t xml:space="preserve"> </w:t>
      </w:r>
      <w:r w:rsidRPr="008549A8">
        <w:rPr>
          <w:rtl/>
        </w:rPr>
        <w:t>قند</w:t>
      </w:r>
      <w:r w:rsidRPr="008549A8">
        <w:t xml:space="preserve"> </w:t>
      </w:r>
      <w:r w:rsidRPr="008549A8">
        <w:rPr>
          <w:rtl/>
        </w:rPr>
        <w:t>خون</w:t>
      </w:r>
      <w:r w:rsidRPr="008549A8">
        <w:t xml:space="preserve"> </w:t>
      </w:r>
      <w:r w:rsidRPr="008549A8">
        <w:rPr>
          <w:rtl/>
        </w:rPr>
        <w:t>فرد</w:t>
      </w:r>
      <w:r w:rsidRPr="008549A8">
        <w:t xml:space="preserve"> </w:t>
      </w:r>
      <w:r w:rsidRPr="008549A8">
        <w:rPr>
          <w:rtl/>
        </w:rPr>
        <w:t>کمتر</w:t>
      </w:r>
      <w:r w:rsidRPr="008549A8">
        <w:t xml:space="preserve"> </w:t>
      </w:r>
      <w:r w:rsidRPr="008549A8">
        <w:rPr>
          <w:rtl/>
        </w:rPr>
        <w:t>از</w:t>
      </w:r>
      <w:r w:rsidRPr="008549A8">
        <w:t xml:space="preserve"> mg/dl</w:t>
      </w:r>
      <w:r w:rsidRPr="008549A8">
        <w:rPr>
          <w:rFonts w:hint="cs"/>
          <w:rtl/>
        </w:rPr>
        <w:t>100</w:t>
      </w:r>
      <w:r w:rsidRPr="008549A8">
        <w:t xml:space="preserve"> </w:t>
      </w:r>
      <w:r w:rsidRPr="008549A8">
        <w:rPr>
          <w:rtl/>
        </w:rPr>
        <w:t>باشد</w:t>
      </w:r>
      <w:r w:rsidRPr="008549A8">
        <w:t xml:space="preserve"> </w:t>
      </w:r>
      <w:r w:rsidRPr="008549A8">
        <w:rPr>
          <w:rtl/>
        </w:rPr>
        <w:t>در</w:t>
      </w:r>
      <w:r w:rsidRPr="008549A8">
        <w:t xml:space="preserve"> </w:t>
      </w:r>
      <w:r w:rsidRPr="008549A8">
        <w:rPr>
          <w:rtl/>
        </w:rPr>
        <w:t>این</w:t>
      </w:r>
      <w:r w:rsidRPr="008549A8">
        <w:t xml:space="preserve"> </w:t>
      </w:r>
      <w:r w:rsidRPr="008549A8">
        <w:rPr>
          <w:rtl/>
        </w:rPr>
        <w:t>ستون</w:t>
      </w:r>
      <w:r w:rsidRPr="008549A8">
        <w:t xml:space="preserve"> </w:t>
      </w:r>
      <w:r w:rsidRPr="008549A8">
        <w:rPr>
          <w:rtl/>
        </w:rPr>
        <w:t>علامت</w:t>
      </w:r>
      <w:r w:rsidRPr="008549A8">
        <w:t xml:space="preserve"> + </w:t>
      </w:r>
      <w:r w:rsidRPr="008549A8">
        <w:rPr>
          <w:rtl/>
        </w:rPr>
        <w:t>بگذاری</w:t>
      </w:r>
      <w:r w:rsidRPr="008549A8">
        <w:rPr>
          <w:rFonts w:hint="cs"/>
          <w:rtl/>
        </w:rPr>
        <w:t xml:space="preserve">د. </w:t>
      </w:r>
    </w:p>
    <w:p w:rsidR="002C42CD" w:rsidRPr="008549A8" w:rsidRDefault="002C42CD" w:rsidP="007E6A71">
      <w:pPr>
        <w:pStyle w:val="matn1"/>
      </w:pPr>
      <w:r w:rsidRPr="008549A8">
        <w:rPr>
          <w:rStyle w:val="Char"/>
          <w:rtl/>
        </w:rPr>
        <w:t>ستون</w:t>
      </w:r>
      <w:r w:rsidRPr="008549A8">
        <w:rPr>
          <w:rStyle w:val="Char"/>
          <w:rFonts w:hint="cs"/>
          <w:rtl/>
        </w:rPr>
        <w:t xml:space="preserve"> 33 (پ</w:t>
      </w:r>
      <w:r w:rsidRPr="008549A8">
        <w:rPr>
          <w:rStyle w:val="Char"/>
          <w:rtl/>
        </w:rPr>
        <w:t>ره</w:t>
      </w:r>
      <w:r w:rsidRPr="008549A8">
        <w:rPr>
          <w:rStyle w:val="Char"/>
        </w:rPr>
        <w:t xml:space="preserve"> </w:t>
      </w:r>
      <w:r w:rsidRPr="008549A8">
        <w:rPr>
          <w:rStyle w:val="Char"/>
          <w:rtl/>
        </w:rPr>
        <w:t>دیابتیک</w:t>
      </w:r>
      <w:r w:rsidRPr="008549A8">
        <w:rPr>
          <w:rStyle w:val="Char"/>
          <w:rFonts w:hint="cs"/>
          <w:rtl/>
        </w:rPr>
        <w:t>):</w:t>
      </w:r>
      <w:r w:rsidRPr="008549A8">
        <w:rPr>
          <w:rFonts w:hint="cs"/>
          <w:rtl/>
        </w:rPr>
        <w:t xml:space="preserve"> </w:t>
      </w:r>
      <w:r w:rsidRPr="008549A8">
        <w:rPr>
          <w:rtl/>
        </w:rPr>
        <w:t>اگر</w:t>
      </w:r>
      <w:r w:rsidRPr="008549A8">
        <w:t xml:space="preserve"> </w:t>
      </w:r>
      <w:r w:rsidRPr="008549A8">
        <w:rPr>
          <w:rtl/>
        </w:rPr>
        <w:t>قند</w:t>
      </w:r>
      <w:r w:rsidRPr="008549A8">
        <w:t xml:space="preserve"> </w:t>
      </w:r>
      <w:r w:rsidRPr="008549A8">
        <w:rPr>
          <w:rtl/>
        </w:rPr>
        <w:t>خون</w:t>
      </w:r>
      <w:r w:rsidRPr="008549A8">
        <w:t xml:space="preserve"> </w:t>
      </w:r>
      <w:r w:rsidRPr="008549A8">
        <w:rPr>
          <w:rtl/>
        </w:rPr>
        <w:t>فرد</w:t>
      </w:r>
      <w:r w:rsidRPr="008549A8">
        <w:t xml:space="preserve"> </w:t>
      </w:r>
      <w:r w:rsidRPr="008549A8">
        <w:rPr>
          <w:rtl/>
        </w:rPr>
        <w:t>بین</w:t>
      </w:r>
      <w:r w:rsidR="009F3979">
        <w:rPr>
          <w:rFonts w:hint="cs"/>
          <w:rtl/>
        </w:rPr>
        <w:t xml:space="preserve"> </w:t>
      </w:r>
      <w:r w:rsidRPr="008549A8">
        <w:t xml:space="preserve"> mg/dl</w:t>
      </w:r>
      <w:r w:rsidRPr="008549A8">
        <w:rPr>
          <w:rFonts w:hint="cs"/>
          <w:rtl/>
        </w:rPr>
        <w:t xml:space="preserve">125-100 </w:t>
      </w:r>
      <w:r w:rsidRPr="008549A8">
        <w:rPr>
          <w:rtl/>
        </w:rPr>
        <w:t>بود</w:t>
      </w:r>
      <w:r w:rsidRPr="008549A8">
        <w:t xml:space="preserve"> </w:t>
      </w:r>
      <w:r w:rsidRPr="008549A8">
        <w:rPr>
          <w:rtl/>
        </w:rPr>
        <w:t>در</w:t>
      </w:r>
      <w:r w:rsidRPr="008549A8">
        <w:t xml:space="preserve"> </w:t>
      </w:r>
      <w:r w:rsidRPr="008549A8">
        <w:rPr>
          <w:rtl/>
        </w:rPr>
        <w:t>این</w:t>
      </w:r>
      <w:r w:rsidRPr="008549A8">
        <w:t xml:space="preserve"> </w:t>
      </w:r>
      <w:r w:rsidRPr="008549A8">
        <w:rPr>
          <w:rtl/>
        </w:rPr>
        <w:t>ستون</w:t>
      </w:r>
      <w:r w:rsidRPr="008549A8">
        <w:t xml:space="preserve"> </w:t>
      </w:r>
      <w:r w:rsidRPr="008549A8">
        <w:rPr>
          <w:rtl/>
        </w:rPr>
        <w:t>علامت</w:t>
      </w:r>
      <w:r w:rsidRPr="008549A8">
        <w:t xml:space="preserve"> + </w:t>
      </w:r>
      <w:r w:rsidRPr="008549A8">
        <w:rPr>
          <w:rtl/>
        </w:rPr>
        <w:t>بگذارید</w:t>
      </w:r>
      <w:r w:rsidRPr="008549A8">
        <w:rPr>
          <w:rFonts w:hint="cs"/>
          <w:rtl/>
        </w:rPr>
        <w:t>.</w:t>
      </w:r>
    </w:p>
    <w:p w:rsidR="002C42CD" w:rsidRPr="008549A8" w:rsidRDefault="002C42CD" w:rsidP="007E6A71">
      <w:pPr>
        <w:pStyle w:val="matn1"/>
      </w:pPr>
      <w:r w:rsidRPr="008549A8">
        <w:rPr>
          <w:rStyle w:val="Char"/>
          <w:rtl/>
        </w:rPr>
        <w:t>ستون</w:t>
      </w:r>
      <w:r w:rsidRPr="008549A8">
        <w:rPr>
          <w:rStyle w:val="Char"/>
          <w:rFonts w:hint="cs"/>
          <w:rtl/>
        </w:rPr>
        <w:t xml:space="preserve"> 34 (</w:t>
      </w:r>
      <w:r w:rsidRPr="008549A8">
        <w:rPr>
          <w:rStyle w:val="Char"/>
          <w:rtl/>
        </w:rPr>
        <w:t>بیمار</w:t>
      </w:r>
      <w:r w:rsidRPr="008549A8">
        <w:rPr>
          <w:rStyle w:val="Char"/>
          <w:rFonts w:hint="cs"/>
          <w:rtl/>
        </w:rPr>
        <w:t>):</w:t>
      </w:r>
      <w:r w:rsidRPr="008549A8">
        <w:rPr>
          <w:rFonts w:hint="cs"/>
          <w:rtl/>
        </w:rPr>
        <w:t xml:space="preserve"> </w:t>
      </w:r>
      <w:r w:rsidRPr="008549A8">
        <w:rPr>
          <w:rtl/>
        </w:rPr>
        <w:t>اگر</w:t>
      </w:r>
      <w:r w:rsidRPr="008549A8">
        <w:t xml:space="preserve"> </w:t>
      </w:r>
      <w:r w:rsidRPr="008549A8">
        <w:rPr>
          <w:rtl/>
        </w:rPr>
        <w:t>قند</w:t>
      </w:r>
      <w:r w:rsidRPr="008549A8">
        <w:t xml:space="preserve"> </w:t>
      </w:r>
      <w:r w:rsidRPr="008549A8">
        <w:rPr>
          <w:rtl/>
        </w:rPr>
        <w:t>خون</w:t>
      </w:r>
      <w:r w:rsidRPr="008549A8">
        <w:t xml:space="preserve"> </w:t>
      </w:r>
      <w:r w:rsidRPr="008549A8">
        <w:rPr>
          <w:rFonts w:hint="cs"/>
          <w:rtl/>
        </w:rPr>
        <w:t xml:space="preserve">ناشتا </w:t>
      </w:r>
      <w:r w:rsidRPr="008549A8">
        <w:rPr>
          <w:rtl/>
        </w:rPr>
        <w:t>فرد</w:t>
      </w:r>
      <w:r w:rsidRPr="008549A8">
        <w:t xml:space="preserve"> </w:t>
      </w:r>
      <w:r w:rsidRPr="008549A8">
        <w:rPr>
          <w:rtl/>
        </w:rPr>
        <w:t>در</w:t>
      </w:r>
      <w:r w:rsidRPr="008549A8">
        <w:t xml:space="preserve"> </w:t>
      </w:r>
      <w:r w:rsidRPr="008549A8">
        <w:rPr>
          <w:rtl/>
        </w:rPr>
        <w:t>دو</w:t>
      </w:r>
      <w:r w:rsidRPr="008549A8">
        <w:t xml:space="preserve"> </w:t>
      </w:r>
      <w:r w:rsidRPr="008549A8">
        <w:rPr>
          <w:rtl/>
        </w:rPr>
        <w:t>نوبت</w:t>
      </w:r>
      <w:r w:rsidRPr="008549A8">
        <w:rPr>
          <w:rFonts w:hint="cs"/>
          <w:rtl/>
        </w:rPr>
        <w:t xml:space="preserve"> مساوی یا بالاتر از </w:t>
      </w:r>
      <w:r w:rsidRPr="008549A8">
        <w:t>mg/dl</w:t>
      </w:r>
      <w:r w:rsidRPr="008549A8">
        <w:rPr>
          <w:rFonts w:hint="cs"/>
          <w:rtl/>
        </w:rPr>
        <w:t xml:space="preserve"> 126</w:t>
      </w:r>
      <w:r w:rsidRPr="008549A8">
        <w:t xml:space="preserve"> </w:t>
      </w:r>
      <w:r w:rsidRPr="008549A8">
        <w:rPr>
          <w:rtl/>
        </w:rPr>
        <w:t>باشد</w:t>
      </w:r>
      <w:r w:rsidRPr="008549A8">
        <w:t xml:space="preserve"> </w:t>
      </w:r>
      <w:r w:rsidRPr="008549A8">
        <w:rPr>
          <w:rtl/>
        </w:rPr>
        <w:t>،</w:t>
      </w:r>
      <w:r w:rsidRPr="008549A8">
        <w:t xml:space="preserve"> </w:t>
      </w:r>
      <w:r w:rsidRPr="008549A8">
        <w:rPr>
          <w:rtl/>
        </w:rPr>
        <w:t>فرد</w:t>
      </w:r>
      <w:r w:rsidRPr="008549A8">
        <w:t xml:space="preserve"> </w:t>
      </w:r>
      <w:r w:rsidRPr="008549A8">
        <w:rPr>
          <w:rtl/>
        </w:rPr>
        <w:t>مبتلا</w:t>
      </w:r>
      <w:r w:rsidRPr="008549A8">
        <w:t xml:space="preserve"> </w:t>
      </w:r>
      <w:r w:rsidRPr="008549A8">
        <w:rPr>
          <w:rtl/>
        </w:rPr>
        <w:t>به</w:t>
      </w:r>
      <w:r w:rsidRPr="008549A8">
        <w:t xml:space="preserve"> </w:t>
      </w:r>
      <w:r w:rsidRPr="008549A8">
        <w:rPr>
          <w:rtl/>
        </w:rPr>
        <w:t>دیابت</w:t>
      </w:r>
      <w:r w:rsidRPr="008549A8">
        <w:t xml:space="preserve"> </w:t>
      </w:r>
      <w:r w:rsidRPr="008549A8">
        <w:rPr>
          <w:rtl/>
        </w:rPr>
        <w:t>است</w:t>
      </w:r>
      <w:r w:rsidRPr="008549A8">
        <w:t xml:space="preserve"> </w:t>
      </w:r>
      <w:r w:rsidRPr="008549A8">
        <w:rPr>
          <w:rtl/>
        </w:rPr>
        <w:t>و</w:t>
      </w:r>
      <w:r w:rsidRPr="008549A8">
        <w:t xml:space="preserve"> </w:t>
      </w:r>
      <w:r w:rsidRPr="008549A8">
        <w:rPr>
          <w:rtl/>
        </w:rPr>
        <w:t>در</w:t>
      </w:r>
      <w:r w:rsidR="009F3979">
        <w:rPr>
          <w:rFonts w:hint="cs"/>
          <w:rtl/>
        </w:rPr>
        <w:t xml:space="preserve"> </w:t>
      </w:r>
      <w:r w:rsidRPr="008549A8">
        <w:rPr>
          <w:rtl/>
        </w:rPr>
        <w:t>این</w:t>
      </w:r>
      <w:r w:rsidRPr="008549A8">
        <w:t xml:space="preserve"> </w:t>
      </w:r>
      <w:r w:rsidRPr="008549A8">
        <w:rPr>
          <w:rtl/>
        </w:rPr>
        <w:t>ستون</w:t>
      </w:r>
      <w:r w:rsidRPr="008549A8">
        <w:t xml:space="preserve"> </w:t>
      </w:r>
      <w:r w:rsidRPr="008549A8">
        <w:rPr>
          <w:rtl/>
        </w:rPr>
        <w:t>علامت</w:t>
      </w:r>
      <w:r w:rsidRPr="008549A8">
        <w:t xml:space="preserve"> </w:t>
      </w:r>
      <w:r w:rsidRPr="008549A8">
        <w:rPr>
          <w:rtl/>
        </w:rPr>
        <w:t>مثبت</w:t>
      </w:r>
      <w:r w:rsidRPr="008549A8">
        <w:t xml:space="preserve"> </w:t>
      </w:r>
      <w:r w:rsidRPr="008549A8">
        <w:rPr>
          <w:rtl/>
        </w:rPr>
        <w:t>گذاشته</w:t>
      </w:r>
      <w:r w:rsidRPr="008549A8">
        <w:t xml:space="preserve"> </w:t>
      </w:r>
      <w:r w:rsidRPr="008549A8">
        <w:rPr>
          <w:rtl/>
        </w:rPr>
        <w:t>می‌شود</w:t>
      </w:r>
      <w:r w:rsidRPr="008549A8">
        <w:t>.</w:t>
      </w:r>
    </w:p>
    <w:p w:rsidR="002C42CD" w:rsidRPr="008549A8" w:rsidRDefault="002C42CD" w:rsidP="007E6A71">
      <w:pPr>
        <w:pStyle w:val="matn1"/>
      </w:pPr>
      <w:r w:rsidRPr="008549A8">
        <w:rPr>
          <w:rStyle w:val="Char"/>
          <w:rtl/>
        </w:rPr>
        <w:t>ستون</w:t>
      </w:r>
      <w:r w:rsidRPr="008549A8">
        <w:rPr>
          <w:rStyle w:val="Char"/>
          <w:rFonts w:hint="cs"/>
          <w:rtl/>
        </w:rPr>
        <w:t xml:space="preserve"> 35 (</w:t>
      </w:r>
      <w:r w:rsidRPr="008549A8">
        <w:rPr>
          <w:rStyle w:val="Char"/>
          <w:rtl/>
        </w:rPr>
        <w:t>تاریخ</w:t>
      </w:r>
      <w:r w:rsidRPr="008549A8">
        <w:rPr>
          <w:rStyle w:val="Char"/>
        </w:rPr>
        <w:t xml:space="preserve"> </w:t>
      </w:r>
      <w:r w:rsidRPr="008549A8">
        <w:rPr>
          <w:rStyle w:val="Char"/>
          <w:rtl/>
        </w:rPr>
        <w:t>ارجاع</w:t>
      </w:r>
      <w:r w:rsidRPr="008549A8">
        <w:rPr>
          <w:rStyle w:val="Char"/>
        </w:rPr>
        <w:t xml:space="preserve"> </w:t>
      </w:r>
      <w:r w:rsidRPr="008549A8">
        <w:rPr>
          <w:rStyle w:val="Char"/>
          <w:rtl/>
        </w:rPr>
        <w:t>در</w:t>
      </w:r>
      <w:r w:rsidRPr="008549A8">
        <w:rPr>
          <w:rStyle w:val="Char"/>
        </w:rPr>
        <w:t xml:space="preserve"> </w:t>
      </w:r>
      <w:r w:rsidRPr="008549A8">
        <w:rPr>
          <w:rStyle w:val="Char"/>
          <w:rtl/>
        </w:rPr>
        <w:t>سال</w:t>
      </w:r>
      <w:r w:rsidRPr="008549A8">
        <w:rPr>
          <w:rStyle w:val="Char"/>
        </w:rPr>
        <w:t xml:space="preserve"> </w:t>
      </w:r>
      <w:r w:rsidRPr="008549A8">
        <w:rPr>
          <w:rStyle w:val="Char"/>
          <w:rtl/>
        </w:rPr>
        <w:t>سوم</w:t>
      </w:r>
      <w:r w:rsidRPr="008549A8">
        <w:rPr>
          <w:rStyle w:val="Char"/>
          <w:rFonts w:hint="cs"/>
          <w:rtl/>
        </w:rPr>
        <w:t>):</w:t>
      </w:r>
      <w:r w:rsidRPr="008549A8">
        <w:t xml:space="preserve"> </w:t>
      </w:r>
      <w:r w:rsidRPr="008549A8">
        <w:rPr>
          <w:rtl/>
        </w:rPr>
        <w:t>همچون</w:t>
      </w:r>
      <w:r w:rsidRPr="008549A8">
        <w:t xml:space="preserve"> </w:t>
      </w:r>
      <w:r w:rsidRPr="008549A8">
        <w:rPr>
          <w:rtl/>
        </w:rPr>
        <w:t>ستون</w:t>
      </w:r>
      <w:r w:rsidRPr="008549A8">
        <w:t xml:space="preserve"> </w:t>
      </w:r>
      <w:r w:rsidRPr="008549A8">
        <w:rPr>
          <w:rFonts w:hint="cs"/>
          <w:rtl/>
        </w:rPr>
        <w:t>31</w:t>
      </w:r>
      <w:r w:rsidRPr="008549A8">
        <w:t xml:space="preserve"> </w:t>
      </w:r>
      <w:r w:rsidRPr="008549A8">
        <w:rPr>
          <w:rtl/>
        </w:rPr>
        <w:t>اگر</w:t>
      </w:r>
      <w:r w:rsidRPr="008549A8">
        <w:t xml:space="preserve"> </w:t>
      </w:r>
      <w:r w:rsidRPr="008549A8">
        <w:rPr>
          <w:rtl/>
        </w:rPr>
        <w:t>کسی</w:t>
      </w:r>
      <w:r w:rsidRPr="008549A8">
        <w:t xml:space="preserve"> </w:t>
      </w:r>
      <w:r w:rsidRPr="008549A8">
        <w:rPr>
          <w:rtl/>
        </w:rPr>
        <w:t>در</w:t>
      </w:r>
      <w:r w:rsidRPr="008549A8">
        <w:t xml:space="preserve"> </w:t>
      </w:r>
      <w:r w:rsidRPr="008549A8">
        <w:rPr>
          <w:rtl/>
        </w:rPr>
        <w:t>سال</w:t>
      </w:r>
      <w:r w:rsidRPr="008549A8">
        <w:t xml:space="preserve"> </w:t>
      </w:r>
      <w:r w:rsidRPr="008549A8">
        <w:rPr>
          <w:rtl/>
        </w:rPr>
        <w:t>دوم</w:t>
      </w:r>
      <w:r w:rsidRPr="008549A8">
        <w:t xml:space="preserve"> </w:t>
      </w:r>
      <w:r w:rsidRPr="008549A8">
        <w:rPr>
          <w:rtl/>
        </w:rPr>
        <w:t>پره</w:t>
      </w:r>
      <w:r w:rsidRPr="008549A8">
        <w:t xml:space="preserve"> </w:t>
      </w:r>
      <w:r w:rsidRPr="008549A8">
        <w:rPr>
          <w:rtl/>
        </w:rPr>
        <w:t>دیابتیک</w:t>
      </w:r>
      <w:r w:rsidRPr="008549A8">
        <w:t xml:space="preserve"> </w:t>
      </w:r>
      <w:r w:rsidRPr="008549A8">
        <w:rPr>
          <w:rtl/>
        </w:rPr>
        <w:t>باشد</w:t>
      </w:r>
      <w:r w:rsidRPr="008549A8">
        <w:t xml:space="preserve"> </w:t>
      </w:r>
      <w:r w:rsidRPr="008549A8">
        <w:rPr>
          <w:rtl/>
        </w:rPr>
        <w:t>در</w:t>
      </w:r>
      <w:r w:rsidRPr="008549A8">
        <w:t xml:space="preserve"> </w:t>
      </w:r>
      <w:r w:rsidRPr="008549A8">
        <w:rPr>
          <w:rtl/>
        </w:rPr>
        <w:t>این</w:t>
      </w:r>
      <w:r w:rsidRPr="008549A8">
        <w:rPr>
          <w:rFonts w:hint="cs"/>
          <w:rtl/>
        </w:rPr>
        <w:t xml:space="preserve"> </w:t>
      </w:r>
      <w:r w:rsidRPr="008549A8">
        <w:rPr>
          <w:rtl/>
        </w:rPr>
        <w:t>ستون</w:t>
      </w:r>
      <w:r w:rsidRPr="008549A8">
        <w:t xml:space="preserve"> </w:t>
      </w:r>
      <w:r w:rsidRPr="008549A8">
        <w:rPr>
          <w:rtl/>
        </w:rPr>
        <w:t>تاریخ</w:t>
      </w:r>
      <w:r w:rsidRPr="008549A8">
        <w:t xml:space="preserve"> </w:t>
      </w:r>
      <w:r w:rsidRPr="008549A8">
        <w:rPr>
          <w:rtl/>
        </w:rPr>
        <w:t>یک</w:t>
      </w:r>
      <w:r w:rsidRPr="008549A8">
        <w:t xml:space="preserve"> </w:t>
      </w:r>
      <w:r w:rsidRPr="008549A8">
        <w:rPr>
          <w:rtl/>
        </w:rPr>
        <w:t>سال</w:t>
      </w:r>
      <w:r w:rsidRPr="008549A8">
        <w:t xml:space="preserve"> </w:t>
      </w:r>
      <w:r w:rsidRPr="008549A8">
        <w:rPr>
          <w:rtl/>
        </w:rPr>
        <w:t>بعد</w:t>
      </w:r>
      <w:r w:rsidRPr="008549A8">
        <w:t xml:space="preserve"> </w:t>
      </w:r>
      <w:r w:rsidRPr="008549A8">
        <w:rPr>
          <w:rtl/>
        </w:rPr>
        <w:t>را</w:t>
      </w:r>
      <w:r w:rsidRPr="008549A8">
        <w:t xml:space="preserve"> </w:t>
      </w:r>
      <w:r w:rsidRPr="008549A8">
        <w:rPr>
          <w:rtl/>
        </w:rPr>
        <w:t>برای</w:t>
      </w:r>
      <w:r w:rsidRPr="008549A8">
        <w:t xml:space="preserve"> </w:t>
      </w:r>
      <w:r w:rsidRPr="008549A8">
        <w:rPr>
          <w:rtl/>
        </w:rPr>
        <w:t>مراجعه</w:t>
      </w:r>
      <w:r w:rsidRPr="008549A8">
        <w:t xml:space="preserve"> </w:t>
      </w:r>
      <w:r w:rsidRPr="008549A8">
        <w:rPr>
          <w:rtl/>
        </w:rPr>
        <w:t>مجدد</w:t>
      </w:r>
      <w:r w:rsidRPr="008549A8">
        <w:t xml:space="preserve"> </w:t>
      </w:r>
      <w:r w:rsidRPr="008549A8">
        <w:rPr>
          <w:rtl/>
        </w:rPr>
        <w:t>فرد</w:t>
      </w:r>
      <w:r w:rsidRPr="008549A8">
        <w:t xml:space="preserve"> </w:t>
      </w:r>
      <w:r w:rsidRPr="008549A8">
        <w:rPr>
          <w:rtl/>
        </w:rPr>
        <w:t>قید</w:t>
      </w:r>
      <w:r w:rsidRPr="008549A8">
        <w:t xml:space="preserve"> </w:t>
      </w:r>
      <w:r w:rsidRPr="008549A8">
        <w:rPr>
          <w:rtl/>
        </w:rPr>
        <w:t>کنید</w:t>
      </w:r>
      <w:r w:rsidRPr="008549A8">
        <w:t>.</w:t>
      </w:r>
    </w:p>
    <w:p w:rsidR="002C42CD" w:rsidRPr="004F2A13" w:rsidRDefault="002C42CD" w:rsidP="009F3979">
      <w:pPr>
        <w:pStyle w:val="Bold"/>
      </w:pPr>
      <w:r w:rsidRPr="004F2A13">
        <w:rPr>
          <w:rtl/>
        </w:rPr>
        <w:t>نتیج</w:t>
      </w:r>
      <w:r w:rsidR="009F3979">
        <w:rPr>
          <w:rFonts w:hint="cs"/>
          <w:rtl/>
        </w:rPr>
        <w:t>ه‌ی</w:t>
      </w:r>
      <w:r w:rsidRPr="004F2A13">
        <w:t xml:space="preserve"> </w:t>
      </w:r>
      <w:r w:rsidRPr="004F2A13">
        <w:rPr>
          <w:rtl/>
        </w:rPr>
        <w:t>بیماریابی</w:t>
      </w:r>
      <w:r w:rsidRPr="004F2A13">
        <w:t xml:space="preserve"> </w:t>
      </w:r>
      <w:r w:rsidRPr="004F2A13">
        <w:rPr>
          <w:rtl/>
        </w:rPr>
        <w:t>در</w:t>
      </w:r>
      <w:r w:rsidRPr="004F2A13">
        <w:t xml:space="preserve"> </w:t>
      </w:r>
      <w:r w:rsidRPr="004F2A13">
        <w:rPr>
          <w:rtl/>
        </w:rPr>
        <w:t>سال</w:t>
      </w:r>
      <w:r w:rsidRPr="004F2A13">
        <w:t xml:space="preserve"> </w:t>
      </w:r>
      <w:r w:rsidRPr="004F2A13">
        <w:rPr>
          <w:rtl/>
        </w:rPr>
        <w:t>سوم</w:t>
      </w:r>
    </w:p>
    <w:p w:rsidR="002C42CD" w:rsidRPr="009941EA" w:rsidRDefault="002C42CD" w:rsidP="007E6A71">
      <w:pPr>
        <w:pStyle w:val="matn1"/>
      </w:pPr>
      <w:r w:rsidRPr="009941EA">
        <w:rPr>
          <w:rtl/>
        </w:rPr>
        <w:t>در</w:t>
      </w:r>
      <w:r w:rsidRPr="009941EA">
        <w:t xml:space="preserve"> </w:t>
      </w:r>
      <w:r w:rsidRPr="009941EA">
        <w:rPr>
          <w:rtl/>
        </w:rPr>
        <w:t>ستون</w:t>
      </w:r>
      <w:r>
        <w:rPr>
          <w:rtl/>
        </w:rPr>
        <w:t xml:space="preserve">‌های </w:t>
      </w:r>
      <w:r>
        <w:rPr>
          <w:rFonts w:hint="cs"/>
          <w:rtl/>
        </w:rPr>
        <w:t xml:space="preserve">36، 37، 38 مانند ستون‌هاي 32، 33 و 34 عمل كنيد. </w:t>
      </w:r>
    </w:p>
    <w:p w:rsidR="002C42CD" w:rsidRPr="004F2A13" w:rsidRDefault="002C42CD" w:rsidP="009F3979">
      <w:pPr>
        <w:pStyle w:val="Bold"/>
      </w:pPr>
      <w:r w:rsidRPr="004F2A13">
        <w:rPr>
          <w:rFonts w:hint="cs"/>
          <w:rtl/>
        </w:rPr>
        <w:t>عوارض</w:t>
      </w:r>
      <w:r w:rsidRPr="004F2A13">
        <w:t xml:space="preserve"> </w:t>
      </w:r>
      <w:r w:rsidRPr="004F2A13">
        <w:rPr>
          <w:rFonts w:hint="cs"/>
          <w:rtl/>
        </w:rPr>
        <w:t>دیابت</w:t>
      </w:r>
    </w:p>
    <w:p w:rsidR="002C42CD" w:rsidRPr="009941EA" w:rsidRDefault="002C42CD" w:rsidP="009F3979">
      <w:pPr>
        <w:pStyle w:val="matn1"/>
      </w:pPr>
      <w:r w:rsidRPr="009941EA">
        <w:rPr>
          <w:rtl/>
        </w:rPr>
        <w:t>در</w:t>
      </w:r>
      <w:r w:rsidRPr="009941EA">
        <w:t xml:space="preserve"> </w:t>
      </w:r>
      <w:r w:rsidRPr="009941EA">
        <w:rPr>
          <w:rtl/>
        </w:rPr>
        <w:t>صورتی</w:t>
      </w:r>
      <w:r w:rsidRPr="009941EA">
        <w:t xml:space="preserve"> </w:t>
      </w:r>
      <w:r w:rsidRPr="009941EA">
        <w:rPr>
          <w:rtl/>
        </w:rPr>
        <w:t>که</w:t>
      </w:r>
      <w:r w:rsidRPr="009941EA">
        <w:t xml:space="preserve"> </w:t>
      </w:r>
      <w:r w:rsidRPr="009941EA">
        <w:rPr>
          <w:rtl/>
        </w:rPr>
        <w:t>هر</w:t>
      </w:r>
      <w:r w:rsidR="009F3979">
        <w:rPr>
          <w:rFonts w:hint="cs"/>
          <w:rtl/>
        </w:rPr>
        <w:t xml:space="preserve"> </w:t>
      </w:r>
      <w:r w:rsidRPr="009941EA">
        <w:rPr>
          <w:rtl/>
        </w:rPr>
        <w:t>یک</w:t>
      </w:r>
      <w:r w:rsidRPr="009941EA">
        <w:t xml:space="preserve"> </w:t>
      </w:r>
      <w:r w:rsidRPr="009941EA">
        <w:rPr>
          <w:rtl/>
        </w:rPr>
        <w:t>از</w:t>
      </w:r>
      <w:r w:rsidRPr="009941EA">
        <w:t xml:space="preserve"> </w:t>
      </w:r>
      <w:r w:rsidRPr="009941EA">
        <w:rPr>
          <w:rtl/>
        </w:rPr>
        <w:t>افراد</w:t>
      </w:r>
      <w:r w:rsidRPr="009941EA">
        <w:t xml:space="preserve"> </w:t>
      </w:r>
      <w:r w:rsidRPr="009941EA">
        <w:rPr>
          <w:rtl/>
        </w:rPr>
        <w:t>غربالگری</w:t>
      </w:r>
      <w:r w:rsidRPr="009941EA">
        <w:t xml:space="preserve"> </w:t>
      </w:r>
      <w:r w:rsidRPr="009941EA">
        <w:rPr>
          <w:rtl/>
        </w:rPr>
        <w:t>شده</w:t>
      </w:r>
      <w:r w:rsidRPr="009941EA">
        <w:t xml:space="preserve"> </w:t>
      </w:r>
      <w:r w:rsidRPr="009941EA">
        <w:rPr>
          <w:rtl/>
        </w:rPr>
        <w:t>یا</w:t>
      </w:r>
      <w:r w:rsidRPr="009941EA">
        <w:t xml:space="preserve"> </w:t>
      </w:r>
      <w:r w:rsidRPr="009941EA">
        <w:rPr>
          <w:rtl/>
        </w:rPr>
        <w:t>بیمار</w:t>
      </w:r>
      <w:r w:rsidRPr="009941EA">
        <w:t xml:space="preserve"> </w:t>
      </w:r>
      <w:r w:rsidRPr="009941EA">
        <w:rPr>
          <w:rtl/>
        </w:rPr>
        <w:t>طی</w:t>
      </w:r>
      <w:r w:rsidRPr="009941EA">
        <w:t xml:space="preserve"> </w:t>
      </w:r>
      <w:r w:rsidRPr="009941EA">
        <w:rPr>
          <w:rtl/>
        </w:rPr>
        <w:t>دور</w:t>
      </w:r>
      <w:r w:rsidR="009F3979">
        <w:rPr>
          <w:rFonts w:hint="cs"/>
          <w:rtl/>
        </w:rPr>
        <w:t>ه‌ی</w:t>
      </w:r>
      <w:r w:rsidRPr="009941EA">
        <w:t xml:space="preserve"> </w:t>
      </w:r>
      <w:r>
        <w:rPr>
          <w:rFonts w:hint="cs"/>
          <w:rtl/>
        </w:rPr>
        <w:t>3</w:t>
      </w:r>
      <w:r w:rsidRPr="009941EA">
        <w:t xml:space="preserve"> </w:t>
      </w:r>
      <w:r w:rsidRPr="009941EA">
        <w:rPr>
          <w:rtl/>
        </w:rPr>
        <w:t>ساله</w:t>
      </w:r>
      <w:r w:rsidRPr="009941EA">
        <w:t xml:space="preserve"> </w:t>
      </w:r>
      <w:r w:rsidRPr="009941EA">
        <w:rPr>
          <w:rtl/>
        </w:rPr>
        <w:t>دچار</w:t>
      </w:r>
      <w:r w:rsidRPr="009941EA">
        <w:t xml:space="preserve"> </w:t>
      </w:r>
      <w:r w:rsidRPr="009941EA">
        <w:rPr>
          <w:rtl/>
        </w:rPr>
        <w:t>هریک</w:t>
      </w:r>
      <w:r w:rsidRPr="009941EA">
        <w:t xml:space="preserve"> </w:t>
      </w:r>
      <w:r w:rsidRPr="009941EA">
        <w:rPr>
          <w:rtl/>
        </w:rPr>
        <w:t>از</w:t>
      </w:r>
      <w:r w:rsidRPr="009941EA">
        <w:t xml:space="preserve"> </w:t>
      </w:r>
      <w:r w:rsidRPr="009941EA">
        <w:rPr>
          <w:rtl/>
        </w:rPr>
        <w:t>عوارض</w:t>
      </w:r>
      <w:r w:rsidRPr="009941EA">
        <w:t xml:space="preserve"> </w:t>
      </w:r>
      <w:r w:rsidRPr="009941EA">
        <w:rPr>
          <w:rtl/>
        </w:rPr>
        <w:t>دیابت</w:t>
      </w:r>
      <w:r>
        <w:rPr>
          <w:rFonts w:hint="cs"/>
          <w:rtl/>
        </w:rPr>
        <w:t xml:space="preserve"> </w:t>
      </w:r>
      <w:r w:rsidRPr="009941EA">
        <w:rPr>
          <w:rtl/>
        </w:rPr>
        <w:t>شوند</w:t>
      </w:r>
      <w:r w:rsidRPr="009941EA">
        <w:t xml:space="preserve"> </w:t>
      </w:r>
      <w:r w:rsidRPr="009941EA">
        <w:rPr>
          <w:rtl/>
        </w:rPr>
        <w:t>یا</w:t>
      </w:r>
      <w:r w:rsidRPr="009941EA">
        <w:t xml:space="preserve"> </w:t>
      </w:r>
      <w:r w:rsidRPr="009941EA">
        <w:rPr>
          <w:rtl/>
        </w:rPr>
        <w:t>از</w:t>
      </w:r>
      <w:r w:rsidRPr="009941EA">
        <w:t xml:space="preserve"> </w:t>
      </w:r>
      <w:r w:rsidRPr="009941EA">
        <w:rPr>
          <w:rtl/>
        </w:rPr>
        <w:t>قبل</w:t>
      </w:r>
      <w:r w:rsidRPr="009941EA">
        <w:t xml:space="preserve"> </w:t>
      </w:r>
      <w:r w:rsidRPr="009941EA">
        <w:rPr>
          <w:rtl/>
        </w:rPr>
        <w:t>سابق</w:t>
      </w:r>
      <w:r w:rsidR="009F3979">
        <w:rPr>
          <w:rFonts w:hint="cs"/>
          <w:rtl/>
        </w:rPr>
        <w:t>ه‌ی</w:t>
      </w:r>
      <w:r w:rsidRPr="009941EA">
        <w:t xml:space="preserve"> </w:t>
      </w:r>
      <w:r w:rsidRPr="009941EA">
        <w:rPr>
          <w:rtl/>
        </w:rPr>
        <w:t>ابتلا</w:t>
      </w:r>
      <w:r w:rsidRPr="009941EA">
        <w:t xml:space="preserve"> </w:t>
      </w:r>
      <w:r w:rsidRPr="009941EA">
        <w:rPr>
          <w:rtl/>
        </w:rPr>
        <w:t>به</w:t>
      </w:r>
      <w:r w:rsidRPr="009941EA">
        <w:t xml:space="preserve"> </w:t>
      </w:r>
      <w:r w:rsidRPr="009941EA">
        <w:rPr>
          <w:rtl/>
        </w:rPr>
        <w:t>این</w:t>
      </w:r>
      <w:r w:rsidRPr="009941EA">
        <w:t xml:space="preserve"> </w:t>
      </w:r>
      <w:r w:rsidRPr="009941EA">
        <w:rPr>
          <w:rtl/>
        </w:rPr>
        <w:t>عوارض</w:t>
      </w:r>
      <w:r w:rsidRPr="009941EA">
        <w:t xml:space="preserve"> </w:t>
      </w:r>
      <w:r w:rsidRPr="009941EA">
        <w:rPr>
          <w:rtl/>
        </w:rPr>
        <w:t>را</w:t>
      </w:r>
      <w:r w:rsidRPr="009941EA">
        <w:t xml:space="preserve"> </w:t>
      </w:r>
      <w:r w:rsidRPr="009941EA">
        <w:rPr>
          <w:rtl/>
        </w:rPr>
        <w:t>داشته</w:t>
      </w:r>
      <w:r w:rsidRPr="009941EA">
        <w:t xml:space="preserve"> </w:t>
      </w:r>
      <w:r w:rsidRPr="009941EA">
        <w:rPr>
          <w:rtl/>
        </w:rPr>
        <w:t>باشند،</w:t>
      </w:r>
      <w:r w:rsidRPr="009941EA">
        <w:t xml:space="preserve"> </w:t>
      </w:r>
      <w:r w:rsidRPr="009941EA">
        <w:rPr>
          <w:rtl/>
        </w:rPr>
        <w:t>در</w:t>
      </w:r>
      <w:r w:rsidRPr="009941EA">
        <w:t xml:space="preserve"> </w:t>
      </w:r>
      <w:r w:rsidRPr="009941EA">
        <w:rPr>
          <w:rtl/>
        </w:rPr>
        <w:t>این</w:t>
      </w:r>
      <w:r w:rsidRPr="009941EA">
        <w:t xml:space="preserve"> </w:t>
      </w:r>
      <w:r w:rsidRPr="009941EA">
        <w:rPr>
          <w:rtl/>
        </w:rPr>
        <w:t>ستون</w:t>
      </w:r>
      <w:r>
        <w:rPr>
          <w:rtl/>
        </w:rPr>
        <w:t xml:space="preserve">‌ها </w:t>
      </w:r>
      <w:r w:rsidRPr="009941EA">
        <w:rPr>
          <w:rtl/>
        </w:rPr>
        <w:t>علامت</w:t>
      </w:r>
      <w:r w:rsidRPr="009941EA">
        <w:t xml:space="preserve"> + </w:t>
      </w:r>
      <w:r w:rsidRPr="009941EA">
        <w:rPr>
          <w:rtl/>
        </w:rPr>
        <w:t>بگذارید</w:t>
      </w:r>
      <w:r w:rsidRPr="009941EA">
        <w:t>.</w:t>
      </w:r>
    </w:p>
    <w:p w:rsidR="002C42CD" w:rsidRPr="008549A8" w:rsidRDefault="002C42CD" w:rsidP="007E6A71">
      <w:pPr>
        <w:pStyle w:val="matn1"/>
      </w:pPr>
      <w:r w:rsidRPr="008549A8">
        <w:rPr>
          <w:rStyle w:val="Char"/>
          <w:rtl/>
        </w:rPr>
        <w:t>ستون</w:t>
      </w:r>
      <w:r w:rsidRPr="008549A8">
        <w:rPr>
          <w:rStyle w:val="Char"/>
        </w:rPr>
        <w:t xml:space="preserve"> </w:t>
      </w:r>
      <w:r w:rsidRPr="008549A8">
        <w:rPr>
          <w:rStyle w:val="Char"/>
          <w:rFonts w:hint="cs"/>
          <w:rtl/>
        </w:rPr>
        <w:t>39 (</w:t>
      </w:r>
      <w:r w:rsidRPr="008549A8">
        <w:rPr>
          <w:rStyle w:val="Char"/>
          <w:rtl/>
        </w:rPr>
        <w:t>کوری</w:t>
      </w:r>
      <w:r w:rsidRPr="008549A8">
        <w:rPr>
          <w:rStyle w:val="Char"/>
          <w:rFonts w:hint="cs"/>
          <w:rtl/>
        </w:rPr>
        <w:t>):</w:t>
      </w:r>
      <w:r w:rsidRPr="008549A8">
        <w:rPr>
          <w:rFonts w:hint="cs"/>
          <w:rtl/>
        </w:rPr>
        <w:t xml:space="preserve"> </w:t>
      </w:r>
      <w:r w:rsidRPr="008549A8">
        <w:rPr>
          <w:rtl/>
        </w:rPr>
        <w:t>اگر</w:t>
      </w:r>
      <w:r w:rsidRPr="008549A8">
        <w:t xml:space="preserve"> </w:t>
      </w:r>
      <w:r w:rsidRPr="008549A8">
        <w:rPr>
          <w:rtl/>
        </w:rPr>
        <w:t>کسی</w:t>
      </w:r>
      <w:r w:rsidRPr="008549A8">
        <w:t xml:space="preserve"> </w:t>
      </w:r>
      <w:r w:rsidRPr="008549A8">
        <w:rPr>
          <w:rtl/>
        </w:rPr>
        <w:t>به</w:t>
      </w:r>
      <w:r w:rsidRPr="008549A8">
        <w:t xml:space="preserve"> </w:t>
      </w:r>
      <w:r w:rsidRPr="008549A8">
        <w:rPr>
          <w:rtl/>
        </w:rPr>
        <w:t>علت</w:t>
      </w:r>
      <w:r w:rsidRPr="008549A8">
        <w:t xml:space="preserve"> </w:t>
      </w:r>
      <w:r w:rsidRPr="008549A8">
        <w:rPr>
          <w:rtl/>
        </w:rPr>
        <w:t>دیابت</w:t>
      </w:r>
      <w:r w:rsidRPr="008549A8">
        <w:t xml:space="preserve"> </w:t>
      </w:r>
      <w:r w:rsidRPr="008549A8">
        <w:rPr>
          <w:rtl/>
        </w:rPr>
        <w:t>نابینا</w:t>
      </w:r>
      <w:r w:rsidRPr="008549A8">
        <w:t xml:space="preserve"> </w:t>
      </w:r>
      <w:r w:rsidRPr="008549A8">
        <w:rPr>
          <w:rtl/>
        </w:rPr>
        <w:t>شده</w:t>
      </w:r>
      <w:r w:rsidRPr="008549A8">
        <w:t xml:space="preserve"> </w:t>
      </w:r>
      <w:r w:rsidRPr="008549A8">
        <w:rPr>
          <w:rtl/>
        </w:rPr>
        <w:t>است</w:t>
      </w:r>
      <w:r w:rsidRPr="008549A8">
        <w:t xml:space="preserve"> </w:t>
      </w:r>
      <w:r w:rsidRPr="008549A8">
        <w:rPr>
          <w:rtl/>
        </w:rPr>
        <w:t>در</w:t>
      </w:r>
      <w:r w:rsidRPr="008549A8">
        <w:t xml:space="preserve"> </w:t>
      </w:r>
      <w:r w:rsidRPr="008549A8">
        <w:rPr>
          <w:rtl/>
        </w:rPr>
        <w:t>این</w:t>
      </w:r>
      <w:r w:rsidRPr="008549A8">
        <w:t xml:space="preserve"> </w:t>
      </w:r>
      <w:r w:rsidRPr="008549A8">
        <w:rPr>
          <w:rtl/>
        </w:rPr>
        <w:t>ستون</w:t>
      </w:r>
      <w:r w:rsidRPr="008549A8">
        <w:t xml:space="preserve"> </w:t>
      </w:r>
      <w:r w:rsidRPr="008549A8">
        <w:rPr>
          <w:rtl/>
        </w:rPr>
        <w:t>علامت</w:t>
      </w:r>
      <w:r w:rsidRPr="008549A8">
        <w:t xml:space="preserve"> + </w:t>
      </w:r>
      <w:r w:rsidRPr="008549A8">
        <w:rPr>
          <w:rtl/>
        </w:rPr>
        <w:t>بگذارید</w:t>
      </w:r>
      <w:r w:rsidRPr="008549A8">
        <w:t>.</w:t>
      </w:r>
    </w:p>
    <w:p w:rsidR="002C42CD" w:rsidRPr="008549A8" w:rsidRDefault="002C42CD" w:rsidP="007E6A71">
      <w:pPr>
        <w:pStyle w:val="matn1"/>
        <w:rPr>
          <w:rtl/>
        </w:rPr>
      </w:pPr>
      <w:r w:rsidRPr="008549A8">
        <w:rPr>
          <w:rStyle w:val="Char"/>
          <w:rtl/>
        </w:rPr>
        <w:lastRenderedPageBreak/>
        <w:t>ستون</w:t>
      </w:r>
      <w:r w:rsidRPr="008549A8">
        <w:rPr>
          <w:rStyle w:val="Char"/>
          <w:rFonts w:hint="cs"/>
          <w:rtl/>
        </w:rPr>
        <w:t xml:space="preserve"> 40 (</w:t>
      </w:r>
      <w:r w:rsidRPr="008549A8">
        <w:rPr>
          <w:rStyle w:val="Char"/>
          <w:rtl/>
        </w:rPr>
        <w:t>دیالیز</w:t>
      </w:r>
      <w:r w:rsidRPr="008549A8">
        <w:rPr>
          <w:rStyle w:val="Char"/>
          <w:rFonts w:hint="cs"/>
          <w:rtl/>
        </w:rPr>
        <w:t>):</w:t>
      </w:r>
      <w:r w:rsidRPr="008549A8">
        <w:rPr>
          <w:rFonts w:hint="cs"/>
          <w:rtl/>
        </w:rPr>
        <w:t xml:space="preserve"> </w:t>
      </w:r>
      <w:r w:rsidRPr="008549A8">
        <w:rPr>
          <w:rtl/>
        </w:rPr>
        <w:t>اگر</w:t>
      </w:r>
      <w:r w:rsidRPr="008549A8">
        <w:t xml:space="preserve"> </w:t>
      </w:r>
      <w:r w:rsidRPr="008549A8">
        <w:rPr>
          <w:rtl/>
        </w:rPr>
        <w:t>کسی</w:t>
      </w:r>
      <w:r w:rsidRPr="008549A8">
        <w:t xml:space="preserve"> </w:t>
      </w:r>
      <w:r w:rsidRPr="008549A8">
        <w:rPr>
          <w:rtl/>
        </w:rPr>
        <w:t>به</w:t>
      </w:r>
      <w:r w:rsidRPr="008549A8">
        <w:t xml:space="preserve"> </w:t>
      </w:r>
      <w:r w:rsidRPr="008549A8">
        <w:rPr>
          <w:rtl/>
        </w:rPr>
        <w:t>علت</w:t>
      </w:r>
      <w:r w:rsidRPr="008549A8">
        <w:t xml:space="preserve"> </w:t>
      </w:r>
      <w:r w:rsidRPr="008549A8">
        <w:rPr>
          <w:rtl/>
        </w:rPr>
        <w:t>دیابت</w:t>
      </w:r>
      <w:r w:rsidRPr="008549A8">
        <w:t xml:space="preserve"> </w:t>
      </w:r>
      <w:r w:rsidRPr="008549A8">
        <w:rPr>
          <w:rtl/>
        </w:rPr>
        <w:t>ناچار</w:t>
      </w:r>
      <w:r w:rsidRPr="008549A8">
        <w:t xml:space="preserve"> </w:t>
      </w:r>
      <w:r w:rsidRPr="008549A8">
        <w:rPr>
          <w:rtl/>
        </w:rPr>
        <w:t>به</w:t>
      </w:r>
      <w:r w:rsidRPr="008549A8">
        <w:t xml:space="preserve"> </w:t>
      </w:r>
      <w:r w:rsidRPr="008549A8">
        <w:rPr>
          <w:rtl/>
        </w:rPr>
        <w:t>دیالیز</w:t>
      </w:r>
      <w:r w:rsidRPr="008549A8">
        <w:t xml:space="preserve"> </w:t>
      </w:r>
      <w:r w:rsidRPr="008549A8">
        <w:rPr>
          <w:rtl/>
        </w:rPr>
        <w:t>شده</w:t>
      </w:r>
      <w:r w:rsidRPr="008549A8">
        <w:t xml:space="preserve"> </w:t>
      </w:r>
      <w:r w:rsidRPr="008549A8">
        <w:rPr>
          <w:rtl/>
        </w:rPr>
        <w:t>یا</w:t>
      </w:r>
      <w:r w:rsidRPr="008549A8">
        <w:t xml:space="preserve"> </w:t>
      </w:r>
      <w:r w:rsidRPr="008549A8">
        <w:rPr>
          <w:rtl/>
        </w:rPr>
        <w:t>تحت</w:t>
      </w:r>
      <w:r w:rsidRPr="008549A8">
        <w:t xml:space="preserve"> </w:t>
      </w:r>
      <w:r w:rsidRPr="008549A8">
        <w:rPr>
          <w:rtl/>
        </w:rPr>
        <w:t>عمل</w:t>
      </w:r>
      <w:r w:rsidRPr="008549A8">
        <w:t xml:space="preserve"> </w:t>
      </w:r>
      <w:r w:rsidRPr="008549A8">
        <w:rPr>
          <w:rtl/>
        </w:rPr>
        <w:t>پیوند</w:t>
      </w:r>
      <w:r w:rsidRPr="008549A8">
        <w:t xml:space="preserve"> </w:t>
      </w:r>
      <w:r w:rsidRPr="008549A8">
        <w:rPr>
          <w:rtl/>
        </w:rPr>
        <w:t>کلیه</w:t>
      </w:r>
      <w:r w:rsidRPr="008549A8">
        <w:t xml:space="preserve"> </w:t>
      </w:r>
      <w:r w:rsidRPr="008549A8">
        <w:rPr>
          <w:rtl/>
        </w:rPr>
        <w:t>قرار</w:t>
      </w:r>
      <w:r w:rsidRPr="008549A8">
        <w:t xml:space="preserve"> </w:t>
      </w:r>
      <w:r w:rsidRPr="008549A8">
        <w:rPr>
          <w:rtl/>
        </w:rPr>
        <w:t>گرفته</w:t>
      </w:r>
      <w:r w:rsidRPr="008549A8">
        <w:t xml:space="preserve"> </w:t>
      </w:r>
      <w:r w:rsidRPr="008549A8">
        <w:rPr>
          <w:rtl/>
        </w:rPr>
        <w:t>است،</w:t>
      </w:r>
      <w:r w:rsidRPr="008549A8">
        <w:rPr>
          <w:rFonts w:hint="cs"/>
          <w:rtl/>
        </w:rPr>
        <w:t xml:space="preserve"> </w:t>
      </w:r>
      <w:r w:rsidRPr="008549A8">
        <w:rPr>
          <w:rtl/>
        </w:rPr>
        <w:t>در</w:t>
      </w:r>
      <w:r w:rsidRPr="008549A8">
        <w:t xml:space="preserve"> </w:t>
      </w:r>
      <w:r w:rsidRPr="008549A8">
        <w:rPr>
          <w:rtl/>
        </w:rPr>
        <w:t>این</w:t>
      </w:r>
      <w:r w:rsidRPr="008549A8">
        <w:t xml:space="preserve"> </w:t>
      </w:r>
      <w:r w:rsidRPr="008549A8">
        <w:rPr>
          <w:rtl/>
        </w:rPr>
        <w:t>ستون</w:t>
      </w:r>
      <w:r w:rsidRPr="008549A8">
        <w:t xml:space="preserve"> </w:t>
      </w:r>
      <w:r w:rsidRPr="008549A8">
        <w:rPr>
          <w:rtl/>
        </w:rPr>
        <w:t>علامت</w:t>
      </w:r>
      <w:r w:rsidRPr="008549A8">
        <w:t xml:space="preserve"> + </w:t>
      </w:r>
      <w:r w:rsidRPr="008549A8">
        <w:rPr>
          <w:rtl/>
        </w:rPr>
        <w:t>بگذارید</w:t>
      </w:r>
      <w:r w:rsidRPr="008549A8">
        <w:t>.</w:t>
      </w:r>
    </w:p>
    <w:p w:rsidR="002C42CD" w:rsidRPr="008549A8" w:rsidRDefault="002C42CD" w:rsidP="007E6A71">
      <w:pPr>
        <w:pStyle w:val="matn1"/>
      </w:pPr>
      <w:r w:rsidRPr="008549A8">
        <w:rPr>
          <w:rStyle w:val="Char"/>
          <w:rtl/>
        </w:rPr>
        <w:t>ستون</w:t>
      </w:r>
      <w:r w:rsidRPr="008549A8">
        <w:rPr>
          <w:rStyle w:val="Char"/>
          <w:rFonts w:hint="cs"/>
          <w:rtl/>
        </w:rPr>
        <w:t xml:space="preserve"> 41 (</w:t>
      </w:r>
      <w:r w:rsidRPr="008549A8">
        <w:rPr>
          <w:rStyle w:val="Char"/>
          <w:rtl/>
        </w:rPr>
        <w:t>قطع</w:t>
      </w:r>
      <w:r w:rsidRPr="008549A8">
        <w:rPr>
          <w:rStyle w:val="Char"/>
        </w:rPr>
        <w:t xml:space="preserve"> </w:t>
      </w:r>
      <w:r w:rsidRPr="008549A8">
        <w:rPr>
          <w:rStyle w:val="Char"/>
          <w:rtl/>
        </w:rPr>
        <w:t>پا</w:t>
      </w:r>
      <w:r w:rsidRPr="008549A8">
        <w:rPr>
          <w:rStyle w:val="Char"/>
          <w:rFonts w:hint="cs"/>
          <w:rtl/>
        </w:rPr>
        <w:t>):</w:t>
      </w:r>
      <w:r w:rsidRPr="008549A8">
        <w:rPr>
          <w:rFonts w:hint="cs"/>
          <w:rtl/>
        </w:rPr>
        <w:t xml:space="preserve"> </w:t>
      </w:r>
      <w:r w:rsidRPr="008549A8">
        <w:rPr>
          <w:rtl/>
        </w:rPr>
        <w:t>اگر</w:t>
      </w:r>
      <w:r w:rsidRPr="008549A8">
        <w:t xml:space="preserve"> </w:t>
      </w:r>
      <w:r w:rsidRPr="008549A8">
        <w:rPr>
          <w:rtl/>
        </w:rPr>
        <w:t>پای</w:t>
      </w:r>
      <w:r w:rsidRPr="008549A8">
        <w:t xml:space="preserve"> </w:t>
      </w:r>
      <w:r w:rsidRPr="008549A8">
        <w:rPr>
          <w:rtl/>
        </w:rPr>
        <w:t>فرد</w:t>
      </w:r>
      <w:r w:rsidRPr="008549A8">
        <w:t xml:space="preserve"> </w:t>
      </w:r>
      <w:r w:rsidRPr="008549A8">
        <w:rPr>
          <w:rtl/>
        </w:rPr>
        <w:t>مبتلا</w:t>
      </w:r>
      <w:r w:rsidRPr="008549A8">
        <w:t xml:space="preserve"> </w:t>
      </w:r>
      <w:r w:rsidRPr="008549A8">
        <w:rPr>
          <w:rtl/>
        </w:rPr>
        <w:t>به</w:t>
      </w:r>
      <w:r w:rsidRPr="008549A8">
        <w:t xml:space="preserve"> </w:t>
      </w:r>
      <w:r w:rsidRPr="008549A8">
        <w:rPr>
          <w:rtl/>
        </w:rPr>
        <w:t>دیابت</w:t>
      </w:r>
      <w:r w:rsidRPr="008549A8">
        <w:t xml:space="preserve"> </w:t>
      </w:r>
      <w:r w:rsidRPr="008549A8">
        <w:rPr>
          <w:rtl/>
        </w:rPr>
        <w:t>به</w:t>
      </w:r>
      <w:r w:rsidRPr="008549A8">
        <w:t xml:space="preserve"> </w:t>
      </w:r>
      <w:r w:rsidRPr="008549A8">
        <w:rPr>
          <w:rtl/>
        </w:rPr>
        <w:t>علت</w:t>
      </w:r>
      <w:r w:rsidRPr="008549A8">
        <w:t xml:space="preserve"> </w:t>
      </w:r>
      <w:r w:rsidRPr="008549A8">
        <w:rPr>
          <w:rtl/>
        </w:rPr>
        <w:t>زخم</w:t>
      </w:r>
      <w:r w:rsidRPr="008549A8">
        <w:t xml:space="preserve"> </w:t>
      </w:r>
      <w:r w:rsidRPr="008549A8">
        <w:rPr>
          <w:rtl/>
        </w:rPr>
        <w:t>دیابتیک</w:t>
      </w:r>
      <w:r w:rsidRPr="008549A8">
        <w:t xml:space="preserve"> </w:t>
      </w:r>
      <w:r w:rsidRPr="008549A8">
        <w:rPr>
          <w:rtl/>
        </w:rPr>
        <w:t>قطع</w:t>
      </w:r>
      <w:r w:rsidRPr="008549A8">
        <w:t xml:space="preserve"> </w:t>
      </w:r>
      <w:r w:rsidRPr="008549A8">
        <w:rPr>
          <w:rtl/>
        </w:rPr>
        <w:t>شده</w:t>
      </w:r>
      <w:r w:rsidRPr="008549A8">
        <w:t xml:space="preserve"> </w:t>
      </w:r>
      <w:r w:rsidRPr="008549A8">
        <w:rPr>
          <w:rtl/>
        </w:rPr>
        <w:t>است،</w:t>
      </w:r>
      <w:r w:rsidRPr="008549A8">
        <w:t xml:space="preserve"> </w:t>
      </w:r>
      <w:r w:rsidRPr="008549A8">
        <w:rPr>
          <w:rtl/>
        </w:rPr>
        <w:t>در</w:t>
      </w:r>
      <w:r w:rsidRPr="008549A8">
        <w:t xml:space="preserve"> </w:t>
      </w:r>
      <w:r w:rsidRPr="008549A8">
        <w:rPr>
          <w:rtl/>
        </w:rPr>
        <w:t>این</w:t>
      </w:r>
      <w:r w:rsidRPr="008549A8">
        <w:t xml:space="preserve"> </w:t>
      </w:r>
      <w:r w:rsidRPr="008549A8">
        <w:rPr>
          <w:rtl/>
        </w:rPr>
        <w:t>ستون</w:t>
      </w:r>
      <w:r w:rsidRPr="008549A8">
        <w:rPr>
          <w:rFonts w:hint="cs"/>
          <w:rtl/>
        </w:rPr>
        <w:t xml:space="preserve"> </w:t>
      </w:r>
      <w:r w:rsidRPr="008549A8">
        <w:rPr>
          <w:rtl/>
        </w:rPr>
        <w:t>علامت</w:t>
      </w:r>
      <w:r w:rsidRPr="008549A8">
        <w:t xml:space="preserve"> + </w:t>
      </w:r>
      <w:r w:rsidRPr="008549A8">
        <w:rPr>
          <w:rtl/>
        </w:rPr>
        <w:t>بگذارید</w:t>
      </w:r>
      <w:r w:rsidRPr="008549A8">
        <w:t>.</w:t>
      </w:r>
    </w:p>
    <w:p w:rsidR="002C42CD" w:rsidRPr="008549A8" w:rsidRDefault="002C42CD" w:rsidP="00EF61F5">
      <w:pPr>
        <w:pStyle w:val="matn1"/>
      </w:pPr>
      <w:r w:rsidRPr="008549A8">
        <w:rPr>
          <w:rStyle w:val="Char"/>
          <w:rtl/>
        </w:rPr>
        <w:t>ستون</w:t>
      </w:r>
      <w:r w:rsidRPr="008549A8">
        <w:rPr>
          <w:rStyle w:val="Char"/>
          <w:rFonts w:hint="cs"/>
          <w:rtl/>
        </w:rPr>
        <w:t xml:space="preserve"> 42 و 43 (</w:t>
      </w:r>
      <w:r w:rsidRPr="008549A8">
        <w:rPr>
          <w:rStyle w:val="Char"/>
          <w:rtl/>
        </w:rPr>
        <w:t>سکت</w:t>
      </w:r>
      <w:r w:rsidR="00EF61F5">
        <w:rPr>
          <w:rStyle w:val="Char"/>
          <w:rFonts w:hint="cs"/>
          <w:rtl/>
        </w:rPr>
        <w:t>ه</w:t>
      </w:r>
      <w:r w:rsidRPr="008549A8">
        <w:rPr>
          <w:rStyle w:val="Char"/>
        </w:rPr>
        <w:t xml:space="preserve"> </w:t>
      </w:r>
      <w:r w:rsidRPr="008549A8">
        <w:rPr>
          <w:rStyle w:val="Char"/>
          <w:rtl/>
        </w:rPr>
        <w:t>قلبی</w:t>
      </w:r>
      <w:r w:rsidRPr="008549A8">
        <w:rPr>
          <w:rStyle w:val="Char"/>
        </w:rPr>
        <w:t xml:space="preserve"> </w:t>
      </w:r>
      <w:r w:rsidRPr="008549A8">
        <w:rPr>
          <w:rStyle w:val="Char"/>
          <w:rtl/>
        </w:rPr>
        <w:t>و</w:t>
      </w:r>
      <w:r w:rsidRPr="008549A8">
        <w:rPr>
          <w:rStyle w:val="Char"/>
        </w:rPr>
        <w:t xml:space="preserve"> </w:t>
      </w:r>
      <w:r w:rsidRPr="008549A8">
        <w:rPr>
          <w:rStyle w:val="Char"/>
          <w:rtl/>
        </w:rPr>
        <w:t>سکت</w:t>
      </w:r>
      <w:r w:rsidR="00EF61F5">
        <w:rPr>
          <w:rStyle w:val="Char"/>
          <w:rFonts w:hint="cs"/>
          <w:rtl/>
        </w:rPr>
        <w:t>ه</w:t>
      </w:r>
      <w:r w:rsidRPr="008549A8">
        <w:rPr>
          <w:rStyle w:val="Char"/>
        </w:rPr>
        <w:t xml:space="preserve"> </w:t>
      </w:r>
      <w:r w:rsidRPr="008549A8">
        <w:rPr>
          <w:rStyle w:val="Char"/>
          <w:rtl/>
        </w:rPr>
        <w:t>مغ</w:t>
      </w:r>
      <w:r w:rsidRPr="008549A8">
        <w:rPr>
          <w:rStyle w:val="Char"/>
          <w:rFonts w:hint="cs"/>
          <w:rtl/>
        </w:rPr>
        <w:t>زي):</w:t>
      </w:r>
      <w:r w:rsidRPr="008549A8">
        <w:rPr>
          <w:rFonts w:hint="cs"/>
          <w:rtl/>
        </w:rPr>
        <w:t xml:space="preserve"> </w:t>
      </w:r>
      <w:r w:rsidRPr="008549A8">
        <w:rPr>
          <w:rtl/>
        </w:rPr>
        <w:t>اگر</w:t>
      </w:r>
      <w:r w:rsidRPr="008549A8">
        <w:t xml:space="preserve"> </w:t>
      </w:r>
      <w:r w:rsidRPr="008549A8">
        <w:rPr>
          <w:rtl/>
        </w:rPr>
        <w:t>فرد</w:t>
      </w:r>
      <w:r w:rsidRPr="008549A8">
        <w:t xml:space="preserve"> </w:t>
      </w:r>
      <w:r w:rsidRPr="008549A8">
        <w:rPr>
          <w:rtl/>
        </w:rPr>
        <w:t>مبتلا</w:t>
      </w:r>
      <w:r w:rsidRPr="008549A8">
        <w:t xml:space="preserve"> </w:t>
      </w:r>
      <w:r w:rsidRPr="008549A8">
        <w:rPr>
          <w:rtl/>
        </w:rPr>
        <w:t>به</w:t>
      </w:r>
      <w:r w:rsidRPr="008549A8">
        <w:t xml:space="preserve"> </w:t>
      </w:r>
      <w:r w:rsidRPr="008549A8">
        <w:rPr>
          <w:rtl/>
        </w:rPr>
        <w:t>سکت</w:t>
      </w:r>
      <w:r w:rsidR="00EF61F5">
        <w:rPr>
          <w:rFonts w:hint="cs"/>
          <w:rtl/>
        </w:rPr>
        <w:t>ه‌ی</w:t>
      </w:r>
      <w:r w:rsidRPr="008549A8">
        <w:t xml:space="preserve"> </w:t>
      </w:r>
      <w:r w:rsidRPr="008549A8">
        <w:rPr>
          <w:rtl/>
        </w:rPr>
        <w:t>قلبی</w:t>
      </w:r>
      <w:r w:rsidRPr="008549A8">
        <w:t xml:space="preserve"> </w:t>
      </w:r>
      <w:r w:rsidRPr="008549A8">
        <w:rPr>
          <w:rtl/>
        </w:rPr>
        <w:t>یا</w:t>
      </w:r>
      <w:r w:rsidRPr="008549A8">
        <w:t xml:space="preserve"> </w:t>
      </w:r>
      <w:r w:rsidRPr="008549A8">
        <w:rPr>
          <w:rtl/>
        </w:rPr>
        <w:t>سکت</w:t>
      </w:r>
      <w:r w:rsidR="00EF61F5">
        <w:rPr>
          <w:rFonts w:hint="cs"/>
          <w:rtl/>
        </w:rPr>
        <w:t>ه‌ی</w:t>
      </w:r>
      <w:r w:rsidRPr="008549A8">
        <w:t xml:space="preserve"> </w:t>
      </w:r>
      <w:r w:rsidRPr="008549A8">
        <w:rPr>
          <w:rtl/>
        </w:rPr>
        <w:t>مغزی</w:t>
      </w:r>
      <w:r w:rsidRPr="008549A8">
        <w:t xml:space="preserve"> </w:t>
      </w:r>
      <w:r w:rsidRPr="008549A8">
        <w:rPr>
          <w:rtl/>
        </w:rPr>
        <w:t>شده</w:t>
      </w:r>
      <w:r w:rsidRPr="008549A8">
        <w:t xml:space="preserve"> </w:t>
      </w:r>
      <w:r w:rsidRPr="008549A8">
        <w:rPr>
          <w:rtl/>
        </w:rPr>
        <w:t>است</w:t>
      </w:r>
      <w:r w:rsidRPr="008549A8">
        <w:t xml:space="preserve"> </w:t>
      </w:r>
      <w:r w:rsidRPr="008549A8">
        <w:rPr>
          <w:rtl/>
        </w:rPr>
        <w:t>یا</w:t>
      </w:r>
      <w:r w:rsidRPr="008549A8">
        <w:t xml:space="preserve"> </w:t>
      </w:r>
      <w:r w:rsidRPr="008549A8">
        <w:rPr>
          <w:rtl/>
        </w:rPr>
        <w:t>در</w:t>
      </w:r>
      <w:r w:rsidRPr="008549A8">
        <w:rPr>
          <w:rFonts w:hint="cs"/>
          <w:rtl/>
        </w:rPr>
        <w:t xml:space="preserve"> </w:t>
      </w:r>
      <w:r w:rsidRPr="008549A8">
        <w:rPr>
          <w:rtl/>
        </w:rPr>
        <w:t>طول</w:t>
      </w:r>
      <w:r w:rsidRPr="008549A8">
        <w:t xml:space="preserve"> </w:t>
      </w:r>
      <w:r w:rsidR="00EF61F5">
        <w:rPr>
          <w:rtl/>
        </w:rPr>
        <w:t>دور</w:t>
      </w:r>
      <w:r w:rsidR="00EF61F5">
        <w:rPr>
          <w:rFonts w:hint="cs"/>
          <w:rtl/>
        </w:rPr>
        <w:t>ه‌ی</w:t>
      </w:r>
      <w:r w:rsidRPr="008549A8">
        <w:t xml:space="preserve"> </w:t>
      </w:r>
      <w:r w:rsidRPr="008549A8">
        <w:rPr>
          <w:rtl/>
        </w:rPr>
        <w:t>غربالگری</w:t>
      </w:r>
      <w:r w:rsidRPr="008549A8">
        <w:t xml:space="preserve"> </w:t>
      </w:r>
      <w:r w:rsidRPr="008549A8">
        <w:rPr>
          <w:rtl/>
        </w:rPr>
        <w:t>سکته</w:t>
      </w:r>
      <w:r w:rsidRPr="008549A8">
        <w:t xml:space="preserve"> </w:t>
      </w:r>
      <w:r w:rsidRPr="008549A8">
        <w:rPr>
          <w:rtl/>
        </w:rPr>
        <w:t>کند</w:t>
      </w:r>
      <w:r w:rsidRPr="008549A8">
        <w:t xml:space="preserve"> </w:t>
      </w:r>
      <w:r w:rsidRPr="008549A8">
        <w:rPr>
          <w:rtl/>
        </w:rPr>
        <w:t>در</w:t>
      </w:r>
      <w:r w:rsidRPr="008549A8">
        <w:t xml:space="preserve"> </w:t>
      </w:r>
      <w:r w:rsidRPr="008549A8">
        <w:rPr>
          <w:rtl/>
        </w:rPr>
        <w:t>این</w:t>
      </w:r>
      <w:r w:rsidRPr="008549A8">
        <w:t xml:space="preserve"> </w:t>
      </w:r>
      <w:r w:rsidRPr="008549A8">
        <w:rPr>
          <w:rtl/>
        </w:rPr>
        <w:t>ستون‌ها علامت</w:t>
      </w:r>
      <w:r w:rsidRPr="008549A8">
        <w:t xml:space="preserve"> + </w:t>
      </w:r>
      <w:r w:rsidRPr="008549A8">
        <w:rPr>
          <w:rtl/>
        </w:rPr>
        <w:t>بگذارید</w:t>
      </w:r>
      <w:r w:rsidRPr="008549A8">
        <w:t>.</w:t>
      </w:r>
    </w:p>
    <w:p w:rsidR="002C42CD" w:rsidRPr="008549A8" w:rsidRDefault="002C42CD" w:rsidP="007E6A71">
      <w:pPr>
        <w:pStyle w:val="matn1"/>
        <w:rPr>
          <w:rtl/>
        </w:rPr>
      </w:pPr>
      <w:r w:rsidRPr="008549A8">
        <w:rPr>
          <w:rStyle w:val="Char"/>
          <w:rtl/>
        </w:rPr>
        <w:t>ستون</w:t>
      </w:r>
      <w:r w:rsidRPr="008549A8">
        <w:rPr>
          <w:rStyle w:val="Char"/>
          <w:rFonts w:hint="cs"/>
          <w:rtl/>
        </w:rPr>
        <w:t xml:space="preserve"> 44 (</w:t>
      </w:r>
      <w:r w:rsidRPr="008549A8">
        <w:rPr>
          <w:rStyle w:val="Char"/>
          <w:rtl/>
        </w:rPr>
        <w:t>مرگ</w:t>
      </w:r>
      <w:r w:rsidRPr="008549A8">
        <w:rPr>
          <w:rStyle w:val="Char"/>
          <w:rFonts w:hint="cs"/>
          <w:rtl/>
        </w:rPr>
        <w:t>):</w:t>
      </w:r>
      <w:r w:rsidRPr="008549A8">
        <w:t xml:space="preserve"> </w:t>
      </w:r>
      <w:r w:rsidRPr="008549A8">
        <w:rPr>
          <w:rtl/>
        </w:rPr>
        <w:t>اگر</w:t>
      </w:r>
      <w:r w:rsidRPr="008549A8">
        <w:t xml:space="preserve"> </w:t>
      </w:r>
      <w:r w:rsidRPr="008549A8">
        <w:rPr>
          <w:rtl/>
        </w:rPr>
        <w:t>بیمار</w:t>
      </w:r>
      <w:r w:rsidRPr="008549A8">
        <w:t xml:space="preserve"> </w:t>
      </w:r>
      <w:r w:rsidRPr="008549A8">
        <w:rPr>
          <w:rtl/>
        </w:rPr>
        <w:t>به</w:t>
      </w:r>
      <w:r w:rsidRPr="008549A8">
        <w:t xml:space="preserve"> </w:t>
      </w:r>
      <w:r w:rsidRPr="008549A8">
        <w:rPr>
          <w:rtl/>
        </w:rPr>
        <w:t>علت</w:t>
      </w:r>
      <w:r w:rsidRPr="008549A8">
        <w:t xml:space="preserve"> </w:t>
      </w:r>
      <w:r w:rsidRPr="008549A8">
        <w:rPr>
          <w:rtl/>
        </w:rPr>
        <w:t>دیابت</w:t>
      </w:r>
      <w:r w:rsidRPr="008549A8">
        <w:t xml:space="preserve"> </w:t>
      </w:r>
      <w:r w:rsidRPr="008549A8">
        <w:rPr>
          <w:rtl/>
        </w:rPr>
        <w:t>یا</w:t>
      </w:r>
      <w:r w:rsidRPr="008549A8">
        <w:t xml:space="preserve"> </w:t>
      </w:r>
      <w:r w:rsidRPr="008549A8">
        <w:rPr>
          <w:rtl/>
        </w:rPr>
        <w:t>عوارض</w:t>
      </w:r>
      <w:r w:rsidRPr="008549A8">
        <w:t xml:space="preserve"> </w:t>
      </w:r>
      <w:r w:rsidRPr="008549A8">
        <w:rPr>
          <w:rtl/>
        </w:rPr>
        <w:t>آن</w:t>
      </w:r>
      <w:r w:rsidRPr="008549A8">
        <w:t xml:space="preserve"> </w:t>
      </w:r>
      <w:r w:rsidRPr="008549A8">
        <w:rPr>
          <w:rtl/>
        </w:rPr>
        <w:t>فوت</w:t>
      </w:r>
      <w:r w:rsidRPr="008549A8">
        <w:t xml:space="preserve"> </w:t>
      </w:r>
      <w:r w:rsidRPr="008549A8">
        <w:rPr>
          <w:rtl/>
        </w:rPr>
        <w:t>شود</w:t>
      </w:r>
      <w:r w:rsidRPr="008549A8">
        <w:t xml:space="preserve"> </w:t>
      </w:r>
      <w:r w:rsidRPr="008549A8">
        <w:rPr>
          <w:rtl/>
        </w:rPr>
        <w:t>در</w:t>
      </w:r>
      <w:r w:rsidRPr="008549A8">
        <w:t xml:space="preserve"> </w:t>
      </w:r>
      <w:r w:rsidRPr="008549A8">
        <w:rPr>
          <w:rtl/>
        </w:rPr>
        <w:t>این</w:t>
      </w:r>
      <w:r w:rsidRPr="008549A8">
        <w:t xml:space="preserve"> </w:t>
      </w:r>
      <w:r w:rsidRPr="008549A8">
        <w:rPr>
          <w:rtl/>
        </w:rPr>
        <w:t>ستون</w:t>
      </w:r>
      <w:r w:rsidRPr="008549A8">
        <w:t xml:space="preserve"> </w:t>
      </w:r>
      <w:r w:rsidRPr="008549A8">
        <w:rPr>
          <w:rtl/>
        </w:rPr>
        <w:t>علامت</w:t>
      </w:r>
      <w:r w:rsidRPr="008549A8">
        <w:t xml:space="preserve"> + </w:t>
      </w:r>
      <w:r w:rsidRPr="008549A8">
        <w:rPr>
          <w:rtl/>
        </w:rPr>
        <w:t>بگذارید</w:t>
      </w:r>
      <w:r w:rsidRPr="008549A8">
        <w:t xml:space="preserve"> </w:t>
      </w:r>
      <w:r w:rsidRPr="008549A8">
        <w:rPr>
          <w:rtl/>
        </w:rPr>
        <w:t>و</w:t>
      </w:r>
      <w:r w:rsidRPr="008549A8">
        <w:rPr>
          <w:rFonts w:hint="cs"/>
          <w:rtl/>
        </w:rPr>
        <w:t xml:space="preserve"> </w:t>
      </w:r>
      <w:r w:rsidRPr="008549A8">
        <w:rPr>
          <w:rtl/>
        </w:rPr>
        <w:t>تاریخ</w:t>
      </w:r>
      <w:r w:rsidRPr="008549A8">
        <w:t xml:space="preserve"> </w:t>
      </w:r>
      <w:r w:rsidRPr="008549A8">
        <w:rPr>
          <w:rtl/>
        </w:rPr>
        <w:t>آن</w:t>
      </w:r>
      <w:r w:rsidRPr="008549A8">
        <w:t xml:space="preserve"> </w:t>
      </w:r>
      <w:r w:rsidRPr="008549A8">
        <w:rPr>
          <w:rtl/>
        </w:rPr>
        <w:t>را</w:t>
      </w:r>
      <w:r w:rsidRPr="008549A8">
        <w:t xml:space="preserve"> </w:t>
      </w:r>
      <w:r w:rsidRPr="008549A8">
        <w:rPr>
          <w:rtl/>
        </w:rPr>
        <w:t>در</w:t>
      </w:r>
      <w:r w:rsidRPr="008549A8">
        <w:t xml:space="preserve"> </w:t>
      </w:r>
      <w:r w:rsidRPr="008549A8">
        <w:rPr>
          <w:rtl/>
        </w:rPr>
        <w:t>قسمت</w:t>
      </w:r>
      <w:r w:rsidRPr="008549A8">
        <w:t xml:space="preserve"> </w:t>
      </w:r>
      <w:r w:rsidRPr="008549A8">
        <w:rPr>
          <w:rtl/>
        </w:rPr>
        <w:t>ملاحظات</w:t>
      </w:r>
      <w:r w:rsidRPr="008549A8">
        <w:t xml:space="preserve"> </w:t>
      </w:r>
      <w:r w:rsidRPr="008549A8">
        <w:rPr>
          <w:rtl/>
        </w:rPr>
        <w:t>قید</w:t>
      </w:r>
      <w:r w:rsidRPr="008549A8">
        <w:t xml:space="preserve"> </w:t>
      </w:r>
      <w:r w:rsidRPr="008549A8">
        <w:rPr>
          <w:rtl/>
        </w:rPr>
        <w:t>کنید</w:t>
      </w:r>
      <w:r w:rsidRPr="008549A8">
        <w:t>.</w:t>
      </w:r>
    </w:p>
    <w:p w:rsidR="002C42CD" w:rsidRPr="008549A8" w:rsidRDefault="002C42CD" w:rsidP="007E6A71">
      <w:pPr>
        <w:pStyle w:val="matn1"/>
      </w:pPr>
      <w:r w:rsidRPr="008549A8">
        <w:rPr>
          <w:rStyle w:val="Char"/>
          <w:rtl/>
        </w:rPr>
        <w:t>ستون</w:t>
      </w:r>
      <w:r w:rsidRPr="008549A8">
        <w:rPr>
          <w:rStyle w:val="Char"/>
          <w:rFonts w:hint="cs"/>
          <w:rtl/>
        </w:rPr>
        <w:t xml:space="preserve"> 45 (نتیجه):</w:t>
      </w:r>
      <w:r w:rsidRPr="008549A8">
        <w:t xml:space="preserve"> </w:t>
      </w:r>
      <w:r w:rsidRPr="008549A8">
        <w:rPr>
          <w:rFonts w:hint="cs"/>
          <w:rtl/>
        </w:rPr>
        <w:t xml:space="preserve">نتيجه آزمايش قند خون، ناشتا و تست تحمل گلوكز توسط بهورز ثبت گردد. </w:t>
      </w:r>
    </w:p>
    <w:p w:rsidR="00EF61F5" w:rsidRDefault="002C42CD" w:rsidP="00EF61F5">
      <w:pPr>
        <w:pStyle w:val="matn1"/>
      </w:pPr>
      <w:r w:rsidRPr="008549A8">
        <w:rPr>
          <w:rStyle w:val="Char"/>
          <w:rtl/>
        </w:rPr>
        <w:t>ستون</w:t>
      </w:r>
      <w:r w:rsidRPr="008549A8">
        <w:rPr>
          <w:rStyle w:val="Char"/>
          <w:rFonts w:hint="cs"/>
          <w:rtl/>
        </w:rPr>
        <w:t xml:space="preserve"> 46 (</w:t>
      </w:r>
      <w:r w:rsidRPr="008549A8">
        <w:rPr>
          <w:rStyle w:val="Char"/>
          <w:rtl/>
        </w:rPr>
        <w:t>ملاحظات</w:t>
      </w:r>
      <w:r w:rsidRPr="008549A8">
        <w:rPr>
          <w:rStyle w:val="Char"/>
          <w:rFonts w:hint="cs"/>
          <w:rtl/>
        </w:rPr>
        <w:t>):</w:t>
      </w:r>
      <w:r w:rsidRPr="008549A8">
        <w:t xml:space="preserve"> </w:t>
      </w:r>
      <w:r w:rsidRPr="008549A8">
        <w:rPr>
          <w:rtl/>
        </w:rPr>
        <w:t>در</w:t>
      </w:r>
      <w:r w:rsidRPr="008549A8">
        <w:t xml:space="preserve"> </w:t>
      </w:r>
      <w:r w:rsidRPr="008549A8">
        <w:rPr>
          <w:rtl/>
        </w:rPr>
        <w:t>این</w:t>
      </w:r>
      <w:r w:rsidRPr="008549A8">
        <w:t xml:space="preserve"> </w:t>
      </w:r>
      <w:r w:rsidRPr="008549A8">
        <w:rPr>
          <w:rtl/>
        </w:rPr>
        <w:t>ستون</w:t>
      </w:r>
      <w:r w:rsidRPr="008549A8">
        <w:t xml:space="preserve"> </w:t>
      </w:r>
      <w:r w:rsidRPr="008549A8">
        <w:rPr>
          <w:rtl/>
        </w:rPr>
        <w:t>هر</w:t>
      </w:r>
      <w:r w:rsidRPr="008549A8">
        <w:t xml:space="preserve"> </w:t>
      </w:r>
      <w:r w:rsidRPr="008549A8">
        <w:rPr>
          <w:rtl/>
        </w:rPr>
        <w:t>توضیح</w:t>
      </w:r>
      <w:r w:rsidRPr="008549A8">
        <w:t xml:space="preserve"> </w:t>
      </w:r>
      <w:r w:rsidRPr="008549A8">
        <w:rPr>
          <w:rtl/>
        </w:rPr>
        <w:t>اضافی</w:t>
      </w:r>
      <w:r w:rsidRPr="008549A8">
        <w:t xml:space="preserve"> </w:t>
      </w:r>
      <w:r w:rsidRPr="008549A8">
        <w:rPr>
          <w:rtl/>
        </w:rPr>
        <w:t>که</w:t>
      </w:r>
      <w:r w:rsidRPr="008549A8">
        <w:t xml:space="preserve"> </w:t>
      </w:r>
      <w:r w:rsidRPr="008549A8">
        <w:rPr>
          <w:rtl/>
        </w:rPr>
        <w:t>احتمالاً</w:t>
      </w:r>
      <w:r w:rsidRPr="008549A8">
        <w:t xml:space="preserve"> </w:t>
      </w:r>
      <w:r w:rsidRPr="008549A8">
        <w:rPr>
          <w:rtl/>
        </w:rPr>
        <w:t>مورد</w:t>
      </w:r>
      <w:r w:rsidRPr="008549A8">
        <w:t xml:space="preserve"> </w:t>
      </w:r>
      <w:r w:rsidRPr="008549A8">
        <w:rPr>
          <w:rtl/>
        </w:rPr>
        <w:t>نیاز</w:t>
      </w:r>
      <w:r w:rsidRPr="008549A8">
        <w:t xml:space="preserve"> </w:t>
      </w:r>
      <w:r w:rsidRPr="008549A8">
        <w:rPr>
          <w:rtl/>
        </w:rPr>
        <w:t>است</w:t>
      </w:r>
      <w:r w:rsidRPr="008549A8">
        <w:t xml:space="preserve"> </w:t>
      </w:r>
      <w:r w:rsidRPr="008549A8">
        <w:rPr>
          <w:rtl/>
        </w:rPr>
        <w:t>نوشت</w:t>
      </w:r>
      <w:r w:rsidR="00EF61F5">
        <w:rPr>
          <w:rFonts w:hint="cs"/>
          <w:rtl/>
        </w:rPr>
        <w:t>ه</w:t>
      </w:r>
      <w:r w:rsidRPr="008549A8">
        <w:t xml:space="preserve"> </w:t>
      </w:r>
      <w:r w:rsidRPr="008549A8">
        <w:rPr>
          <w:rtl/>
        </w:rPr>
        <w:t>خواهد</w:t>
      </w:r>
      <w:r w:rsidRPr="008549A8">
        <w:t xml:space="preserve"> </w:t>
      </w:r>
      <w:r w:rsidRPr="008549A8">
        <w:rPr>
          <w:rtl/>
        </w:rPr>
        <w:t>شد</w:t>
      </w:r>
      <w:r w:rsidRPr="008549A8">
        <w:t>.</w:t>
      </w:r>
    </w:p>
    <w:p w:rsidR="002C42CD" w:rsidRPr="009941EA" w:rsidRDefault="00EF61F5" w:rsidP="00EF61F5">
      <w:pPr>
        <w:pStyle w:val="Bold"/>
      </w:pPr>
      <w:r>
        <w:rPr>
          <w:rtl/>
        </w:rPr>
        <w:t>نکت</w:t>
      </w:r>
      <w:r>
        <w:rPr>
          <w:rFonts w:hint="cs"/>
          <w:rtl/>
        </w:rPr>
        <w:t>ه</w:t>
      </w:r>
      <w:r w:rsidR="002C42CD" w:rsidRPr="009941EA">
        <w:t xml:space="preserve"> </w:t>
      </w:r>
      <w:r w:rsidR="002C42CD" w:rsidRPr="009941EA">
        <w:rPr>
          <w:rtl/>
        </w:rPr>
        <w:t>مهم</w:t>
      </w:r>
      <w:r w:rsidR="002C42CD" w:rsidRPr="009941EA">
        <w:t>:</w:t>
      </w:r>
    </w:p>
    <w:p w:rsidR="002C42CD" w:rsidRPr="009941EA" w:rsidRDefault="002C42CD" w:rsidP="00903214">
      <w:pPr>
        <w:pStyle w:val="matn1"/>
      </w:pPr>
      <w:r w:rsidRPr="009941EA">
        <w:rPr>
          <w:rtl/>
        </w:rPr>
        <w:t>درصورتی</w:t>
      </w:r>
      <w:r w:rsidRPr="009941EA">
        <w:t xml:space="preserve"> </w:t>
      </w:r>
      <w:r w:rsidRPr="009941EA">
        <w:rPr>
          <w:rtl/>
        </w:rPr>
        <w:t>که</w:t>
      </w:r>
      <w:r w:rsidRPr="009941EA">
        <w:t xml:space="preserve"> </w:t>
      </w:r>
      <w:r w:rsidRPr="009941EA">
        <w:rPr>
          <w:rtl/>
        </w:rPr>
        <w:t>خان</w:t>
      </w:r>
      <w:r>
        <w:rPr>
          <w:rtl/>
        </w:rPr>
        <w:t>می‌</w:t>
      </w:r>
      <w:r>
        <w:rPr>
          <w:rFonts w:hint="cs"/>
          <w:rtl/>
        </w:rPr>
        <w:t>30</w:t>
      </w:r>
      <w:r w:rsidRPr="009941EA">
        <w:t xml:space="preserve"> </w:t>
      </w:r>
      <w:r w:rsidRPr="009941EA">
        <w:rPr>
          <w:rtl/>
        </w:rPr>
        <w:t>ساله</w:t>
      </w:r>
      <w:r w:rsidRPr="009941EA">
        <w:t xml:space="preserve"> </w:t>
      </w:r>
      <w:r w:rsidRPr="009941EA">
        <w:rPr>
          <w:rtl/>
        </w:rPr>
        <w:t>یا</w:t>
      </w:r>
      <w:r w:rsidRPr="009941EA">
        <w:t xml:space="preserve"> </w:t>
      </w:r>
      <w:r w:rsidRPr="009941EA">
        <w:rPr>
          <w:rtl/>
        </w:rPr>
        <w:t>بالاتر،</w:t>
      </w:r>
      <w:r w:rsidRPr="009941EA">
        <w:t xml:space="preserve"> </w:t>
      </w:r>
      <w:r w:rsidRPr="009941EA">
        <w:rPr>
          <w:rtl/>
        </w:rPr>
        <w:t>پس</w:t>
      </w:r>
      <w:r w:rsidRPr="009941EA">
        <w:t xml:space="preserve"> </w:t>
      </w:r>
      <w:r w:rsidRPr="009941EA">
        <w:rPr>
          <w:rtl/>
        </w:rPr>
        <w:t>از</w:t>
      </w:r>
      <w:r w:rsidRPr="009941EA">
        <w:t xml:space="preserve"> </w:t>
      </w:r>
      <w:r w:rsidRPr="009941EA">
        <w:rPr>
          <w:rtl/>
        </w:rPr>
        <w:t>پایان</w:t>
      </w:r>
      <w:r w:rsidRPr="009941EA">
        <w:t xml:space="preserve"> </w:t>
      </w:r>
      <w:r w:rsidRPr="009941EA">
        <w:rPr>
          <w:rtl/>
        </w:rPr>
        <w:t>دور</w:t>
      </w:r>
      <w:r w:rsidR="00903214">
        <w:rPr>
          <w:rFonts w:hint="cs"/>
          <w:rtl/>
        </w:rPr>
        <w:t>ه‌ی</w:t>
      </w:r>
      <w:r w:rsidRPr="009941EA">
        <w:t xml:space="preserve"> </w:t>
      </w:r>
      <w:r>
        <w:rPr>
          <w:rFonts w:hint="cs"/>
          <w:rtl/>
        </w:rPr>
        <w:t>6</w:t>
      </w:r>
      <w:r w:rsidRPr="009941EA">
        <w:t xml:space="preserve"> </w:t>
      </w:r>
      <w:r w:rsidRPr="009941EA">
        <w:rPr>
          <w:rtl/>
        </w:rPr>
        <w:t>ماه</w:t>
      </w:r>
      <w:r w:rsidR="00903214">
        <w:rPr>
          <w:rFonts w:hint="cs"/>
          <w:rtl/>
        </w:rPr>
        <w:t>ه‌ی</w:t>
      </w:r>
      <w:r w:rsidRPr="009941EA">
        <w:t xml:space="preserve"> </w:t>
      </w:r>
      <w:r w:rsidRPr="009941EA">
        <w:rPr>
          <w:rtl/>
        </w:rPr>
        <w:t>غربالگری</w:t>
      </w:r>
      <w:r w:rsidRPr="009941EA">
        <w:t xml:space="preserve"> </w:t>
      </w:r>
      <w:r w:rsidRPr="009941EA">
        <w:rPr>
          <w:rtl/>
        </w:rPr>
        <w:t>باردار</w:t>
      </w:r>
      <w:r w:rsidRPr="009941EA">
        <w:t xml:space="preserve"> </w:t>
      </w:r>
      <w:r w:rsidRPr="009941EA">
        <w:rPr>
          <w:rtl/>
        </w:rPr>
        <w:t>شد،</w:t>
      </w:r>
      <w:r w:rsidRPr="009941EA">
        <w:t xml:space="preserve"> </w:t>
      </w:r>
      <w:r w:rsidRPr="009941EA">
        <w:rPr>
          <w:rtl/>
        </w:rPr>
        <w:t>بدون</w:t>
      </w:r>
      <w:r w:rsidRPr="009941EA">
        <w:t xml:space="preserve"> </w:t>
      </w:r>
      <w:r w:rsidRPr="009941EA">
        <w:rPr>
          <w:rtl/>
        </w:rPr>
        <w:t>توجه</w:t>
      </w:r>
      <w:r>
        <w:rPr>
          <w:rFonts w:hint="cs"/>
          <w:rtl/>
        </w:rPr>
        <w:t xml:space="preserve"> </w:t>
      </w:r>
      <w:r w:rsidRPr="009941EA">
        <w:rPr>
          <w:rtl/>
        </w:rPr>
        <w:t>به</w:t>
      </w:r>
      <w:r w:rsidRPr="009941EA">
        <w:t xml:space="preserve"> </w:t>
      </w:r>
      <w:r w:rsidRPr="009941EA">
        <w:rPr>
          <w:rtl/>
        </w:rPr>
        <w:t>ثبت</w:t>
      </w:r>
      <w:r w:rsidRPr="009941EA">
        <w:t xml:space="preserve"> </w:t>
      </w:r>
      <w:r w:rsidRPr="009941EA">
        <w:rPr>
          <w:rtl/>
        </w:rPr>
        <w:t>نام</w:t>
      </w:r>
      <w:r w:rsidRPr="009941EA">
        <w:t xml:space="preserve"> </w:t>
      </w:r>
      <w:r w:rsidRPr="009941EA">
        <w:rPr>
          <w:rtl/>
        </w:rPr>
        <w:t>وی</w:t>
      </w:r>
      <w:r w:rsidRPr="009941EA">
        <w:t xml:space="preserve"> </w:t>
      </w:r>
      <w:r w:rsidRPr="009941EA">
        <w:rPr>
          <w:rtl/>
        </w:rPr>
        <w:t>در</w:t>
      </w:r>
      <w:r w:rsidRPr="009941EA">
        <w:t xml:space="preserve"> </w:t>
      </w:r>
      <w:r w:rsidRPr="009941EA">
        <w:rPr>
          <w:rtl/>
        </w:rPr>
        <w:t>لیست</w:t>
      </w:r>
      <w:r w:rsidRPr="009941EA">
        <w:t xml:space="preserve"> </w:t>
      </w:r>
      <w:r w:rsidRPr="009941EA">
        <w:rPr>
          <w:rtl/>
        </w:rPr>
        <w:t>افراد</w:t>
      </w:r>
      <w:r w:rsidRPr="009941EA">
        <w:t xml:space="preserve"> </w:t>
      </w:r>
      <w:r w:rsidRPr="009941EA">
        <w:rPr>
          <w:rtl/>
        </w:rPr>
        <w:t>غربالگری</w:t>
      </w:r>
      <w:r w:rsidRPr="009941EA">
        <w:t xml:space="preserve"> </w:t>
      </w:r>
      <w:r w:rsidRPr="009941EA">
        <w:rPr>
          <w:rtl/>
        </w:rPr>
        <w:t>شده</w:t>
      </w:r>
      <w:r w:rsidRPr="009941EA">
        <w:t xml:space="preserve"> </w:t>
      </w:r>
      <w:r w:rsidRPr="009941EA">
        <w:rPr>
          <w:rtl/>
        </w:rPr>
        <w:t>در</w:t>
      </w:r>
      <w:r w:rsidRPr="009941EA">
        <w:t xml:space="preserve"> </w:t>
      </w:r>
      <w:r w:rsidRPr="009941EA">
        <w:rPr>
          <w:rtl/>
        </w:rPr>
        <w:t>انتهای</w:t>
      </w:r>
      <w:r w:rsidRPr="009941EA">
        <w:t xml:space="preserve"> </w:t>
      </w:r>
      <w:r w:rsidRPr="009941EA">
        <w:rPr>
          <w:rtl/>
        </w:rPr>
        <w:t>اسا</w:t>
      </w:r>
      <w:r>
        <w:rPr>
          <w:rtl/>
        </w:rPr>
        <w:t>می‌</w:t>
      </w:r>
      <w:r w:rsidRPr="009941EA">
        <w:rPr>
          <w:rtl/>
        </w:rPr>
        <w:t>مجدداً</w:t>
      </w:r>
      <w:r w:rsidRPr="009941EA">
        <w:t xml:space="preserve"> </w:t>
      </w:r>
      <w:r w:rsidRPr="009941EA">
        <w:rPr>
          <w:rtl/>
        </w:rPr>
        <w:t>نامش</w:t>
      </w:r>
      <w:r w:rsidRPr="009941EA">
        <w:t xml:space="preserve"> </w:t>
      </w:r>
      <w:r w:rsidRPr="009941EA">
        <w:rPr>
          <w:rtl/>
        </w:rPr>
        <w:t>را</w:t>
      </w:r>
      <w:r w:rsidRPr="009941EA">
        <w:t xml:space="preserve"> </w:t>
      </w:r>
      <w:r w:rsidRPr="009941EA">
        <w:rPr>
          <w:rtl/>
        </w:rPr>
        <w:t>واردکرده</w:t>
      </w:r>
      <w:r w:rsidRPr="009941EA">
        <w:t xml:space="preserve"> </w:t>
      </w:r>
      <w:r w:rsidRPr="009941EA">
        <w:rPr>
          <w:rtl/>
        </w:rPr>
        <w:t>و</w:t>
      </w:r>
      <w:r w:rsidRPr="009941EA">
        <w:t xml:space="preserve"> </w:t>
      </w:r>
      <w:r w:rsidRPr="009941EA">
        <w:rPr>
          <w:rtl/>
        </w:rPr>
        <w:t>در</w:t>
      </w:r>
      <w:r>
        <w:rPr>
          <w:rFonts w:hint="cs"/>
          <w:rtl/>
        </w:rPr>
        <w:t xml:space="preserve"> </w:t>
      </w:r>
      <w:r w:rsidRPr="009941EA">
        <w:rPr>
          <w:rtl/>
        </w:rPr>
        <w:t>زمان</w:t>
      </w:r>
      <w:r w:rsidRPr="009941EA">
        <w:t xml:space="preserve"> </w:t>
      </w:r>
      <w:r w:rsidRPr="009941EA">
        <w:rPr>
          <w:rtl/>
        </w:rPr>
        <w:t>مراجعه</w:t>
      </w:r>
      <w:r w:rsidRPr="009941EA">
        <w:t xml:space="preserve"> </w:t>
      </w:r>
      <w:r w:rsidRPr="009941EA">
        <w:rPr>
          <w:rtl/>
        </w:rPr>
        <w:t>طبق</w:t>
      </w:r>
      <w:r w:rsidRPr="009941EA">
        <w:t xml:space="preserve"> </w:t>
      </w:r>
      <w:r w:rsidRPr="009941EA">
        <w:rPr>
          <w:rtl/>
        </w:rPr>
        <w:t>دستورالعمل</w:t>
      </w:r>
      <w:r w:rsidRPr="009941EA">
        <w:t xml:space="preserve"> </w:t>
      </w:r>
      <w:r w:rsidRPr="009941EA">
        <w:rPr>
          <w:rtl/>
        </w:rPr>
        <w:t>غربالگری</w:t>
      </w:r>
      <w:r w:rsidRPr="009941EA">
        <w:t xml:space="preserve"> </w:t>
      </w:r>
      <w:r w:rsidRPr="009941EA">
        <w:rPr>
          <w:rtl/>
        </w:rPr>
        <w:t>وی</w:t>
      </w:r>
      <w:r w:rsidRPr="009941EA">
        <w:t xml:space="preserve"> </w:t>
      </w:r>
      <w:r w:rsidRPr="009941EA">
        <w:rPr>
          <w:rtl/>
        </w:rPr>
        <w:t>را</w:t>
      </w:r>
      <w:r w:rsidRPr="009941EA">
        <w:t xml:space="preserve"> </w:t>
      </w:r>
      <w:r w:rsidRPr="009941EA">
        <w:rPr>
          <w:rtl/>
        </w:rPr>
        <w:t>تحت</w:t>
      </w:r>
      <w:r w:rsidRPr="009941EA">
        <w:t xml:space="preserve"> </w:t>
      </w:r>
      <w:r w:rsidRPr="009941EA">
        <w:rPr>
          <w:rtl/>
        </w:rPr>
        <w:t>غربالگری</w:t>
      </w:r>
      <w:r w:rsidRPr="009941EA">
        <w:t xml:space="preserve"> </w:t>
      </w:r>
      <w:r w:rsidRPr="009941EA">
        <w:rPr>
          <w:rtl/>
        </w:rPr>
        <w:t>و</w:t>
      </w:r>
      <w:r w:rsidRPr="009941EA">
        <w:t xml:space="preserve"> </w:t>
      </w:r>
      <w:r w:rsidRPr="009941EA">
        <w:rPr>
          <w:rtl/>
        </w:rPr>
        <w:t>بیماریابی</w:t>
      </w:r>
      <w:r w:rsidRPr="009941EA">
        <w:t xml:space="preserve"> </w:t>
      </w:r>
      <w:r w:rsidRPr="009941EA">
        <w:rPr>
          <w:rtl/>
        </w:rPr>
        <w:t>قراردهید</w:t>
      </w:r>
      <w:r w:rsidRPr="009941EA">
        <w:t>.</w:t>
      </w:r>
    </w:p>
    <w:p w:rsidR="002C42CD" w:rsidRPr="004F2A13" w:rsidRDefault="002C42CD" w:rsidP="00903214">
      <w:pPr>
        <w:pStyle w:val="Bold"/>
      </w:pPr>
      <w:r w:rsidRPr="004F2A13">
        <w:rPr>
          <w:rtl/>
        </w:rPr>
        <w:t>نکته‌های مورد</w:t>
      </w:r>
      <w:r w:rsidRPr="004F2A13">
        <w:t xml:space="preserve"> </w:t>
      </w:r>
      <w:r w:rsidRPr="004F2A13">
        <w:rPr>
          <w:rtl/>
        </w:rPr>
        <w:t>توجه</w:t>
      </w:r>
      <w:r w:rsidRPr="004F2A13">
        <w:t xml:space="preserve"> </w:t>
      </w:r>
      <w:r w:rsidRPr="004F2A13">
        <w:rPr>
          <w:rtl/>
        </w:rPr>
        <w:t>در</w:t>
      </w:r>
      <w:r w:rsidRPr="004F2A13">
        <w:t xml:space="preserve"> </w:t>
      </w:r>
      <w:r w:rsidRPr="004F2A13">
        <w:rPr>
          <w:rtl/>
        </w:rPr>
        <w:t>تکمیل</w:t>
      </w:r>
      <w:r w:rsidRPr="004F2A13">
        <w:t xml:space="preserve"> </w:t>
      </w:r>
      <w:r w:rsidRPr="004F2A13">
        <w:rPr>
          <w:rtl/>
        </w:rPr>
        <w:t>فرم</w:t>
      </w:r>
      <w:r w:rsidRPr="004F2A13">
        <w:t xml:space="preserve"> </w:t>
      </w:r>
      <w:r w:rsidRPr="004F2A13">
        <w:rPr>
          <w:rtl/>
        </w:rPr>
        <w:t>غربالگری</w:t>
      </w:r>
      <w:r w:rsidRPr="004F2A13">
        <w:t xml:space="preserve"> </w:t>
      </w:r>
      <w:r w:rsidRPr="004F2A13">
        <w:rPr>
          <w:rtl/>
        </w:rPr>
        <w:t>و</w:t>
      </w:r>
      <w:r w:rsidRPr="004F2A13">
        <w:t xml:space="preserve"> </w:t>
      </w:r>
      <w:r w:rsidRPr="004F2A13">
        <w:rPr>
          <w:rtl/>
        </w:rPr>
        <w:t>بیماریابی</w:t>
      </w:r>
      <w:r w:rsidRPr="004F2A13">
        <w:t xml:space="preserve"> </w:t>
      </w:r>
      <w:r w:rsidRPr="004F2A13">
        <w:rPr>
          <w:rtl/>
        </w:rPr>
        <w:t>دیابت</w:t>
      </w:r>
      <w:r w:rsidRPr="004F2A13">
        <w:t xml:space="preserve"> </w:t>
      </w:r>
      <w:r w:rsidRPr="004F2A13">
        <w:rPr>
          <w:rtl/>
        </w:rPr>
        <w:t>و فشارخون بالا</w:t>
      </w:r>
    </w:p>
    <w:p w:rsidR="002C42CD" w:rsidRPr="00AB1025" w:rsidRDefault="002C42CD" w:rsidP="00FB5E46">
      <w:pPr>
        <w:pStyle w:val="matn2"/>
        <w:numPr>
          <w:ilvl w:val="0"/>
          <w:numId w:val="47"/>
        </w:numPr>
      </w:pPr>
      <w:r w:rsidRPr="00AB1025">
        <w:rPr>
          <w:rtl/>
        </w:rPr>
        <w:t>منظور</w:t>
      </w:r>
      <w:r w:rsidRPr="00AB1025">
        <w:t xml:space="preserve"> </w:t>
      </w:r>
      <w:r w:rsidRPr="00AB1025">
        <w:rPr>
          <w:rtl/>
        </w:rPr>
        <w:t>از</w:t>
      </w:r>
      <w:r w:rsidRPr="00AB1025">
        <w:t xml:space="preserve"> </w:t>
      </w:r>
      <w:r w:rsidRPr="00AB1025">
        <w:rPr>
          <w:rtl/>
        </w:rPr>
        <w:t>افراد</w:t>
      </w:r>
      <w:r w:rsidRPr="00AB1025">
        <w:t xml:space="preserve"> </w:t>
      </w:r>
      <w:r w:rsidRPr="00AB1025">
        <w:rPr>
          <w:rFonts w:hint="cs"/>
          <w:rtl/>
        </w:rPr>
        <w:t>30</w:t>
      </w:r>
      <w:r w:rsidRPr="00AB1025">
        <w:t xml:space="preserve"> </w:t>
      </w:r>
      <w:r w:rsidRPr="00AB1025">
        <w:rPr>
          <w:rtl/>
        </w:rPr>
        <w:t>ساله</w:t>
      </w:r>
      <w:r w:rsidRPr="00AB1025">
        <w:t xml:space="preserve"> </w:t>
      </w:r>
      <w:r w:rsidRPr="00AB1025">
        <w:rPr>
          <w:rtl/>
        </w:rPr>
        <w:t>و</w:t>
      </w:r>
      <w:r w:rsidRPr="00AB1025">
        <w:t xml:space="preserve"> </w:t>
      </w:r>
      <w:r w:rsidRPr="00AB1025">
        <w:rPr>
          <w:rtl/>
        </w:rPr>
        <w:t>بالاتر</w:t>
      </w:r>
      <w:r w:rsidRPr="00AB1025">
        <w:t xml:space="preserve"> </w:t>
      </w:r>
      <w:r w:rsidRPr="00AB1025">
        <w:rPr>
          <w:rtl/>
        </w:rPr>
        <w:t>افرادی</w:t>
      </w:r>
      <w:r w:rsidRPr="00AB1025">
        <w:t xml:space="preserve"> </w:t>
      </w:r>
      <w:r w:rsidRPr="00AB1025">
        <w:rPr>
          <w:rtl/>
        </w:rPr>
        <w:t>هستند</w:t>
      </w:r>
      <w:r w:rsidRPr="00AB1025">
        <w:t xml:space="preserve"> </w:t>
      </w:r>
      <w:r w:rsidRPr="00AB1025">
        <w:rPr>
          <w:rtl/>
        </w:rPr>
        <w:t>که</w:t>
      </w:r>
      <w:r w:rsidRPr="00AB1025">
        <w:rPr>
          <w:rFonts w:hint="cs"/>
          <w:rtl/>
        </w:rPr>
        <w:t xml:space="preserve"> 29</w:t>
      </w:r>
      <w:r w:rsidRPr="00AB1025">
        <w:t xml:space="preserve"> </w:t>
      </w:r>
      <w:r w:rsidRPr="00AB1025">
        <w:rPr>
          <w:rtl/>
        </w:rPr>
        <w:t>سال</w:t>
      </w:r>
      <w:r w:rsidRPr="00AB1025">
        <w:t xml:space="preserve"> </w:t>
      </w:r>
      <w:r w:rsidRPr="00AB1025">
        <w:rPr>
          <w:rtl/>
        </w:rPr>
        <w:t>و</w:t>
      </w:r>
      <w:r w:rsidRPr="00AB1025">
        <w:rPr>
          <w:rFonts w:hint="cs"/>
          <w:rtl/>
        </w:rPr>
        <w:t xml:space="preserve"> 11</w:t>
      </w:r>
      <w:r w:rsidRPr="00AB1025">
        <w:t xml:space="preserve"> </w:t>
      </w:r>
      <w:r w:rsidRPr="00AB1025">
        <w:rPr>
          <w:rtl/>
        </w:rPr>
        <w:t>ماه</w:t>
      </w:r>
      <w:r w:rsidRPr="00AB1025">
        <w:t xml:space="preserve"> </w:t>
      </w:r>
      <w:r w:rsidRPr="00AB1025">
        <w:rPr>
          <w:rtl/>
        </w:rPr>
        <w:t>و</w:t>
      </w:r>
      <w:r w:rsidRPr="00AB1025">
        <w:rPr>
          <w:rFonts w:hint="cs"/>
          <w:rtl/>
        </w:rPr>
        <w:t>29</w:t>
      </w:r>
      <w:r w:rsidRPr="00AB1025">
        <w:t xml:space="preserve"> </w:t>
      </w:r>
      <w:r w:rsidRPr="00AB1025">
        <w:rPr>
          <w:rtl/>
        </w:rPr>
        <w:t>روز</w:t>
      </w:r>
      <w:r w:rsidRPr="00AB1025">
        <w:t xml:space="preserve"> </w:t>
      </w:r>
      <w:r w:rsidRPr="00AB1025">
        <w:rPr>
          <w:rtl/>
        </w:rPr>
        <w:t>را</w:t>
      </w:r>
      <w:r w:rsidRPr="00AB1025">
        <w:t xml:space="preserve"> </w:t>
      </w:r>
      <w:r w:rsidRPr="00AB1025">
        <w:rPr>
          <w:rtl/>
        </w:rPr>
        <w:t>پشت</w:t>
      </w:r>
      <w:r w:rsidRPr="00AB1025">
        <w:t xml:space="preserve"> </w:t>
      </w:r>
      <w:r w:rsidRPr="00AB1025">
        <w:rPr>
          <w:rtl/>
        </w:rPr>
        <w:t>سر</w:t>
      </w:r>
      <w:r w:rsidRPr="00AB1025">
        <w:t xml:space="preserve"> </w:t>
      </w:r>
      <w:r w:rsidRPr="00AB1025">
        <w:rPr>
          <w:rtl/>
        </w:rPr>
        <w:t>گذاشته</w:t>
      </w:r>
      <w:r w:rsidRPr="00AB1025">
        <w:rPr>
          <w:rFonts w:hint="cs"/>
          <w:rtl/>
        </w:rPr>
        <w:t>‌</w:t>
      </w:r>
      <w:r w:rsidRPr="00AB1025">
        <w:rPr>
          <w:rtl/>
        </w:rPr>
        <w:t>اند</w:t>
      </w:r>
      <w:r w:rsidRPr="00AB1025">
        <w:t>.</w:t>
      </w:r>
    </w:p>
    <w:p w:rsidR="002C42CD" w:rsidRPr="00AB1025" w:rsidRDefault="002C42CD" w:rsidP="00FB5E46">
      <w:pPr>
        <w:pStyle w:val="matn2"/>
        <w:numPr>
          <w:ilvl w:val="0"/>
          <w:numId w:val="47"/>
        </w:numPr>
      </w:pPr>
      <w:r w:rsidRPr="00AB1025">
        <w:rPr>
          <w:rtl/>
        </w:rPr>
        <w:t>تا</w:t>
      </w:r>
      <w:r w:rsidRPr="00AB1025">
        <w:t xml:space="preserve"> </w:t>
      </w:r>
      <w:r w:rsidRPr="00AB1025">
        <w:rPr>
          <w:rtl/>
        </w:rPr>
        <w:t>حد</w:t>
      </w:r>
      <w:r w:rsidR="00903214">
        <w:rPr>
          <w:rFonts w:hint="cs"/>
          <w:rtl/>
        </w:rPr>
        <w:t xml:space="preserve"> </w:t>
      </w:r>
      <w:r w:rsidRPr="00AB1025">
        <w:rPr>
          <w:rtl/>
        </w:rPr>
        <w:t>امکان</w:t>
      </w:r>
      <w:r w:rsidRPr="00AB1025">
        <w:t xml:space="preserve"> </w:t>
      </w:r>
      <w:r w:rsidRPr="00AB1025">
        <w:rPr>
          <w:rtl/>
        </w:rPr>
        <w:t>از</w:t>
      </w:r>
      <w:r w:rsidRPr="00AB1025">
        <w:t xml:space="preserve"> </w:t>
      </w:r>
      <w:r w:rsidRPr="00AB1025">
        <w:rPr>
          <w:rtl/>
        </w:rPr>
        <w:t>گرد</w:t>
      </w:r>
      <w:r w:rsidR="00903214">
        <w:rPr>
          <w:rFonts w:hint="cs"/>
          <w:rtl/>
        </w:rPr>
        <w:t xml:space="preserve"> </w:t>
      </w:r>
      <w:r w:rsidRPr="00AB1025">
        <w:rPr>
          <w:rtl/>
        </w:rPr>
        <w:t>کردن</w:t>
      </w:r>
      <w:r w:rsidRPr="00AB1025">
        <w:t xml:space="preserve"> </w:t>
      </w:r>
      <w:r w:rsidRPr="00AB1025">
        <w:rPr>
          <w:rtl/>
        </w:rPr>
        <w:t>اعداد</w:t>
      </w:r>
      <w:r w:rsidRPr="00AB1025">
        <w:t xml:space="preserve"> </w:t>
      </w:r>
      <w:r w:rsidRPr="00AB1025">
        <w:rPr>
          <w:rtl/>
        </w:rPr>
        <w:t>به</w:t>
      </w:r>
      <w:r w:rsidRPr="00AB1025">
        <w:t xml:space="preserve"> </w:t>
      </w:r>
      <w:r w:rsidRPr="00AB1025">
        <w:rPr>
          <w:rtl/>
        </w:rPr>
        <w:t>دست</w:t>
      </w:r>
      <w:r w:rsidRPr="00AB1025">
        <w:t xml:space="preserve"> </w:t>
      </w:r>
      <w:r w:rsidRPr="00AB1025">
        <w:rPr>
          <w:rtl/>
        </w:rPr>
        <w:t>آمده</w:t>
      </w:r>
      <w:r w:rsidRPr="00AB1025">
        <w:t xml:space="preserve"> </w:t>
      </w:r>
      <w:r w:rsidRPr="00AB1025">
        <w:rPr>
          <w:rtl/>
        </w:rPr>
        <w:t>از</w:t>
      </w:r>
      <w:r w:rsidRPr="00AB1025">
        <w:t xml:space="preserve"> </w:t>
      </w:r>
      <w:r w:rsidRPr="00AB1025">
        <w:rPr>
          <w:rtl/>
        </w:rPr>
        <w:t>اندازه</w:t>
      </w:r>
      <w:r w:rsidR="00903214">
        <w:rPr>
          <w:rFonts w:hint="cs"/>
          <w:rtl/>
        </w:rPr>
        <w:t>‌</w:t>
      </w:r>
      <w:r w:rsidRPr="00AB1025">
        <w:rPr>
          <w:rtl/>
        </w:rPr>
        <w:t>گیری فشارخون خودداری</w:t>
      </w:r>
      <w:r w:rsidRPr="00AB1025">
        <w:t xml:space="preserve"> </w:t>
      </w:r>
      <w:r w:rsidRPr="00AB1025">
        <w:rPr>
          <w:rtl/>
        </w:rPr>
        <w:t>کنید</w:t>
      </w:r>
      <w:r w:rsidRPr="00AB1025">
        <w:t xml:space="preserve"> </w:t>
      </w:r>
      <w:r w:rsidRPr="00AB1025">
        <w:rPr>
          <w:rtl/>
        </w:rPr>
        <w:t>و</w:t>
      </w:r>
      <w:r w:rsidRPr="00AB1025">
        <w:t xml:space="preserve"> </w:t>
      </w:r>
      <w:r w:rsidRPr="00AB1025">
        <w:rPr>
          <w:rtl/>
        </w:rPr>
        <w:t>اعداد</w:t>
      </w:r>
      <w:r w:rsidRPr="00AB1025">
        <w:t xml:space="preserve"> </w:t>
      </w:r>
      <w:r w:rsidRPr="00AB1025">
        <w:rPr>
          <w:rtl/>
        </w:rPr>
        <w:t>را</w:t>
      </w:r>
      <w:r w:rsidRPr="00AB1025">
        <w:rPr>
          <w:rFonts w:hint="cs"/>
          <w:rtl/>
        </w:rPr>
        <w:t xml:space="preserve"> </w:t>
      </w:r>
      <w:r w:rsidRPr="00AB1025">
        <w:rPr>
          <w:rtl/>
        </w:rPr>
        <w:t>برحسب</w:t>
      </w:r>
      <w:r w:rsidRPr="00AB1025">
        <w:t xml:space="preserve"> </w:t>
      </w:r>
      <w:r w:rsidRPr="00AB1025">
        <w:rPr>
          <w:rtl/>
        </w:rPr>
        <w:t>میلی</w:t>
      </w:r>
      <w:r w:rsidRPr="00AB1025">
        <w:rPr>
          <w:rFonts w:hint="cs"/>
          <w:rtl/>
        </w:rPr>
        <w:t>‌</w:t>
      </w:r>
      <w:r w:rsidRPr="00AB1025">
        <w:rPr>
          <w:rtl/>
        </w:rPr>
        <w:t>متر</w:t>
      </w:r>
      <w:r w:rsidRPr="00AB1025">
        <w:t xml:space="preserve"> </w:t>
      </w:r>
      <w:r w:rsidRPr="00AB1025">
        <w:rPr>
          <w:rtl/>
        </w:rPr>
        <w:t>جیوه</w:t>
      </w:r>
      <w:r w:rsidRPr="00AB1025">
        <w:t xml:space="preserve"> </w:t>
      </w:r>
      <w:r w:rsidRPr="00AB1025">
        <w:rPr>
          <w:rtl/>
        </w:rPr>
        <w:t>یادداشت</w:t>
      </w:r>
      <w:r w:rsidRPr="00AB1025">
        <w:t xml:space="preserve"> </w:t>
      </w:r>
      <w:r w:rsidRPr="00AB1025">
        <w:rPr>
          <w:rtl/>
        </w:rPr>
        <w:t>کنید</w:t>
      </w:r>
      <w:r w:rsidRPr="00AB1025">
        <w:t>.</w:t>
      </w:r>
    </w:p>
    <w:p w:rsidR="002C42CD" w:rsidRPr="00AB1025" w:rsidRDefault="002C42CD" w:rsidP="00FB5E46">
      <w:pPr>
        <w:pStyle w:val="matn2"/>
        <w:numPr>
          <w:ilvl w:val="0"/>
          <w:numId w:val="47"/>
        </w:numPr>
      </w:pPr>
      <w:r w:rsidRPr="00AB1025">
        <w:rPr>
          <w:rtl/>
        </w:rPr>
        <w:t>این</w:t>
      </w:r>
      <w:r w:rsidRPr="00AB1025">
        <w:t xml:space="preserve"> </w:t>
      </w:r>
      <w:r w:rsidRPr="00AB1025">
        <w:rPr>
          <w:rtl/>
        </w:rPr>
        <w:t>فرم</w:t>
      </w:r>
      <w:r w:rsidRPr="00AB1025">
        <w:t xml:space="preserve"> </w:t>
      </w:r>
      <w:r w:rsidRPr="00AB1025">
        <w:rPr>
          <w:rtl/>
        </w:rPr>
        <w:t>فقط</w:t>
      </w:r>
      <w:r w:rsidRPr="00AB1025">
        <w:t xml:space="preserve"> </w:t>
      </w:r>
      <w:r w:rsidRPr="00AB1025">
        <w:rPr>
          <w:rtl/>
        </w:rPr>
        <w:t>برای</w:t>
      </w:r>
      <w:r w:rsidRPr="00AB1025">
        <w:t xml:space="preserve"> </w:t>
      </w:r>
      <w:r w:rsidRPr="00AB1025">
        <w:rPr>
          <w:rtl/>
        </w:rPr>
        <w:t>افراد</w:t>
      </w:r>
      <w:r w:rsidRPr="00AB1025">
        <w:t xml:space="preserve"> </w:t>
      </w:r>
      <w:r w:rsidRPr="00AB1025">
        <w:rPr>
          <w:rFonts w:hint="cs"/>
          <w:rtl/>
        </w:rPr>
        <w:t>30</w:t>
      </w:r>
      <w:r w:rsidRPr="00AB1025">
        <w:t xml:space="preserve"> </w:t>
      </w:r>
      <w:r w:rsidRPr="00AB1025">
        <w:rPr>
          <w:rtl/>
        </w:rPr>
        <w:t>ساله</w:t>
      </w:r>
      <w:r w:rsidRPr="00AB1025">
        <w:t xml:space="preserve"> </w:t>
      </w:r>
      <w:r w:rsidRPr="00AB1025">
        <w:rPr>
          <w:rtl/>
        </w:rPr>
        <w:t>و</w:t>
      </w:r>
      <w:r w:rsidRPr="00AB1025">
        <w:t xml:space="preserve"> </w:t>
      </w:r>
      <w:r w:rsidRPr="00AB1025">
        <w:rPr>
          <w:rtl/>
        </w:rPr>
        <w:t>بالاتری</w:t>
      </w:r>
      <w:r w:rsidRPr="00AB1025">
        <w:t xml:space="preserve"> </w:t>
      </w:r>
      <w:r w:rsidRPr="00AB1025">
        <w:rPr>
          <w:rtl/>
        </w:rPr>
        <w:t>تکمیل</w:t>
      </w:r>
      <w:r w:rsidRPr="00AB1025">
        <w:t xml:space="preserve"> </w:t>
      </w:r>
      <w:r w:rsidRPr="00AB1025">
        <w:rPr>
          <w:rtl/>
        </w:rPr>
        <w:t>می‌شود</w:t>
      </w:r>
      <w:r w:rsidRPr="00AB1025">
        <w:t xml:space="preserve"> </w:t>
      </w:r>
      <w:r w:rsidRPr="00AB1025">
        <w:rPr>
          <w:rtl/>
        </w:rPr>
        <w:t>که</w:t>
      </w:r>
      <w:r w:rsidRPr="00AB1025">
        <w:t xml:space="preserve"> </w:t>
      </w:r>
      <w:r w:rsidRPr="00AB1025">
        <w:rPr>
          <w:rtl/>
        </w:rPr>
        <w:t>در</w:t>
      </w:r>
      <w:r w:rsidRPr="00AB1025">
        <w:t xml:space="preserve"> </w:t>
      </w:r>
      <w:r w:rsidRPr="00AB1025">
        <w:rPr>
          <w:rtl/>
        </w:rPr>
        <w:t>طول</w:t>
      </w:r>
      <w:r w:rsidRPr="00AB1025">
        <w:t xml:space="preserve"> </w:t>
      </w:r>
      <w:r w:rsidRPr="00AB1025">
        <w:rPr>
          <w:rtl/>
        </w:rPr>
        <w:t>دور</w:t>
      </w:r>
      <w:r w:rsidR="00903214">
        <w:rPr>
          <w:rFonts w:hint="cs"/>
          <w:rtl/>
        </w:rPr>
        <w:t>ه‌ی</w:t>
      </w:r>
      <w:r w:rsidRPr="00AB1025">
        <w:t xml:space="preserve"> </w:t>
      </w:r>
      <w:r w:rsidRPr="00AB1025">
        <w:rPr>
          <w:rtl/>
        </w:rPr>
        <w:t>شش</w:t>
      </w:r>
      <w:r w:rsidRPr="00AB1025">
        <w:t xml:space="preserve"> </w:t>
      </w:r>
      <w:r w:rsidRPr="00AB1025">
        <w:rPr>
          <w:rtl/>
        </w:rPr>
        <w:t>ماه</w:t>
      </w:r>
      <w:r w:rsidRPr="00AB1025">
        <w:t xml:space="preserve"> </w:t>
      </w:r>
      <w:r w:rsidRPr="00AB1025">
        <w:rPr>
          <w:rtl/>
        </w:rPr>
        <w:t>غربالگری</w:t>
      </w:r>
      <w:r w:rsidRPr="00AB1025">
        <w:rPr>
          <w:rFonts w:hint="cs"/>
          <w:rtl/>
        </w:rPr>
        <w:t xml:space="preserve"> </w:t>
      </w:r>
      <w:r w:rsidRPr="00AB1025">
        <w:rPr>
          <w:rtl/>
        </w:rPr>
        <w:t>مراجعه</w:t>
      </w:r>
      <w:r w:rsidRPr="00AB1025">
        <w:t xml:space="preserve"> </w:t>
      </w:r>
      <w:r w:rsidRPr="00AB1025">
        <w:rPr>
          <w:rtl/>
        </w:rPr>
        <w:t>نموده</w:t>
      </w:r>
      <w:r w:rsidR="00903214">
        <w:rPr>
          <w:rFonts w:hint="cs"/>
          <w:rtl/>
        </w:rPr>
        <w:t>‌</w:t>
      </w:r>
      <w:r w:rsidRPr="00AB1025">
        <w:rPr>
          <w:rtl/>
        </w:rPr>
        <w:t>اند،</w:t>
      </w:r>
      <w:r w:rsidRPr="00AB1025">
        <w:t xml:space="preserve"> </w:t>
      </w:r>
      <w:r w:rsidRPr="00AB1025">
        <w:rPr>
          <w:rtl/>
        </w:rPr>
        <w:t>یعنی</w:t>
      </w:r>
      <w:r w:rsidRPr="00AB1025">
        <w:t xml:space="preserve"> </w:t>
      </w:r>
      <w:r w:rsidRPr="00AB1025">
        <w:rPr>
          <w:rtl/>
        </w:rPr>
        <w:t>برای</w:t>
      </w:r>
      <w:r w:rsidRPr="00AB1025">
        <w:t xml:space="preserve"> </w:t>
      </w:r>
      <w:r w:rsidRPr="00AB1025">
        <w:rPr>
          <w:rtl/>
        </w:rPr>
        <w:t>افرادی</w:t>
      </w:r>
      <w:r w:rsidRPr="00AB1025">
        <w:t xml:space="preserve"> </w:t>
      </w:r>
      <w:r w:rsidRPr="00AB1025">
        <w:rPr>
          <w:rtl/>
        </w:rPr>
        <w:t>که</w:t>
      </w:r>
      <w:r w:rsidRPr="00AB1025">
        <w:t xml:space="preserve"> </w:t>
      </w:r>
      <w:r w:rsidRPr="00AB1025">
        <w:rPr>
          <w:rtl/>
        </w:rPr>
        <w:t>بعد</w:t>
      </w:r>
      <w:r w:rsidRPr="00AB1025">
        <w:t xml:space="preserve"> </w:t>
      </w:r>
      <w:r w:rsidRPr="00AB1025">
        <w:rPr>
          <w:rtl/>
        </w:rPr>
        <w:t>از</w:t>
      </w:r>
      <w:r w:rsidRPr="00AB1025">
        <w:t xml:space="preserve"> </w:t>
      </w:r>
      <w:r w:rsidRPr="00AB1025">
        <w:rPr>
          <w:rtl/>
        </w:rPr>
        <w:t>شروع</w:t>
      </w:r>
      <w:r w:rsidRPr="00AB1025">
        <w:t xml:space="preserve"> </w:t>
      </w:r>
      <w:r w:rsidRPr="00AB1025">
        <w:rPr>
          <w:rtl/>
        </w:rPr>
        <w:t>دور</w:t>
      </w:r>
      <w:r w:rsidR="00903214">
        <w:rPr>
          <w:rFonts w:hint="cs"/>
          <w:rtl/>
        </w:rPr>
        <w:t>ه‌ی</w:t>
      </w:r>
      <w:r w:rsidRPr="00AB1025">
        <w:t xml:space="preserve"> </w:t>
      </w:r>
      <w:r w:rsidRPr="00AB1025">
        <w:rPr>
          <w:rtl/>
        </w:rPr>
        <w:t>غربالگری</w:t>
      </w:r>
      <w:r w:rsidRPr="00AB1025">
        <w:t xml:space="preserve"> </w:t>
      </w:r>
      <w:r w:rsidRPr="00AB1025">
        <w:rPr>
          <w:rtl/>
        </w:rPr>
        <w:t>به</w:t>
      </w:r>
      <w:r w:rsidRPr="00AB1025">
        <w:t xml:space="preserve"> </w:t>
      </w:r>
      <w:r w:rsidRPr="00AB1025">
        <w:rPr>
          <w:rFonts w:hint="cs"/>
          <w:rtl/>
        </w:rPr>
        <w:t xml:space="preserve">30 </w:t>
      </w:r>
      <w:r w:rsidRPr="00AB1025">
        <w:rPr>
          <w:rtl/>
        </w:rPr>
        <w:t>سالگی</w:t>
      </w:r>
      <w:r w:rsidRPr="00AB1025">
        <w:t xml:space="preserve"> </w:t>
      </w:r>
      <w:r w:rsidRPr="00AB1025">
        <w:rPr>
          <w:rtl/>
        </w:rPr>
        <w:t>م</w:t>
      </w:r>
      <w:r w:rsidRPr="00AB1025">
        <w:rPr>
          <w:rFonts w:hint="cs"/>
          <w:rtl/>
        </w:rPr>
        <w:t>ي‌رسند</w:t>
      </w:r>
      <w:r w:rsidRPr="00AB1025">
        <w:t xml:space="preserve"> </w:t>
      </w:r>
      <w:r w:rsidRPr="00AB1025">
        <w:rPr>
          <w:rtl/>
        </w:rPr>
        <w:t>و</w:t>
      </w:r>
      <w:r w:rsidRPr="00AB1025">
        <w:rPr>
          <w:rFonts w:hint="cs"/>
          <w:rtl/>
        </w:rPr>
        <w:t xml:space="preserve"> </w:t>
      </w:r>
      <w:r w:rsidRPr="00AB1025">
        <w:rPr>
          <w:rtl/>
        </w:rPr>
        <w:t>افراد</w:t>
      </w:r>
      <w:r w:rsidRPr="00AB1025">
        <w:t xml:space="preserve"> </w:t>
      </w:r>
      <w:r w:rsidRPr="00AB1025">
        <w:rPr>
          <w:rtl/>
        </w:rPr>
        <w:t>واجد</w:t>
      </w:r>
      <w:r w:rsidRPr="00AB1025">
        <w:t xml:space="preserve"> </w:t>
      </w:r>
      <w:r w:rsidRPr="00AB1025">
        <w:rPr>
          <w:rtl/>
        </w:rPr>
        <w:t>شرایطی</w:t>
      </w:r>
      <w:r w:rsidRPr="00AB1025">
        <w:t xml:space="preserve"> </w:t>
      </w:r>
      <w:r w:rsidRPr="00AB1025">
        <w:rPr>
          <w:rtl/>
        </w:rPr>
        <w:t>که</w:t>
      </w:r>
      <w:r w:rsidRPr="00AB1025">
        <w:t xml:space="preserve"> </w:t>
      </w:r>
      <w:r w:rsidRPr="00AB1025">
        <w:rPr>
          <w:rtl/>
        </w:rPr>
        <w:t>بعد</w:t>
      </w:r>
      <w:r w:rsidRPr="00AB1025">
        <w:t xml:space="preserve"> </w:t>
      </w:r>
      <w:r w:rsidRPr="00AB1025">
        <w:rPr>
          <w:rtl/>
        </w:rPr>
        <w:t>از</w:t>
      </w:r>
      <w:r w:rsidRPr="00AB1025">
        <w:t xml:space="preserve"> </w:t>
      </w:r>
      <w:r w:rsidRPr="00AB1025">
        <w:rPr>
          <w:rtl/>
        </w:rPr>
        <w:t>خاتم</w:t>
      </w:r>
      <w:r w:rsidR="00903214">
        <w:rPr>
          <w:rFonts w:hint="cs"/>
          <w:rtl/>
        </w:rPr>
        <w:t>ه‌ی</w:t>
      </w:r>
      <w:r w:rsidRPr="00AB1025">
        <w:t xml:space="preserve"> </w:t>
      </w:r>
      <w:r w:rsidRPr="00AB1025">
        <w:rPr>
          <w:rtl/>
        </w:rPr>
        <w:t>دور</w:t>
      </w:r>
      <w:r w:rsidR="00903214">
        <w:rPr>
          <w:rFonts w:hint="cs"/>
          <w:rtl/>
        </w:rPr>
        <w:t>ه‌ی</w:t>
      </w:r>
      <w:r w:rsidRPr="00AB1025">
        <w:t xml:space="preserve"> </w:t>
      </w:r>
      <w:r w:rsidRPr="00AB1025">
        <w:rPr>
          <w:rtl/>
        </w:rPr>
        <w:t>غربالگری</w:t>
      </w:r>
      <w:r w:rsidRPr="00AB1025">
        <w:t xml:space="preserve"> </w:t>
      </w:r>
      <w:r w:rsidRPr="00AB1025">
        <w:rPr>
          <w:rtl/>
        </w:rPr>
        <w:t>در</w:t>
      </w:r>
      <w:r w:rsidRPr="00AB1025">
        <w:t xml:space="preserve"> </w:t>
      </w:r>
      <w:r w:rsidRPr="00AB1025">
        <w:rPr>
          <w:rtl/>
        </w:rPr>
        <w:t>دسترس</w:t>
      </w:r>
      <w:r w:rsidRPr="00AB1025">
        <w:t xml:space="preserve"> </w:t>
      </w:r>
      <w:r w:rsidRPr="00AB1025">
        <w:rPr>
          <w:rtl/>
        </w:rPr>
        <w:t>قرار</w:t>
      </w:r>
      <w:r w:rsidR="00903214">
        <w:rPr>
          <w:rFonts w:hint="cs"/>
          <w:rtl/>
        </w:rPr>
        <w:t xml:space="preserve"> </w:t>
      </w:r>
      <w:r w:rsidRPr="00AB1025">
        <w:rPr>
          <w:rtl/>
        </w:rPr>
        <w:t>می‌گیرند،</w:t>
      </w:r>
      <w:r w:rsidRPr="00AB1025">
        <w:t xml:space="preserve"> </w:t>
      </w:r>
      <w:r w:rsidRPr="00AB1025">
        <w:rPr>
          <w:rtl/>
        </w:rPr>
        <w:t>مانند</w:t>
      </w:r>
      <w:r w:rsidRPr="00AB1025">
        <w:t xml:space="preserve"> </w:t>
      </w:r>
      <w:r w:rsidRPr="00AB1025">
        <w:rPr>
          <w:rtl/>
        </w:rPr>
        <w:t>دانشجویان،</w:t>
      </w:r>
      <w:r w:rsidRPr="00AB1025">
        <w:rPr>
          <w:rFonts w:hint="cs"/>
          <w:rtl/>
        </w:rPr>
        <w:t xml:space="preserve"> </w:t>
      </w:r>
      <w:r w:rsidRPr="00AB1025">
        <w:rPr>
          <w:rtl/>
        </w:rPr>
        <w:t>سربازان</w:t>
      </w:r>
      <w:r w:rsidRPr="00AB1025">
        <w:t xml:space="preserve"> </w:t>
      </w:r>
      <w:r w:rsidRPr="00AB1025">
        <w:rPr>
          <w:rtl/>
        </w:rPr>
        <w:t>و</w:t>
      </w:r>
      <w:r w:rsidRPr="00AB1025">
        <w:rPr>
          <w:rFonts w:hint="cs"/>
          <w:rtl/>
        </w:rPr>
        <w:t>... ا</w:t>
      </w:r>
      <w:r w:rsidRPr="00AB1025">
        <w:rPr>
          <w:rtl/>
        </w:rPr>
        <w:t>ین</w:t>
      </w:r>
      <w:r w:rsidRPr="00AB1025">
        <w:t xml:space="preserve"> </w:t>
      </w:r>
      <w:r w:rsidRPr="00AB1025">
        <w:rPr>
          <w:rtl/>
        </w:rPr>
        <w:t>فرم</w:t>
      </w:r>
      <w:r w:rsidRPr="00AB1025">
        <w:t xml:space="preserve"> </w:t>
      </w:r>
      <w:r w:rsidRPr="00AB1025">
        <w:rPr>
          <w:rtl/>
        </w:rPr>
        <w:t>تکمیل</w:t>
      </w:r>
      <w:r w:rsidRPr="00AB1025">
        <w:t xml:space="preserve"> </w:t>
      </w:r>
      <w:r w:rsidRPr="00AB1025">
        <w:rPr>
          <w:rtl/>
        </w:rPr>
        <w:lastRenderedPageBreak/>
        <w:t>نخواهد</w:t>
      </w:r>
      <w:r w:rsidR="00903214">
        <w:rPr>
          <w:rFonts w:hint="cs"/>
          <w:rtl/>
        </w:rPr>
        <w:t xml:space="preserve"> </w:t>
      </w:r>
      <w:r w:rsidRPr="00AB1025">
        <w:rPr>
          <w:rtl/>
        </w:rPr>
        <w:t>شد</w:t>
      </w:r>
      <w:r w:rsidRPr="00AB1025">
        <w:rPr>
          <w:rFonts w:hint="cs"/>
          <w:rtl/>
        </w:rPr>
        <w:t xml:space="preserve">. </w:t>
      </w:r>
      <w:r w:rsidRPr="00AB1025">
        <w:rPr>
          <w:rtl/>
        </w:rPr>
        <w:t>تنها</w:t>
      </w:r>
      <w:r w:rsidRPr="00AB1025">
        <w:t xml:space="preserve"> </w:t>
      </w:r>
      <w:r w:rsidRPr="00AB1025">
        <w:rPr>
          <w:rtl/>
        </w:rPr>
        <w:t>استثنا</w:t>
      </w:r>
      <w:r w:rsidRPr="00AB1025">
        <w:t xml:space="preserve"> </w:t>
      </w:r>
      <w:r w:rsidRPr="00AB1025">
        <w:rPr>
          <w:rtl/>
        </w:rPr>
        <w:t>برای</w:t>
      </w:r>
      <w:r w:rsidRPr="00AB1025">
        <w:t xml:space="preserve"> </w:t>
      </w:r>
      <w:r w:rsidRPr="00AB1025">
        <w:rPr>
          <w:rtl/>
        </w:rPr>
        <w:t>غربالگری</w:t>
      </w:r>
      <w:r w:rsidRPr="00AB1025">
        <w:t xml:space="preserve"> </w:t>
      </w:r>
      <w:r w:rsidRPr="00AB1025">
        <w:rPr>
          <w:rtl/>
        </w:rPr>
        <w:t>خانم‌های باردار</w:t>
      </w:r>
      <w:r w:rsidRPr="00AB1025">
        <w:t xml:space="preserve"> </w:t>
      </w:r>
      <w:r w:rsidRPr="00AB1025">
        <w:rPr>
          <w:rtl/>
        </w:rPr>
        <w:t>از</w:t>
      </w:r>
      <w:r w:rsidR="00903214">
        <w:rPr>
          <w:rFonts w:hint="cs"/>
          <w:rtl/>
        </w:rPr>
        <w:t xml:space="preserve"> </w:t>
      </w:r>
      <w:r w:rsidRPr="00AB1025">
        <w:rPr>
          <w:rtl/>
        </w:rPr>
        <w:t>نظر</w:t>
      </w:r>
      <w:r w:rsidRPr="00AB1025">
        <w:t xml:space="preserve"> </w:t>
      </w:r>
      <w:r w:rsidRPr="00AB1025">
        <w:rPr>
          <w:rtl/>
        </w:rPr>
        <w:t>ابتلا</w:t>
      </w:r>
      <w:r w:rsidRPr="00AB1025">
        <w:rPr>
          <w:rFonts w:hint="cs"/>
          <w:rtl/>
        </w:rPr>
        <w:t xml:space="preserve"> </w:t>
      </w:r>
      <w:r w:rsidRPr="00AB1025">
        <w:rPr>
          <w:rtl/>
        </w:rPr>
        <w:t>به</w:t>
      </w:r>
      <w:r w:rsidRPr="00AB1025">
        <w:t xml:space="preserve"> </w:t>
      </w:r>
      <w:r w:rsidRPr="00AB1025">
        <w:rPr>
          <w:rtl/>
        </w:rPr>
        <w:t>دیابت</w:t>
      </w:r>
      <w:r w:rsidRPr="00AB1025">
        <w:t xml:space="preserve"> </w:t>
      </w:r>
      <w:r w:rsidRPr="00AB1025">
        <w:rPr>
          <w:rtl/>
        </w:rPr>
        <w:t>است</w:t>
      </w:r>
      <w:r w:rsidRPr="00AB1025">
        <w:t xml:space="preserve"> </w:t>
      </w:r>
      <w:r w:rsidRPr="00AB1025">
        <w:rPr>
          <w:rtl/>
        </w:rPr>
        <w:t>که</w:t>
      </w:r>
      <w:r w:rsidRPr="00AB1025">
        <w:t xml:space="preserve"> </w:t>
      </w:r>
      <w:r w:rsidRPr="00AB1025">
        <w:rPr>
          <w:rtl/>
        </w:rPr>
        <w:t>توضیح</w:t>
      </w:r>
      <w:r w:rsidRPr="00AB1025">
        <w:t xml:space="preserve"> </w:t>
      </w:r>
      <w:r w:rsidRPr="00AB1025">
        <w:rPr>
          <w:rtl/>
        </w:rPr>
        <w:t>داده</w:t>
      </w:r>
      <w:r w:rsidRPr="00AB1025">
        <w:t xml:space="preserve"> </w:t>
      </w:r>
      <w:r w:rsidRPr="00AB1025">
        <w:rPr>
          <w:rtl/>
        </w:rPr>
        <w:t>شد</w:t>
      </w:r>
      <w:r w:rsidRPr="00AB1025">
        <w:t>.</w:t>
      </w:r>
    </w:p>
    <w:p w:rsidR="002C42CD" w:rsidRPr="00AB1025" w:rsidRDefault="002C42CD" w:rsidP="00FB5E46">
      <w:pPr>
        <w:pStyle w:val="matn2"/>
        <w:numPr>
          <w:ilvl w:val="0"/>
          <w:numId w:val="47"/>
        </w:numPr>
      </w:pPr>
      <w:r w:rsidRPr="00AB1025">
        <w:rPr>
          <w:rtl/>
        </w:rPr>
        <w:t>افرادی</w:t>
      </w:r>
      <w:r w:rsidRPr="00AB1025">
        <w:t xml:space="preserve"> </w:t>
      </w:r>
      <w:r w:rsidRPr="00AB1025">
        <w:rPr>
          <w:rtl/>
        </w:rPr>
        <w:t>که</w:t>
      </w:r>
      <w:r w:rsidRPr="00AB1025">
        <w:t xml:space="preserve"> </w:t>
      </w:r>
      <w:r w:rsidRPr="00AB1025">
        <w:rPr>
          <w:rtl/>
        </w:rPr>
        <w:t>در</w:t>
      </w:r>
      <w:r w:rsidRPr="00AB1025">
        <w:t xml:space="preserve"> </w:t>
      </w:r>
      <w:r w:rsidRPr="00AB1025">
        <w:rPr>
          <w:rtl/>
        </w:rPr>
        <w:t>زمان</w:t>
      </w:r>
      <w:r w:rsidRPr="00AB1025">
        <w:t xml:space="preserve"> </w:t>
      </w:r>
      <w:r w:rsidRPr="00AB1025">
        <w:rPr>
          <w:rtl/>
        </w:rPr>
        <w:t>غربالگری</w:t>
      </w:r>
      <w:r w:rsidRPr="00AB1025">
        <w:t xml:space="preserve"> </w:t>
      </w:r>
      <w:r w:rsidRPr="00AB1025">
        <w:rPr>
          <w:rtl/>
        </w:rPr>
        <w:t>میانگین فشارخون ماکزیمم</w:t>
      </w:r>
      <w:r w:rsidRPr="00AB1025">
        <w:t xml:space="preserve"> </w:t>
      </w:r>
      <w:r w:rsidRPr="00AB1025">
        <w:rPr>
          <w:rtl/>
        </w:rPr>
        <w:t>آن</w:t>
      </w:r>
      <w:r w:rsidR="00903214">
        <w:rPr>
          <w:rFonts w:hint="cs"/>
          <w:rtl/>
        </w:rPr>
        <w:t>‌</w:t>
      </w:r>
      <w:r w:rsidRPr="00AB1025">
        <w:rPr>
          <w:rtl/>
        </w:rPr>
        <w:t>ها</w:t>
      </w:r>
      <w:r w:rsidRPr="00AB1025">
        <w:t xml:space="preserve">mmHg </w:t>
      </w:r>
      <w:r w:rsidRPr="00AB1025">
        <w:rPr>
          <w:rFonts w:hint="cs"/>
          <w:rtl/>
        </w:rPr>
        <w:t xml:space="preserve">170 </w:t>
      </w:r>
      <w:r w:rsidRPr="00AB1025">
        <w:rPr>
          <w:rtl/>
        </w:rPr>
        <w:t>و</w:t>
      </w:r>
      <w:r w:rsidRPr="00AB1025">
        <w:t xml:space="preserve"> </w:t>
      </w:r>
      <w:r w:rsidRPr="00AB1025">
        <w:rPr>
          <w:rtl/>
        </w:rPr>
        <w:t>بیشتر</w:t>
      </w:r>
      <w:r w:rsidRPr="00AB1025">
        <w:t xml:space="preserve"> </w:t>
      </w:r>
      <w:r w:rsidRPr="00AB1025">
        <w:rPr>
          <w:rtl/>
        </w:rPr>
        <w:t>است</w:t>
      </w:r>
      <w:r w:rsidRPr="00AB1025">
        <w:t xml:space="preserve"> </w:t>
      </w:r>
      <w:r w:rsidRPr="00AB1025">
        <w:rPr>
          <w:rtl/>
        </w:rPr>
        <w:t>را</w:t>
      </w:r>
      <w:r w:rsidRPr="00AB1025">
        <w:t xml:space="preserve"> </w:t>
      </w:r>
      <w:r w:rsidRPr="00AB1025">
        <w:rPr>
          <w:rtl/>
        </w:rPr>
        <w:t>به</w:t>
      </w:r>
      <w:r w:rsidRPr="00AB1025">
        <w:t xml:space="preserve"> </w:t>
      </w:r>
      <w:r w:rsidRPr="00AB1025">
        <w:rPr>
          <w:rtl/>
        </w:rPr>
        <w:t>پزشک</w:t>
      </w:r>
      <w:r w:rsidRPr="00AB1025">
        <w:t xml:space="preserve"> </w:t>
      </w:r>
      <w:r w:rsidRPr="00AB1025">
        <w:rPr>
          <w:rtl/>
        </w:rPr>
        <w:t>ارجاع</w:t>
      </w:r>
      <w:r w:rsidRPr="00AB1025">
        <w:t xml:space="preserve"> </w:t>
      </w:r>
      <w:r w:rsidRPr="00AB1025">
        <w:rPr>
          <w:rtl/>
        </w:rPr>
        <w:t>فوری</w:t>
      </w:r>
      <w:r w:rsidRPr="00AB1025">
        <w:t xml:space="preserve"> </w:t>
      </w:r>
      <w:r w:rsidRPr="00AB1025">
        <w:rPr>
          <w:rtl/>
        </w:rPr>
        <w:t>دهید</w:t>
      </w:r>
      <w:r w:rsidRPr="00AB1025">
        <w:t>.</w:t>
      </w:r>
    </w:p>
    <w:p w:rsidR="002C42CD" w:rsidRPr="00AB1025" w:rsidRDefault="002C42CD" w:rsidP="00FB5E46">
      <w:pPr>
        <w:pStyle w:val="matn2"/>
        <w:numPr>
          <w:ilvl w:val="0"/>
          <w:numId w:val="47"/>
        </w:numPr>
      </w:pPr>
      <w:r w:rsidRPr="00AB1025">
        <w:rPr>
          <w:rtl/>
        </w:rPr>
        <w:t>فرم</w:t>
      </w:r>
      <w:r w:rsidRPr="00AB1025">
        <w:t xml:space="preserve"> </w:t>
      </w:r>
      <w:r w:rsidRPr="00AB1025">
        <w:rPr>
          <w:rtl/>
        </w:rPr>
        <w:t>غربالگری</w:t>
      </w:r>
      <w:r w:rsidRPr="00AB1025">
        <w:t xml:space="preserve"> </w:t>
      </w:r>
      <w:r w:rsidRPr="00AB1025">
        <w:rPr>
          <w:rtl/>
        </w:rPr>
        <w:t>برای</w:t>
      </w:r>
      <w:r w:rsidRPr="00AB1025">
        <w:t xml:space="preserve"> </w:t>
      </w:r>
      <w:r w:rsidRPr="00AB1025">
        <w:rPr>
          <w:rtl/>
        </w:rPr>
        <w:t>بیماران</w:t>
      </w:r>
      <w:r w:rsidRPr="00AB1025">
        <w:t xml:space="preserve"> </w:t>
      </w:r>
      <w:r w:rsidRPr="00AB1025">
        <w:rPr>
          <w:rtl/>
        </w:rPr>
        <w:t>با فشارخون بالای</w:t>
      </w:r>
      <w:r w:rsidRPr="00AB1025">
        <w:t xml:space="preserve"> </w:t>
      </w:r>
      <w:r w:rsidRPr="00AB1025">
        <w:rPr>
          <w:rtl/>
        </w:rPr>
        <w:t>شناخته</w:t>
      </w:r>
      <w:r w:rsidRPr="00AB1025">
        <w:t xml:space="preserve"> </w:t>
      </w:r>
      <w:r w:rsidRPr="00AB1025">
        <w:rPr>
          <w:rtl/>
        </w:rPr>
        <w:t>شد</w:t>
      </w:r>
      <w:r w:rsidR="00903214">
        <w:rPr>
          <w:rFonts w:hint="cs"/>
          <w:rtl/>
        </w:rPr>
        <w:t>ه‌ی</w:t>
      </w:r>
      <w:r w:rsidRPr="00AB1025">
        <w:t xml:space="preserve"> </w:t>
      </w:r>
      <w:r w:rsidRPr="00AB1025">
        <w:rPr>
          <w:rtl/>
        </w:rPr>
        <w:t>قبلی</w:t>
      </w:r>
      <w:r w:rsidRPr="00AB1025">
        <w:t xml:space="preserve"> </w:t>
      </w:r>
      <w:r w:rsidRPr="00AB1025">
        <w:rPr>
          <w:rtl/>
        </w:rPr>
        <w:t>هم</w:t>
      </w:r>
      <w:r w:rsidRPr="00AB1025">
        <w:t xml:space="preserve"> </w:t>
      </w:r>
      <w:r w:rsidRPr="00AB1025">
        <w:rPr>
          <w:rtl/>
        </w:rPr>
        <w:t>باید</w:t>
      </w:r>
      <w:r w:rsidRPr="00AB1025">
        <w:t xml:space="preserve"> </w:t>
      </w:r>
      <w:r w:rsidRPr="00AB1025">
        <w:rPr>
          <w:rtl/>
        </w:rPr>
        <w:t>تکمیل</w:t>
      </w:r>
      <w:r w:rsidRPr="00AB1025">
        <w:t xml:space="preserve"> </w:t>
      </w:r>
      <w:r w:rsidRPr="00AB1025">
        <w:rPr>
          <w:rtl/>
        </w:rPr>
        <w:t>شود</w:t>
      </w:r>
      <w:r w:rsidR="00903214">
        <w:rPr>
          <w:rFonts w:hint="cs"/>
          <w:rtl/>
        </w:rPr>
        <w:t xml:space="preserve">. </w:t>
      </w:r>
      <w:r w:rsidRPr="00AB1025">
        <w:rPr>
          <w:rtl/>
        </w:rPr>
        <w:t>در</w:t>
      </w:r>
      <w:r w:rsidRPr="00AB1025">
        <w:t xml:space="preserve"> </w:t>
      </w:r>
      <w:r w:rsidRPr="00AB1025">
        <w:rPr>
          <w:rtl/>
        </w:rPr>
        <w:t>بیمارانی</w:t>
      </w:r>
      <w:r w:rsidRPr="00AB1025">
        <w:rPr>
          <w:rFonts w:hint="cs"/>
          <w:rtl/>
        </w:rPr>
        <w:t xml:space="preserve"> </w:t>
      </w:r>
      <w:r w:rsidRPr="00AB1025">
        <w:rPr>
          <w:rtl/>
        </w:rPr>
        <w:t>که</w:t>
      </w:r>
      <w:r w:rsidRPr="00AB1025">
        <w:t xml:space="preserve"> </w:t>
      </w:r>
      <w:r w:rsidRPr="00AB1025">
        <w:rPr>
          <w:rtl/>
        </w:rPr>
        <w:t>تحت</w:t>
      </w:r>
      <w:r w:rsidRPr="00AB1025">
        <w:t xml:space="preserve"> </w:t>
      </w:r>
      <w:r w:rsidRPr="00AB1025">
        <w:rPr>
          <w:rtl/>
        </w:rPr>
        <w:t>درمان</w:t>
      </w:r>
      <w:r w:rsidRPr="00AB1025">
        <w:t xml:space="preserve"> </w:t>
      </w:r>
      <w:r w:rsidRPr="00AB1025">
        <w:rPr>
          <w:rtl/>
        </w:rPr>
        <w:t>و</w:t>
      </w:r>
      <w:r w:rsidRPr="00AB1025">
        <w:t xml:space="preserve"> </w:t>
      </w:r>
      <w:r w:rsidRPr="00AB1025">
        <w:rPr>
          <w:rtl/>
        </w:rPr>
        <w:t>کنترل</w:t>
      </w:r>
      <w:r w:rsidRPr="00AB1025">
        <w:t xml:space="preserve"> </w:t>
      </w:r>
      <w:r w:rsidRPr="00AB1025">
        <w:rPr>
          <w:rtl/>
        </w:rPr>
        <w:t>باشند</w:t>
      </w:r>
      <w:r w:rsidRPr="00AB1025">
        <w:t xml:space="preserve"> </w:t>
      </w:r>
      <w:r w:rsidRPr="00AB1025">
        <w:rPr>
          <w:rtl/>
        </w:rPr>
        <w:t>نیازی</w:t>
      </w:r>
      <w:r w:rsidRPr="00AB1025">
        <w:t xml:space="preserve"> </w:t>
      </w:r>
      <w:r w:rsidRPr="00AB1025">
        <w:rPr>
          <w:rtl/>
        </w:rPr>
        <w:t>به</w:t>
      </w:r>
      <w:r w:rsidRPr="00AB1025">
        <w:t xml:space="preserve"> </w:t>
      </w:r>
      <w:r w:rsidRPr="00AB1025">
        <w:rPr>
          <w:rtl/>
        </w:rPr>
        <w:t>اندازه</w:t>
      </w:r>
      <w:r w:rsidR="00903214">
        <w:rPr>
          <w:rFonts w:hint="cs"/>
          <w:rtl/>
        </w:rPr>
        <w:t>‌</w:t>
      </w:r>
      <w:r w:rsidRPr="00AB1025">
        <w:rPr>
          <w:rtl/>
        </w:rPr>
        <w:t>گیری فشارخون نوبت</w:t>
      </w:r>
      <w:r w:rsidRPr="00AB1025">
        <w:t xml:space="preserve"> </w:t>
      </w:r>
      <w:r w:rsidRPr="00AB1025">
        <w:rPr>
          <w:rtl/>
        </w:rPr>
        <w:t>دوم</w:t>
      </w:r>
      <w:r w:rsidRPr="00AB1025">
        <w:t xml:space="preserve"> </w:t>
      </w:r>
      <w:r w:rsidRPr="00AB1025">
        <w:rPr>
          <w:rtl/>
        </w:rPr>
        <w:t>نیست</w:t>
      </w:r>
      <w:r w:rsidR="00903214">
        <w:rPr>
          <w:rFonts w:hint="cs"/>
          <w:rtl/>
        </w:rPr>
        <w:t xml:space="preserve">. </w:t>
      </w:r>
      <w:r w:rsidRPr="00AB1025">
        <w:rPr>
          <w:rtl/>
        </w:rPr>
        <w:t>در</w:t>
      </w:r>
      <w:r w:rsidR="00903214">
        <w:rPr>
          <w:rFonts w:hint="cs"/>
          <w:rtl/>
        </w:rPr>
        <w:t xml:space="preserve"> </w:t>
      </w:r>
      <w:r w:rsidRPr="00AB1025">
        <w:rPr>
          <w:rtl/>
        </w:rPr>
        <w:t>صورتی</w:t>
      </w:r>
      <w:r w:rsidRPr="00AB1025">
        <w:t xml:space="preserve"> </w:t>
      </w:r>
      <w:r w:rsidRPr="00AB1025">
        <w:rPr>
          <w:rtl/>
        </w:rPr>
        <w:t>که</w:t>
      </w:r>
      <w:r w:rsidRPr="00AB1025">
        <w:t xml:space="preserve"> </w:t>
      </w:r>
      <w:r w:rsidRPr="00AB1025">
        <w:rPr>
          <w:rtl/>
        </w:rPr>
        <w:t>در</w:t>
      </w:r>
      <w:r w:rsidRPr="00AB1025">
        <w:rPr>
          <w:rFonts w:hint="cs"/>
          <w:rtl/>
        </w:rPr>
        <w:t xml:space="preserve"> </w:t>
      </w:r>
      <w:r w:rsidRPr="00AB1025">
        <w:rPr>
          <w:rtl/>
        </w:rPr>
        <w:t>نوبت</w:t>
      </w:r>
      <w:r w:rsidRPr="00AB1025">
        <w:t xml:space="preserve"> </w:t>
      </w:r>
      <w:r w:rsidRPr="00AB1025">
        <w:rPr>
          <w:rtl/>
        </w:rPr>
        <w:t>اول فشارخون ماکزیمم</w:t>
      </w:r>
      <w:r w:rsidRPr="00AB1025">
        <w:t xml:space="preserve"> mmHg</w:t>
      </w:r>
      <w:r w:rsidRPr="00AB1025">
        <w:rPr>
          <w:rFonts w:hint="cs"/>
          <w:rtl/>
        </w:rPr>
        <w:t>140</w:t>
      </w:r>
      <w:r w:rsidRPr="00AB1025">
        <w:t xml:space="preserve"> </w:t>
      </w:r>
      <w:r w:rsidRPr="00AB1025">
        <w:rPr>
          <w:rtl/>
        </w:rPr>
        <w:t>و</w:t>
      </w:r>
      <w:r w:rsidRPr="00AB1025">
        <w:t xml:space="preserve"> </w:t>
      </w:r>
      <w:r w:rsidRPr="00AB1025">
        <w:rPr>
          <w:rtl/>
        </w:rPr>
        <w:t>بیشتر</w:t>
      </w:r>
      <w:r w:rsidRPr="00AB1025">
        <w:t xml:space="preserve"> </w:t>
      </w:r>
      <w:r w:rsidRPr="00AB1025">
        <w:rPr>
          <w:rtl/>
        </w:rPr>
        <w:t>یا فشارخون مینیمم</w:t>
      </w:r>
      <w:r w:rsidRPr="00AB1025">
        <w:t xml:space="preserve"> mmHg </w:t>
      </w:r>
      <w:r w:rsidRPr="00AB1025">
        <w:rPr>
          <w:rFonts w:hint="cs"/>
          <w:rtl/>
        </w:rPr>
        <w:t xml:space="preserve">90 و بيشتر باشد، </w:t>
      </w:r>
      <w:r w:rsidRPr="00AB1025">
        <w:rPr>
          <w:rtl/>
        </w:rPr>
        <w:t>بیمار</w:t>
      </w:r>
      <w:r w:rsidRPr="00AB1025">
        <w:t xml:space="preserve"> </w:t>
      </w:r>
      <w:r w:rsidRPr="00AB1025">
        <w:rPr>
          <w:rtl/>
        </w:rPr>
        <w:t>را</w:t>
      </w:r>
      <w:r w:rsidRPr="00AB1025">
        <w:t xml:space="preserve"> </w:t>
      </w:r>
      <w:r w:rsidRPr="00AB1025">
        <w:rPr>
          <w:rtl/>
        </w:rPr>
        <w:t>به</w:t>
      </w:r>
      <w:r w:rsidRPr="00AB1025">
        <w:t xml:space="preserve"> </w:t>
      </w:r>
      <w:r w:rsidRPr="00AB1025">
        <w:rPr>
          <w:rtl/>
        </w:rPr>
        <w:t>پزشک</w:t>
      </w:r>
      <w:r w:rsidRPr="00AB1025">
        <w:t xml:space="preserve"> </w:t>
      </w:r>
      <w:r w:rsidRPr="00AB1025">
        <w:rPr>
          <w:rtl/>
        </w:rPr>
        <w:t>ارجاع</w:t>
      </w:r>
      <w:r w:rsidRPr="00AB1025">
        <w:t xml:space="preserve"> </w:t>
      </w:r>
      <w:r w:rsidRPr="00AB1025">
        <w:rPr>
          <w:rtl/>
        </w:rPr>
        <w:t>غیر</w:t>
      </w:r>
      <w:r w:rsidR="00903214">
        <w:rPr>
          <w:rFonts w:hint="cs"/>
          <w:rtl/>
        </w:rPr>
        <w:t xml:space="preserve"> </w:t>
      </w:r>
      <w:r w:rsidRPr="00AB1025">
        <w:rPr>
          <w:rtl/>
        </w:rPr>
        <w:t>فوری</w:t>
      </w:r>
      <w:r w:rsidRPr="00AB1025">
        <w:t xml:space="preserve"> </w:t>
      </w:r>
      <w:r w:rsidRPr="00AB1025">
        <w:rPr>
          <w:rtl/>
        </w:rPr>
        <w:t>دهید</w:t>
      </w:r>
      <w:r w:rsidRPr="00AB1025">
        <w:t>.</w:t>
      </w:r>
    </w:p>
    <w:p w:rsidR="002C42CD" w:rsidRPr="00AB1025" w:rsidRDefault="002C42CD" w:rsidP="00FB5E46">
      <w:pPr>
        <w:pStyle w:val="matn2"/>
        <w:numPr>
          <w:ilvl w:val="0"/>
          <w:numId w:val="47"/>
        </w:numPr>
      </w:pPr>
      <w:r w:rsidRPr="00AB1025">
        <w:rPr>
          <w:rtl/>
        </w:rPr>
        <w:t>مشخصات</w:t>
      </w:r>
      <w:r w:rsidRPr="00AB1025">
        <w:t xml:space="preserve"> </w:t>
      </w:r>
      <w:r w:rsidRPr="00AB1025">
        <w:rPr>
          <w:rtl/>
        </w:rPr>
        <w:t>افراد</w:t>
      </w:r>
      <w:r w:rsidRPr="00AB1025">
        <w:t xml:space="preserve"> </w:t>
      </w:r>
      <w:r w:rsidRPr="00AB1025">
        <w:rPr>
          <w:rtl/>
        </w:rPr>
        <w:t>مبتلا</w:t>
      </w:r>
      <w:r w:rsidRPr="00AB1025">
        <w:t xml:space="preserve"> </w:t>
      </w:r>
      <w:r w:rsidRPr="00AB1025">
        <w:rPr>
          <w:rtl/>
        </w:rPr>
        <w:t>به فشارخون بالا</w:t>
      </w:r>
      <w:r w:rsidRPr="00AB1025">
        <w:t xml:space="preserve"> </w:t>
      </w:r>
      <w:r w:rsidRPr="00AB1025">
        <w:rPr>
          <w:rFonts w:hint="cs"/>
          <w:rtl/>
        </w:rPr>
        <w:t>(</w:t>
      </w:r>
      <w:r w:rsidRPr="00AB1025">
        <w:rPr>
          <w:rtl/>
        </w:rPr>
        <w:t>شناخته</w:t>
      </w:r>
      <w:r w:rsidRPr="00AB1025">
        <w:t xml:space="preserve"> </w:t>
      </w:r>
      <w:r w:rsidRPr="00AB1025">
        <w:rPr>
          <w:rtl/>
        </w:rPr>
        <w:t>شده،</w:t>
      </w:r>
      <w:r w:rsidRPr="00AB1025">
        <w:t xml:space="preserve"> </w:t>
      </w:r>
      <w:r w:rsidRPr="00AB1025">
        <w:rPr>
          <w:rtl/>
        </w:rPr>
        <w:t>جدید</w:t>
      </w:r>
      <w:r w:rsidRPr="00AB1025">
        <w:t xml:space="preserve"> </w:t>
      </w:r>
      <w:r w:rsidRPr="00AB1025">
        <w:rPr>
          <w:rtl/>
        </w:rPr>
        <w:t>و</w:t>
      </w:r>
      <w:r w:rsidRPr="00AB1025">
        <w:t xml:space="preserve"> </w:t>
      </w:r>
      <w:r w:rsidRPr="00AB1025">
        <w:rPr>
          <w:rtl/>
        </w:rPr>
        <w:t>قبلی</w:t>
      </w:r>
      <w:r w:rsidRPr="00AB1025">
        <w:rPr>
          <w:rFonts w:hint="cs"/>
          <w:rtl/>
        </w:rPr>
        <w:t xml:space="preserve">) </w:t>
      </w:r>
      <w:r w:rsidRPr="00AB1025">
        <w:rPr>
          <w:rtl/>
        </w:rPr>
        <w:t>را</w:t>
      </w:r>
      <w:r w:rsidRPr="00AB1025">
        <w:t xml:space="preserve"> </w:t>
      </w:r>
      <w:r w:rsidRPr="00AB1025">
        <w:rPr>
          <w:rtl/>
        </w:rPr>
        <w:t>پس</w:t>
      </w:r>
      <w:r w:rsidRPr="00AB1025">
        <w:t xml:space="preserve"> </w:t>
      </w:r>
      <w:r w:rsidRPr="00AB1025">
        <w:rPr>
          <w:rtl/>
        </w:rPr>
        <w:t>از</w:t>
      </w:r>
      <w:r w:rsidRPr="00AB1025">
        <w:t xml:space="preserve"> </w:t>
      </w:r>
      <w:r w:rsidRPr="00AB1025">
        <w:rPr>
          <w:rtl/>
        </w:rPr>
        <w:t>شناسایی</w:t>
      </w:r>
      <w:r w:rsidRPr="00AB1025">
        <w:t xml:space="preserve"> </w:t>
      </w:r>
      <w:r w:rsidRPr="00AB1025">
        <w:rPr>
          <w:rtl/>
        </w:rPr>
        <w:t>به</w:t>
      </w:r>
      <w:r w:rsidRPr="00AB1025">
        <w:t xml:space="preserve"> </w:t>
      </w:r>
      <w:r w:rsidRPr="00AB1025">
        <w:rPr>
          <w:rtl/>
        </w:rPr>
        <w:t>فرم</w:t>
      </w:r>
      <w:r w:rsidRPr="00AB1025">
        <w:rPr>
          <w:rFonts w:hint="cs"/>
          <w:rtl/>
        </w:rPr>
        <w:t xml:space="preserve"> </w:t>
      </w:r>
      <w:r w:rsidRPr="00AB1025">
        <w:rPr>
          <w:rtl/>
        </w:rPr>
        <w:t>مراقبت</w:t>
      </w:r>
      <w:r w:rsidRPr="00AB1025">
        <w:t xml:space="preserve"> </w:t>
      </w:r>
      <w:r w:rsidRPr="00AB1025">
        <w:rPr>
          <w:rtl/>
        </w:rPr>
        <w:t>بیماران</w:t>
      </w:r>
      <w:r w:rsidRPr="00AB1025">
        <w:t xml:space="preserve"> </w:t>
      </w:r>
      <w:r w:rsidRPr="00AB1025">
        <w:rPr>
          <w:rtl/>
        </w:rPr>
        <w:t>مبتلا</w:t>
      </w:r>
      <w:r w:rsidRPr="00AB1025">
        <w:t xml:space="preserve"> </w:t>
      </w:r>
      <w:r w:rsidRPr="00AB1025">
        <w:rPr>
          <w:rtl/>
        </w:rPr>
        <w:t>به فشارخون بالا</w:t>
      </w:r>
      <w:r w:rsidRPr="00AB1025">
        <w:t xml:space="preserve"> </w:t>
      </w:r>
      <w:r w:rsidRPr="00AB1025">
        <w:rPr>
          <w:rtl/>
        </w:rPr>
        <w:t>و</w:t>
      </w:r>
      <w:r w:rsidRPr="00AB1025">
        <w:t xml:space="preserve"> </w:t>
      </w:r>
      <w:r w:rsidRPr="00AB1025">
        <w:rPr>
          <w:rtl/>
        </w:rPr>
        <w:t>فرم</w:t>
      </w:r>
      <w:r w:rsidRPr="00AB1025">
        <w:t xml:space="preserve"> </w:t>
      </w:r>
      <w:r w:rsidRPr="00AB1025">
        <w:rPr>
          <w:rtl/>
        </w:rPr>
        <w:t>پیگیری</w:t>
      </w:r>
      <w:r w:rsidRPr="00AB1025">
        <w:t xml:space="preserve"> </w:t>
      </w:r>
      <w:r w:rsidRPr="00AB1025">
        <w:rPr>
          <w:rtl/>
        </w:rPr>
        <w:t>بیماران</w:t>
      </w:r>
      <w:r w:rsidRPr="00AB1025">
        <w:t xml:space="preserve"> </w:t>
      </w:r>
      <w:r w:rsidRPr="00AB1025">
        <w:rPr>
          <w:rtl/>
        </w:rPr>
        <w:t>منتقل</w:t>
      </w:r>
      <w:r w:rsidRPr="00AB1025">
        <w:t xml:space="preserve"> </w:t>
      </w:r>
      <w:r w:rsidRPr="00AB1025">
        <w:rPr>
          <w:rtl/>
        </w:rPr>
        <w:t>کنید</w:t>
      </w:r>
      <w:r w:rsidRPr="00AB1025">
        <w:t xml:space="preserve"> </w:t>
      </w:r>
      <w:r w:rsidRPr="00AB1025">
        <w:rPr>
          <w:rtl/>
        </w:rPr>
        <w:t>و</w:t>
      </w:r>
      <w:r w:rsidRPr="00AB1025">
        <w:t xml:space="preserve"> </w:t>
      </w:r>
      <w:r w:rsidRPr="00AB1025">
        <w:rPr>
          <w:rtl/>
        </w:rPr>
        <w:t>طبق</w:t>
      </w:r>
      <w:r w:rsidRPr="00AB1025">
        <w:t xml:space="preserve"> </w:t>
      </w:r>
      <w:r w:rsidRPr="00AB1025">
        <w:rPr>
          <w:rtl/>
        </w:rPr>
        <w:t>دستورالعمل</w:t>
      </w:r>
      <w:r w:rsidRPr="00AB1025">
        <w:t xml:space="preserve"> </w:t>
      </w:r>
      <w:r w:rsidRPr="00AB1025">
        <w:rPr>
          <w:rtl/>
        </w:rPr>
        <w:t>متن</w:t>
      </w:r>
      <w:r w:rsidRPr="00AB1025">
        <w:rPr>
          <w:rFonts w:hint="cs"/>
          <w:rtl/>
        </w:rPr>
        <w:t xml:space="preserve"> </w:t>
      </w:r>
      <w:r w:rsidRPr="00AB1025">
        <w:rPr>
          <w:rtl/>
        </w:rPr>
        <w:t>آموزشی</w:t>
      </w:r>
      <w:r w:rsidRPr="00AB1025">
        <w:t xml:space="preserve"> </w:t>
      </w:r>
      <w:r w:rsidRPr="00AB1025">
        <w:rPr>
          <w:rtl/>
        </w:rPr>
        <w:t>بهورز</w:t>
      </w:r>
      <w:r w:rsidRPr="00AB1025">
        <w:t xml:space="preserve"> </w:t>
      </w:r>
      <w:r w:rsidRPr="00AB1025">
        <w:rPr>
          <w:rtl/>
        </w:rPr>
        <w:t>در</w:t>
      </w:r>
      <w:r w:rsidRPr="00AB1025">
        <w:t xml:space="preserve"> </w:t>
      </w:r>
      <w:r w:rsidRPr="00AB1025">
        <w:rPr>
          <w:rtl/>
        </w:rPr>
        <w:t>برنام</w:t>
      </w:r>
      <w:r w:rsidR="00903214">
        <w:rPr>
          <w:rFonts w:hint="cs"/>
          <w:rtl/>
        </w:rPr>
        <w:t>ه‌ی</w:t>
      </w:r>
      <w:r w:rsidRPr="00AB1025">
        <w:t xml:space="preserve"> </w:t>
      </w:r>
      <w:r w:rsidRPr="00AB1025">
        <w:rPr>
          <w:rtl/>
        </w:rPr>
        <w:t>کشوری</w:t>
      </w:r>
      <w:r w:rsidRPr="00AB1025">
        <w:t xml:space="preserve"> </w:t>
      </w:r>
      <w:r w:rsidRPr="00AB1025">
        <w:rPr>
          <w:rtl/>
        </w:rPr>
        <w:t>پیشگیری</w:t>
      </w:r>
      <w:r w:rsidRPr="00AB1025">
        <w:t xml:space="preserve"> </w:t>
      </w:r>
      <w:r w:rsidRPr="00AB1025">
        <w:rPr>
          <w:rtl/>
        </w:rPr>
        <w:t>و</w:t>
      </w:r>
      <w:r w:rsidRPr="00AB1025">
        <w:t xml:space="preserve"> </w:t>
      </w:r>
      <w:r w:rsidRPr="00AB1025">
        <w:rPr>
          <w:rtl/>
        </w:rPr>
        <w:t>کنترل فشارخون بالا</w:t>
      </w:r>
      <w:r w:rsidRPr="00AB1025">
        <w:t xml:space="preserve"> </w:t>
      </w:r>
      <w:r w:rsidRPr="00AB1025">
        <w:rPr>
          <w:rtl/>
        </w:rPr>
        <w:t>اقدام</w:t>
      </w:r>
      <w:r w:rsidRPr="00AB1025">
        <w:t xml:space="preserve"> </w:t>
      </w:r>
      <w:r w:rsidRPr="00AB1025">
        <w:rPr>
          <w:rtl/>
        </w:rPr>
        <w:t>کنید</w:t>
      </w:r>
      <w:r w:rsidRPr="00AB1025">
        <w:t>.</w:t>
      </w:r>
    </w:p>
    <w:p w:rsidR="002C42CD" w:rsidRPr="00AB1025" w:rsidRDefault="002C42CD" w:rsidP="00FB5E46">
      <w:pPr>
        <w:pStyle w:val="matn2"/>
        <w:numPr>
          <w:ilvl w:val="0"/>
          <w:numId w:val="47"/>
        </w:numPr>
      </w:pPr>
      <w:r w:rsidRPr="00AB1025">
        <w:rPr>
          <w:rtl/>
        </w:rPr>
        <w:t>در</w:t>
      </w:r>
      <w:r w:rsidR="00903214">
        <w:rPr>
          <w:rFonts w:hint="cs"/>
          <w:rtl/>
        </w:rPr>
        <w:t xml:space="preserve"> </w:t>
      </w:r>
      <w:r w:rsidRPr="00AB1025">
        <w:rPr>
          <w:rtl/>
        </w:rPr>
        <w:t>صورتی</w:t>
      </w:r>
      <w:r w:rsidRPr="00AB1025">
        <w:t xml:space="preserve"> </w:t>
      </w:r>
      <w:r w:rsidRPr="00AB1025">
        <w:rPr>
          <w:rtl/>
        </w:rPr>
        <w:t>که</w:t>
      </w:r>
      <w:r w:rsidRPr="00AB1025">
        <w:t xml:space="preserve"> </w:t>
      </w:r>
      <w:r w:rsidRPr="00AB1025">
        <w:rPr>
          <w:rtl/>
        </w:rPr>
        <w:t>مدت</w:t>
      </w:r>
      <w:r w:rsidRPr="00AB1025">
        <w:t xml:space="preserve"> </w:t>
      </w:r>
      <w:r w:rsidRPr="00AB1025">
        <w:rPr>
          <w:rtl/>
        </w:rPr>
        <w:t>غربالگری</w:t>
      </w:r>
      <w:r w:rsidRPr="00AB1025">
        <w:t xml:space="preserve"> </w:t>
      </w:r>
      <w:r w:rsidRPr="00AB1025">
        <w:rPr>
          <w:rtl/>
        </w:rPr>
        <w:t>به</w:t>
      </w:r>
      <w:r w:rsidRPr="00AB1025">
        <w:t xml:space="preserve"> </w:t>
      </w:r>
      <w:r w:rsidRPr="00AB1025">
        <w:rPr>
          <w:rtl/>
        </w:rPr>
        <w:t>پایان</w:t>
      </w:r>
      <w:r w:rsidRPr="00AB1025">
        <w:t xml:space="preserve"> </w:t>
      </w:r>
      <w:r w:rsidRPr="00AB1025">
        <w:rPr>
          <w:rtl/>
        </w:rPr>
        <w:t>نرسیده</w:t>
      </w:r>
      <w:r w:rsidRPr="00AB1025">
        <w:t xml:space="preserve"> </w:t>
      </w:r>
      <w:r w:rsidRPr="00AB1025">
        <w:rPr>
          <w:rtl/>
        </w:rPr>
        <w:t>باشد،</w:t>
      </w:r>
      <w:r w:rsidRPr="00AB1025">
        <w:t xml:space="preserve"> </w:t>
      </w:r>
      <w:r w:rsidRPr="00AB1025">
        <w:rPr>
          <w:rtl/>
        </w:rPr>
        <w:t>فرم</w:t>
      </w:r>
      <w:r w:rsidRPr="00AB1025">
        <w:t xml:space="preserve"> </w:t>
      </w:r>
      <w:r w:rsidRPr="00AB1025">
        <w:rPr>
          <w:rtl/>
        </w:rPr>
        <w:t>غربالگری</w:t>
      </w:r>
      <w:r w:rsidRPr="00AB1025">
        <w:t xml:space="preserve"> </w:t>
      </w:r>
      <w:r w:rsidRPr="00AB1025">
        <w:rPr>
          <w:rtl/>
        </w:rPr>
        <w:t>برای</w:t>
      </w:r>
      <w:r w:rsidRPr="00AB1025">
        <w:t xml:space="preserve"> </w:t>
      </w:r>
      <w:r w:rsidRPr="00AB1025">
        <w:rPr>
          <w:rtl/>
        </w:rPr>
        <w:t>زنان</w:t>
      </w:r>
      <w:r w:rsidRPr="00AB1025">
        <w:t xml:space="preserve"> </w:t>
      </w:r>
      <w:r w:rsidRPr="00AB1025">
        <w:rPr>
          <w:rtl/>
        </w:rPr>
        <w:t>باردار</w:t>
      </w:r>
      <w:r w:rsidRPr="00AB1025">
        <w:t xml:space="preserve"> </w:t>
      </w:r>
      <w:r w:rsidRPr="00AB1025">
        <w:rPr>
          <w:rFonts w:hint="cs"/>
          <w:rtl/>
        </w:rPr>
        <w:t xml:space="preserve">مشکوک </w:t>
      </w:r>
      <w:r w:rsidRPr="00AB1025">
        <w:rPr>
          <w:rtl/>
        </w:rPr>
        <w:t>یک</w:t>
      </w:r>
      <w:r w:rsidRPr="00AB1025">
        <w:t xml:space="preserve"> </w:t>
      </w:r>
      <w:r w:rsidRPr="00AB1025">
        <w:rPr>
          <w:rtl/>
        </w:rPr>
        <w:t>ماه</w:t>
      </w:r>
      <w:r w:rsidRPr="00AB1025">
        <w:t xml:space="preserve"> </w:t>
      </w:r>
      <w:r w:rsidRPr="00AB1025">
        <w:rPr>
          <w:rtl/>
        </w:rPr>
        <w:t>پس</w:t>
      </w:r>
      <w:r w:rsidRPr="00AB1025">
        <w:t xml:space="preserve"> </w:t>
      </w:r>
      <w:r w:rsidRPr="00AB1025">
        <w:rPr>
          <w:rtl/>
        </w:rPr>
        <w:t>از</w:t>
      </w:r>
      <w:r w:rsidRPr="00AB1025">
        <w:rPr>
          <w:rFonts w:hint="cs"/>
          <w:rtl/>
        </w:rPr>
        <w:t xml:space="preserve"> </w:t>
      </w:r>
      <w:r w:rsidRPr="00AB1025">
        <w:rPr>
          <w:rtl/>
        </w:rPr>
        <w:t>زایمان</w:t>
      </w:r>
      <w:r w:rsidRPr="00AB1025">
        <w:t xml:space="preserve"> </w:t>
      </w:r>
      <w:r w:rsidRPr="00AB1025">
        <w:rPr>
          <w:rtl/>
        </w:rPr>
        <w:t>باید</w:t>
      </w:r>
      <w:r w:rsidRPr="00AB1025">
        <w:t xml:space="preserve"> </w:t>
      </w:r>
      <w:r w:rsidRPr="00AB1025">
        <w:rPr>
          <w:rtl/>
        </w:rPr>
        <w:t>تکمیل</w:t>
      </w:r>
      <w:r w:rsidRPr="00AB1025">
        <w:t xml:space="preserve"> </w:t>
      </w:r>
      <w:r w:rsidRPr="00AB1025">
        <w:rPr>
          <w:rtl/>
        </w:rPr>
        <w:t>شود</w:t>
      </w:r>
      <w:r w:rsidRPr="00AB1025">
        <w:t>.</w:t>
      </w:r>
    </w:p>
    <w:p w:rsidR="00903214" w:rsidRDefault="002C42CD" w:rsidP="00FB5E46">
      <w:pPr>
        <w:pStyle w:val="matn2"/>
        <w:numPr>
          <w:ilvl w:val="0"/>
          <w:numId w:val="47"/>
        </w:numPr>
      </w:pPr>
      <w:r w:rsidRPr="00AB1025">
        <w:rPr>
          <w:rFonts w:hint="cs"/>
          <w:rtl/>
        </w:rPr>
        <w:t xml:space="preserve">اسامي مبتلايان به ديابت (جديد و قبلي) فقط در فرم‌هاي شماره 15 و 16 ثبت مي‌شود. </w:t>
      </w:r>
    </w:p>
    <w:p w:rsidR="00903214" w:rsidRDefault="00903214" w:rsidP="00FB5E46">
      <w:pPr>
        <w:pStyle w:val="matn2"/>
        <w:numPr>
          <w:ilvl w:val="0"/>
          <w:numId w:val="47"/>
        </w:numPr>
        <w:rPr>
          <w:rtl/>
        </w:rPr>
        <w:sectPr w:rsidR="00903214" w:rsidSect="00005B49">
          <w:headerReference w:type="even" r:id="rId27"/>
          <w:headerReference w:type="first" r:id="rId28"/>
          <w:pgSz w:w="11906" w:h="16838" w:code="9"/>
          <w:pgMar w:top="1418" w:right="1418" w:bottom="851" w:left="851" w:header="709" w:footer="709" w:gutter="0"/>
          <w:paperSrc w:first="1"/>
          <w:cols w:space="708"/>
          <w:bidi/>
          <w:rtlGutter/>
          <w:docGrid w:linePitch="360"/>
        </w:sectPr>
      </w:pPr>
    </w:p>
    <w:p w:rsidR="002C42CD" w:rsidRPr="009D1D8A" w:rsidRDefault="002C42CD" w:rsidP="00FB5E46">
      <w:pPr>
        <w:pStyle w:val="matn2"/>
        <w:numPr>
          <w:ilvl w:val="0"/>
          <w:numId w:val="47"/>
        </w:numPr>
        <w:rPr>
          <w:rtl/>
        </w:rPr>
        <w:sectPr w:rsidR="002C42CD" w:rsidRPr="009D1D8A" w:rsidSect="00903214">
          <w:type w:val="continuous"/>
          <w:pgSz w:w="11906" w:h="16838" w:code="9"/>
          <w:pgMar w:top="851" w:right="851" w:bottom="851" w:left="567" w:header="709" w:footer="709" w:gutter="0"/>
          <w:paperSrc w:first="1"/>
          <w:cols w:space="708"/>
          <w:titlePg/>
          <w:bidi/>
          <w:rtlGutter/>
          <w:docGrid w:linePitch="360"/>
        </w:sectPr>
      </w:pPr>
    </w:p>
    <w:p w:rsidR="002C42CD" w:rsidRDefault="002C42CD" w:rsidP="007E6A71">
      <w:pPr>
        <w:pStyle w:val="Titrjadval"/>
        <w:bidi/>
        <w:rPr>
          <w:rtl/>
        </w:rPr>
      </w:pPr>
      <w:r w:rsidRPr="00E846CC">
        <w:rPr>
          <w:rFonts w:hint="cs"/>
          <w:rtl/>
        </w:rPr>
        <w:lastRenderedPageBreak/>
        <w:t>فرم گزارش غربالگری دیابت (فرم شماره 2)</w:t>
      </w:r>
    </w:p>
    <w:p w:rsidR="002C42CD" w:rsidRDefault="002C42CD" w:rsidP="00BF20E7">
      <w:pPr>
        <w:pStyle w:val="TableBold"/>
        <w:tabs>
          <w:tab w:val="center" w:pos="6917"/>
          <w:tab w:val="left" w:pos="11308"/>
        </w:tabs>
        <w:jc w:val="both"/>
        <w:rPr>
          <w:rtl/>
        </w:rPr>
      </w:pPr>
      <w:r w:rsidRPr="00A67C7E">
        <w:rPr>
          <w:rFonts w:hint="cs"/>
          <w:rtl/>
        </w:rPr>
        <w:t>جمعیت کل تحت پوشش در ابتدای سال مرد/زن....................</w:t>
      </w:r>
      <w:r w:rsidR="00BF20E7">
        <w:rPr>
          <w:rFonts w:hint="cs"/>
          <w:rtl/>
        </w:rPr>
        <w:t>.</w:t>
      </w:r>
      <w:r w:rsidRPr="00A67C7E">
        <w:rPr>
          <w:rFonts w:hint="cs"/>
          <w:rtl/>
        </w:rPr>
        <w:t>.......</w:t>
      </w:r>
      <w:r>
        <w:rPr>
          <w:rFonts w:hint="cs"/>
          <w:rtl/>
        </w:rPr>
        <w:tab/>
      </w:r>
      <w:r w:rsidR="009D1D8A">
        <w:rPr>
          <w:rFonts w:hint="cs"/>
          <w:rtl/>
        </w:rPr>
        <w:t xml:space="preserve">                         </w:t>
      </w:r>
      <w:r w:rsidRPr="00A67C7E">
        <w:rPr>
          <w:rFonts w:hint="cs"/>
          <w:rtl/>
        </w:rPr>
        <w:t>دانش</w:t>
      </w:r>
      <w:r w:rsidR="00BF20E7">
        <w:rPr>
          <w:rFonts w:hint="cs"/>
          <w:rtl/>
        </w:rPr>
        <w:t>گاه</w:t>
      </w:r>
      <w:r w:rsidRPr="00A67C7E">
        <w:rPr>
          <w:rFonts w:hint="cs"/>
          <w:rtl/>
        </w:rPr>
        <w:t xml:space="preserve"> علوم پزشکی و خدمات بهداشتی درمانی</w:t>
      </w:r>
      <w:r>
        <w:rPr>
          <w:rFonts w:hint="cs"/>
          <w:rtl/>
        </w:rPr>
        <w:tab/>
      </w:r>
      <w:r w:rsidRPr="00A67C7E">
        <w:rPr>
          <w:rFonts w:hint="cs"/>
          <w:rtl/>
        </w:rPr>
        <w:t>خانه بهداشت.....................</w:t>
      </w:r>
      <w:r>
        <w:rPr>
          <w:rFonts w:hint="cs"/>
          <w:rtl/>
        </w:rPr>
        <w:t>....</w:t>
      </w:r>
      <w:r w:rsidRPr="00A67C7E">
        <w:rPr>
          <w:rFonts w:hint="cs"/>
          <w:rtl/>
        </w:rPr>
        <w:t>............</w:t>
      </w:r>
      <w:r>
        <w:rPr>
          <w:rFonts w:hint="cs"/>
          <w:rtl/>
        </w:rPr>
        <w:t>...</w:t>
      </w:r>
    </w:p>
    <w:p w:rsidR="002C42CD" w:rsidRDefault="002C42CD" w:rsidP="009D1D8A">
      <w:pPr>
        <w:pStyle w:val="TableBold"/>
        <w:tabs>
          <w:tab w:val="center" w:pos="6917"/>
          <w:tab w:val="left" w:pos="11308"/>
        </w:tabs>
        <w:jc w:val="both"/>
        <w:rPr>
          <w:rtl/>
        </w:rPr>
      </w:pPr>
      <w:r w:rsidRPr="00A67C7E">
        <w:rPr>
          <w:rFonts w:hint="cs"/>
          <w:rtl/>
        </w:rPr>
        <w:t>تعداد کل افراد 30 ساله و بالاتر در ابتدای سال مرد/زن.....</w:t>
      </w:r>
      <w:r>
        <w:rPr>
          <w:rFonts w:hint="cs"/>
          <w:rtl/>
        </w:rPr>
        <w:t>.</w:t>
      </w:r>
      <w:r w:rsidRPr="00A67C7E">
        <w:rPr>
          <w:rFonts w:hint="cs"/>
          <w:rtl/>
        </w:rPr>
        <w:t>.......</w:t>
      </w:r>
      <w:r w:rsidR="00BF20E7">
        <w:rPr>
          <w:rFonts w:hint="cs"/>
          <w:rtl/>
        </w:rPr>
        <w:t>.</w:t>
      </w:r>
      <w:r w:rsidRPr="00A67C7E">
        <w:rPr>
          <w:rFonts w:hint="cs"/>
          <w:rtl/>
        </w:rPr>
        <w:t>......</w:t>
      </w:r>
      <w:r>
        <w:rPr>
          <w:rFonts w:hint="cs"/>
          <w:rtl/>
        </w:rPr>
        <w:tab/>
      </w:r>
      <w:r w:rsidR="009D1D8A">
        <w:rPr>
          <w:rFonts w:hint="cs"/>
          <w:rtl/>
        </w:rPr>
        <w:t xml:space="preserve">                    </w:t>
      </w:r>
      <w:r w:rsidRPr="00A67C7E">
        <w:rPr>
          <w:rFonts w:hint="cs"/>
          <w:rtl/>
        </w:rPr>
        <w:t>مرکز بهداشت شهرستان ................................................</w:t>
      </w:r>
      <w:r>
        <w:rPr>
          <w:rFonts w:hint="cs"/>
          <w:rtl/>
        </w:rPr>
        <w:tab/>
      </w:r>
      <w:r w:rsidRPr="00A67C7E">
        <w:rPr>
          <w:rFonts w:hint="cs"/>
          <w:rtl/>
        </w:rPr>
        <w:t>مرکز بهداشتی درمانی روستایی......</w:t>
      </w:r>
      <w:r>
        <w:rPr>
          <w:rFonts w:hint="cs"/>
          <w:rtl/>
        </w:rPr>
        <w:t>.......</w:t>
      </w:r>
    </w:p>
    <w:p w:rsidR="0078639A" w:rsidRDefault="002C42CD" w:rsidP="0078639A">
      <w:pPr>
        <w:pStyle w:val="TableBold"/>
        <w:tabs>
          <w:tab w:val="center" w:pos="6917"/>
          <w:tab w:val="left" w:pos="11308"/>
        </w:tabs>
        <w:jc w:val="both"/>
        <w:rPr>
          <w:rtl/>
        </w:rPr>
      </w:pPr>
      <w:r w:rsidRPr="00A67C7E">
        <w:rPr>
          <w:rFonts w:hint="cs"/>
          <w:rtl/>
        </w:rPr>
        <w:t>تعداد کل زنان باردار در ابتدای سال..............................</w:t>
      </w:r>
      <w:r>
        <w:rPr>
          <w:rFonts w:hint="cs"/>
          <w:rtl/>
        </w:rPr>
        <w:t>...</w:t>
      </w:r>
      <w:r w:rsidRPr="00A67C7E">
        <w:rPr>
          <w:rFonts w:hint="cs"/>
          <w:rtl/>
        </w:rPr>
        <w:t>..............</w:t>
      </w:r>
      <w:r>
        <w:rPr>
          <w:rFonts w:hint="cs"/>
          <w:rtl/>
        </w:rPr>
        <w:tab/>
      </w:r>
      <w:r w:rsidR="009D1D8A">
        <w:rPr>
          <w:rFonts w:hint="cs"/>
          <w:rtl/>
        </w:rPr>
        <w:t xml:space="preserve">                  </w:t>
      </w:r>
      <w:r w:rsidRPr="00A67C7E">
        <w:rPr>
          <w:rFonts w:hint="cs"/>
          <w:rtl/>
        </w:rPr>
        <w:t>گزارش ماهانه دیابت در ماه ............... سال ...................</w:t>
      </w:r>
      <w:r w:rsidR="0078639A">
        <w:rPr>
          <w:rFonts w:hint="cs"/>
          <w:rtl/>
        </w:rPr>
        <w:tab/>
      </w:r>
      <w:r w:rsidRPr="00A67C7E">
        <w:rPr>
          <w:rFonts w:hint="cs"/>
          <w:rtl/>
        </w:rPr>
        <w:t>مرکز بهداشتی درمانی شهری.....</w:t>
      </w:r>
      <w:r>
        <w:rPr>
          <w:rFonts w:hint="cs"/>
          <w:rtl/>
        </w:rPr>
        <w:t>...........</w:t>
      </w:r>
    </w:p>
    <w:tbl>
      <w:tblPr>
        <w:tblStyle w:val="TableGrid"/>
        <w:tblpPr w:leftFromText="180" w:rightFromText="180" w:vertAnchor="text" w:tblpXSpec="center" w:tblpY="1"/>
        <w:tblOverlap w:val="never"/>
        <w:bidiVisual/>
        <w:tblW w:w="1403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1" w:type="dxa"/>
          <w:right w:w="51" w:type="dxa"/>
        </w:tblCellMar>
        <w:tblLook w:val="04A0" w:firstRow="1" w:lastRow="0" w:firstColumn="1" w:lastColumn="0" w:noHBand="0" w:noVBand="1"/>
      </w:tblPr>
      <w:tblGrid>
        <w:gridCol w:w="1134"/>
        <w:gridCol w:w="425"/>
        <w:gridCol w:w="426"/>
        <w:gridCol w:w="413"/>
        <w:gridCol w:w="413"/>
        <w:gridCol w:w="414"/>
        <w:gridCol w:w="413"/>
        <w:gridCol w:w="414"/>
        <w:gridCol w:w="413"/>
        <w:gridCol w:w="413"/>
        <w:gridCol w:w="414"/>
        <w:gridCol w:w="413"/>
        <w:gridCol w:w="414"/>
        <w:gridCol w:w="413"/>
        <w:gridCol w:w="414"/>
        <w:gridCol w:w="425"/>
        <w:gridCol w:w="426"/>
        <w:gridCol w:w="850"/>
        <w:gridCol w:w="851"/>
        <w:gridCol w:w="992"/>
        <w:gridCol w:w="425"/>
        <w:gridCol w:w="425"/>
        <w:gridCol w:w="426"/>
        <w:gridCol w:w="425"/>
        <w:gridCol w:w="425"/>
        <w:gridCol w:w="425"/>
        <w:gridCol w:w="993"/>
      </w:tblGrid>
      <w:tr w:rsidR="0078639A" w:rsidRPr="00BF76B6" w:rsidTr="006F0BF5">
        <w:trPr>
          <w:trHeight w:val="273"/>
        </w:trPr>
        <w:tc>
          <w:tcPr>
            <w:tcW w:w="1134" w:type="dxa"/>
            <w:vMerge w:val="restart"/>
            <w:vAlign w:val="center"/>
          </w:tcPr>
          <w:p w:rsidR="0078639A" w:rsidRPr="00BF76B6" w:rsidRDefault="0078639A" w:rsidP="006F0BF5">
            <w:pPr>
              <w:pStyle w:val="Table"/>
              <w:bidi/>
              <w:jc w:val="center"/>
              <w:rPr>
                <w:rtl/>
              </w:rPr>
            </w:pPr>
            <w:r w:rsidRPr="00BF76B6">
              <w:rPr>
                <w:rFonts w:hint="cs"/>
                <w:rtl/>
              </w:rPr>
              <w:t>1. گروه سنی</w:t>
            </w:r>
          </w:p>
        </w:tc>
        <w:tc>
          <w:tcPr>
            <w:tcW w:w="851" w:type="dxa"/>
            <w:gridSpan w:val="2"/>
            <w:vMerge w:val="restart"/>
            <w:vAlign w:val="center"/>
          </w:tcPr>
          <w:p w:rsidR="0078639A" w:rsidRPr="00BF76B6" w:rsidRDefault="0078639A" w:rsidP="006F0BF5">
            <w:pPr>
              <w:pStyle w:val="Table"/>
              <w:bidi/>
              <w:jc w:val="center"/>
              <w:rPr>
                <w:rtl/>
              </w:rPr>
            </w:pPr>
            <w:r w:rsidRPr="00BF76B6">
              <w:rPr>
                <w:rFonts w:hint="cs"/>
                <w:rtl/>
              </w:rPr>
              <w:t>2.افراد غربالگری شده</w:t>
            </w:r>
          </w:p>
        </w:tc>
        <w:tc>
          <w:tcPr>
            <w:tcW w:w="2480" w:type="dxa"/>
            <w:gridSpan w:val="6"/>
            <w:vAlign w:val="center"/>
          </w:tcPr>
          <w:p w:rsidR="0078639A" w:rsidRPr="00BF76B6" w:rsidRDefault="0078639A" w:rsidP="006F0BF5">
            <w:pPr>
              <w:pStyle w:val="Table"/>
              <w:bidi/>
              <w:jc w:val="center"/>
              <w:rPr>
                <w:rtl/>
              </w:rPr>
            </w:pPr>
            <w:r w:rsidRPr="00BF76B6">
              <w:rPr>
                <w:rFonts w:hint="cs"/>
                <w:rtl/>
              </w:rPr>
              <w:t>3.نتیجه غربالگری</w:t>
            </w:r>
          </w:p>
        </w:tc>
        <w:tc>
          <w:tcPr>
            <w:tcW w:w="2481" w:type="dxa"/>
            <w:gridSpan w:val="6"/>
            <w:vAlign w:val="center"/>
          </w:tcPr>
          <w:p w:rsidR="0078639A" w:rsidRPr="00BF76B6" w:rsidRDefault="0078639A" w:rsidP="006F0BF5">
            <w:pPr>
              <w:pStyle w:val="Table"/>
              <w:bidi/>
              <w:jc w:val="center"/>
              <w:rPr>
                <w:rtl/>
              </w:rPr>
            </w:pPr>
            <w:r w:rsidRPr="00BF76B6">
              <w:rPr>
                <w:rFonts w:hint="cs"/>
                <w:rtl/>
              </w:rPr>
              <w:t>4.نتیجه بیماریابی</w:t>
            </w:r>
          </w:p>
        </w:tc>
        <w:tc>
          <w:tcPr>
            <w:tcW w:w="851" w:type="dxa"/>
            <w:gridSpan w:val="2"/>
            <w:vMerge w:val="restart"/>
            <w:vAlign w:val="center"/>
          </w:tcPr>
          <w:p w:rsidR="0078639A" w:rsidRPr="00BF76B6" w:rsidRDefault="0078639A" w:rsidP="006F0BF5">
            <w:pPr>
              <w:pStyle w:val="Table"/>
              <w:bidi/>
              <w:jc w:val="center"/>
              <w:rPr>
                <w:rtl/>
              </w:rPr>
            </w:pPr>
            <w:r w:rsidRPr="00BF76B6">
              <w:rPr>
                <w:rFonts w:hint="cs"/>
                <w:rtl/>
              </w:rPr>
              <w:t>5.تعداد کل بیماران</w:t>
            </w:r>
          </w:p>
        </w:tc>
        <w:tc>
          <w:tcPr>
            <w:tcW w:w="850" w:type="dxa"/>
            <w:vMerge w:val="restart"/>
            <w:vAlign w:val="center"/>
          </w:tcPr>
          <w:p w:rsidR="0078639A" w:rsidRPr="00BF76B6" w:rsidRDefault="0078639A" w:rsidP="006F0BF5">
            <w:pPr>
              <w:pStyle w:val="Table"/>
              <w:bidi/>
              <w:jc w:val="center"/>
              <w:rPr>
                <w:rtl/>
              </w:rPr>
            </w:pPr>
            <w:r w:rsidRPr="00BF76B6">
              <w:rPr>
                <w:rFonts w:hint="cs"/>
                <w:rtl/>
              </w:rPr>
              <w:t>6.تعداد کل زنان باردار غربالگری شده</w:t>
            </w:r>
          </w:p>
        </w:tc>
        <w:tc>
          <w:tcPr>
            <w:tcW w:w="851" w:type="dxa"/>
            <w:vMerge w:val="restart"/>
            <w:vAlign w:val="center"/>
          </w:tcPr>
          <w:p w:rsidR="0078639A" w:rsidRPr="00BF76B6" w:rsidRDefault="0078639A" w:rsidP="006F0BF5">
            <w:pPr>
              <w:pStyle w:val="Table"/>
              <w:bidi/>
              <w:jc w:val="center"/>
              <w:rPr>
                <w:rtl/>
              </w:rPr>
            </w:pPr>
            <w:r w:rsidRPr="00BF76B6">
              <w:rPr>
                <w:rFonts w:hint="cs"/>
                <w:rtl/>
              </w:rPr>
              <w:t>7.تعداد کل مبتلایان به دیابت حاملگی</w:t>
            </w:r>
          </w:p>
        </w:tc>
        <w:tc>
          <w:tcPr>
            <w:tcW w:w="992" w:type="dxa"/>
            <w:vMerge w:val="restart"/>
            <w:vAlign w:val="center"/>
          </w:tcPr>
          <w:p w:rsidR="0078639A" w:rsidRPr="00BF76B6" w:rsidRDefault="0078639A" w:rsidP="00BF20E7">
            <w:pPr>
              <w:pStyle w:val="Table"/>
              <w:bidi/>
              <w:jc w:val="center"/>
              <w:rPr>
                <w:rtl/>
              </w:rPr>
            </w:pPr>
            <w:r w:rsidRPr="00BF76B6">
              <w:rPr>
                <w:rFonts w:hint="cs"/>
                <w:rtl/>
              </w:rPr>
              <w:t xml:space="preserve">8.تعداد مبتلایان به دیابت، شش هفته پس از </w:t>
            </w:r>
            <w:r w:rsidR="00BF20E7">
              <w:rPr>
                <w:rFonts w:hint="cs"/>
                <w:rtl/>
              </w:rPr>
              <w:t xml:space="preserve">ختم </w:t>
            </w:r>
            <w:r w:rsidRPr="00BF76B6">
              <w:rPr>
                <w:rFonts w:hint="cs"/>
                <w:rtl/>
              </w:rPr>
              <w:t>حاملگی</w:t>
            </w:r>
          </w:p>
        </w:tc>
        <w:tc>
          <w:tcPr>
            <w:tcW w:w="425" w:type="dxa"/>
            <w:vMerge w:val="restart"/>
            <w:textDirection w:val="btLr"/>
            <w:vAlign w:val="center"/>
          </w:tcPr>
          <w:p w:rsidR="0078639A" w:rsidRPr="00BF76B6" w:rsidRDefault="0078639A" w:rsidP="006F0BF5">
            <w:pPr>
              <w:pStyle w:val="Table"/>
              <w:bidi/>
              <w:jc w:val="center"/>
              <w:rPr>
                <w:rtl/>
              </w:rPr>
            </w:pPr>
            <w:r w:rsidRPr="00BF76B6">
              <w:rPr>
                <w:rFonts w:hint="cs"/>
                <w:rtl/>
              </w:rPr>
              <w:t>9.نابینایی</w:t>
            </w:r>
          </w:p>
        </w:tc>
        <w:tc>
          <w:tcPr>
            <w:tcW w:w="425" w:type="dxa"/>
            <w:vMerge w:val="restart"/>
            <w:textDirection w:val="btLr"/>
            <w:vAlign w:val="center"/>
          </w:tcPr>
          <w:p w:rsidR="0078639A" w:rsidRPr="00BF76B6" w:rsidRDefault="0078639A" w:rsidP="006F0BF5">
            <w:pPr>
              <w:pStyle w:val="Table"/>
              <w:bidi/>
              <w:jc w:val="center"/>
              <w:rPr>
                <w:rtl/>
              </w:rPr>
            </w:pPr>
            <w:r w:rsidRPr="00BF76B6">
              <w:rPr>
                <w:rFonts w:hint="cs"/>
                <w:rtl/>
              </w:rPr>
              <w:t>10.دیالیز و پیوندکلیه</w:t>
            </w:r>
          </w:p>
        </w:tc>
        <w:tc>
          <w:tcPr>
            <w:tcW w:w="426" w:type="dxa"/>
            <w:vMerge w:val="restart"/>
            <w:textDirection w:val="btLr"/>
            <w:vAlign w:val="center"/>
          </w:tcPr>
          <w:p w:rsidR="0078639A" w:rsidRPr="00BF76B6" w:rsidRDefault="0078639A" w:rsidP="006F0BF5">
            <w:pPr>
              <w:pStyle w:val="Table"/>
              <w:bidi/>
              <w:jc w:val="center"/>
              <w:rPr>
                <w:rtl/>
              </w:rPr>
            </w:pPr>
            <w:r w:rsidRPr="00BF76B6">
              <w:rPr>
                <w:rFonts w:hint="cs"/>
                <w:rtl/>
              </w:rPr>
              <w:t>11.سکته قلبی</w:t>
            </w:r>
          </w:p>
        </w:tc>
        <w:tc>
          <w:tcPr>
            <w:tcW w:w="425" w:type="dxa"/>
            <w:vMerge w:val="restart"/>
            <w:textDirection w:val="btLr"/>
            <w:vAlign w:val="center"/>
          </w:tcPr>
          <w:p w:rsidR="0078639A" w:rsidRPr="00BF76B6" w:rsidRDefault="0078639A" w:rsidP="006F0BF5">
            <w:pPr>
              <w:pStyle w:val="Table"/>
              <w:bidi/>
              <w:jc w:val="center"/>
              <w:rPr>
                <w:rtl/>
              </w:rPr>
            </w:pPr>
            <w:r w:rsidRPr="00BF76B6">
              <w:rPr>
                <w:rFonts w:hint="cs"/>
                <w:rtl/>
              </w:rPr>
              <w:t>12.سکته مغزی</w:t>
            </w:r>
          </w:p>
        </w:tc>
        <w:tc>
          <w:tcPr>
            <w:tcW w:w="425" w:type="dxa"/>
            <w:vMerge w:val="restart"/>
            <w:textDirection w:val="btLr"/>
            <w:vAlign w:val="center"/>
          </w:tcPr>
          <w:p w:rsidR="0078639A" w:rsidRPr="00BF76B6" w:rsidRDefault="0078639A" w:rsidP="006F0BF5">
            <w:pPr>
              <w:pStyle w:val="Table"/>
              <w:bidi/>
              <w:jc w:val="center"/>
              <w:rPr>
                <w:rtl/>
              </w:rPr>
            </w:pPr>
            <w:r w:rsidRPr="00BF76B6">
              <w:rPr>
                <w:rFonts w:hint="cs"/>
                <w:rtl/>
              </w:rPr>
              <w:t>13.قطع عضو</w:t>
            </w:r>
          </w:p>
        </w:tc>
        <w:tc>
          <w:tcPr>
            <w:tcW w:w="425" w:type="dxa"/>
            <w:vMerge w:val="restart"/>
            <w:textDirection w:val="btLr"/>
            <w:vAlign w:val="center"/>
          </w:tcPr>
          <w:p w:rsidR="0078639A" w:rsidRPr="00BF76B6" w:rsidRDefault="0078639A" w:rsidP="006F0BF5">
            <w:pPr>
              <w:pStyle w:val="Table"/>
              <w:bidi/>
              <w:jc w:val="center"/>
              <w:rPr>
                <w:rtl/>
              </w:rPr>
            </w:pPr>
            <w:r w:rsidRPr="00BF76B6">
              <w:rPr>
                <w:rFonts w:hint="cs"/>
                <w:rtl/>
              </w:rPr>
              <w:t>14.مرگ</w:t>
            </w:r>
          </w:p>
        </w:tc>
        <w:tc>
          <w:tcPr>
            <w:tcW w:w="993" w:type="dxa"/>
            <w:vMerge w:val="restart"/>
            <w:vAlign w:val="center"/>
          </w:tcPr>
          <w:p w:rsidR="0078639A" w:rsidRPr="00BF76B6" w:rsidRDefault="0078639A" w:rsidP="006F0BF5">
            <w:pPr>
              <w:pStyle w:val="Table"/>
              <w:bidi/>
              <w:jc w:val="center"/>
              <w:rPr>
                <w:rtl/>
              </w:rPr>
            </w:pPr>
            <w:r w:rsidRPr="00BF76B6">
              <w:rPr>
                <w:rFonts w:hint="cs"/>
                <w:rtl/>
              </w:rPr>
              <w:t>15.ملاحظات</w:t>
            </w:r>
          </w:p>
        </w:tc>
      </w:tr>
      <w:tr w:rsidR="0078639A" w:rsidRPr="00BF76B6" w:rsidTr="006F0BF5">
        <w:trPr>
          <w:trHeight w:val="70"/>
        </w:trPr>
        <w:tc>
          <w:tcPr>
            <w:tcW w:w="1134" w:type="dxa"/>
            <w:vMerge/>
            <w:vAlign w:val="center"/>
          </w:tcPr>
          <w:p w:rsidR="0078639A" w:rsidRPr="00BF76B6" w:rsidRDefault="0078639A" w:rsidP="006F0BF5">
            <w:pPr>
              <w:pStyle w:val="Table"/>
              <w:bidi/>
              <w:jc w:val="center"/>
              <w:rPr>
                <w:rtl/>
              </w:rPr>
            </w:pPr>
          </w:p>
        </w:tc>
        <w:tc>
          <w:tcPr>
            <w:tcW w:w="851" w:type="dxa"/>
            <w:gridSpan w:val="2"/>
            <w:vMerge/>
            <w:vAlign w:val="center"/>
          </w:tcPr>
          <w:p w:rsidR="0078639A" w:rsidRPr="00BF76B6" w:rsidRDefault="0078639A" w:rsidP="006F0BF5">
            <w:pPr>
              <w:pStyle w:val="Table"/>
              <w:bidi/>
              <w:jc w:val="center"/>
              <w:rPr>
                <w:rtl/>
              </w:rPr>
            </w:pPr>
          </w:p>
        </w:tc>
        <w:tc>
          <w:tcPr>
            <w:tcW w:w="826" w:type="dxa"/>
            <w:gridSpan w:val="2"/>
            <w:vAlign w:val="center"/>
          </w:tcPr>
          <w:p w:rsidR="0078639A" w:rsidRPr="00BF76B6" w:rsidRDefault="0078639A" w:rsidP="006F0BF5">
            <w:pPr>
              <w:pStyle w:val="Table"/>
              <w:bidi/>
              <w:jc w:val="center"/>
              <w:rPr>
                <w:rtl/>
              </w:rPr>
            </w:pPr>
            <w:r w:rsidRPr="00BF76B6">
              <w:rPr>
                <w:rFonts w:hint="cs"/>
                <w:rtl/>
              </w:rPr>
              <w:t>سالم</w:t>
            </w:r>
          </w:p>
        </w:tc>
        <w:tc>
          <w:tcPr>
            <w:tcW w:w="827" w:type="dxa"/>
            <w:gridSpan w:val="2"/>
            <w:vAlign w:val="center"/>
          </w:tcPr>
          <w:p w:rsidR="0078639A" w:rsidRPr="00BF76B6" w:rsidRDefault="0078639A" w:rsidP="006F0BF5">
            <w:pPr>
              <w:pStyle w:val="Table"/>
              <w:bidi/>
              <w:jc w:val="center"/>
              <w:rPr>
                <w:rtl/>
              </w:rPr>
            </w:pPr>
            <w:r w:rsidRPr="00BF76B6">
              <w:rPr>
                <w:rFonts w:hint="cs"/>
                <w:rtl/>
              </w:rPr>
              <w:t>بیماری قدیمی</w:t>
            </w:r>
          </w:p>
        </w:tc>
        <w:tc>
          <w:tcPr>
            <w:tcW w:w="827" w:type="dxa"/>
            <w:gridSpan w:val="2"/>
            <w:vAlign w:val="center"/>
          </w:tcPr>
          <w:p w:rsidR="0078639A" w:rsidRPr="00BF76B6" w:rsidRDefault="0078639A" w:rsidP="006F0BF5">
            <w:pPr>
              <w:pStyle w:val="Table"/>
              <w:bidi/>
              <w:jc w:val="center"/>
              <w:rPr>
                <w:rtl/>
              </w:rPr>
            </w:pPr>
            <w:r w:rsidRPr="00BF76B6">
              <w:rPr>
                <w:rFonts w:hint="cs"/>
                <w:rtl/>
              </w:rPr>
              <w:t>در معرض خطر</w:t>
            </w:r>
          </w:p>
        </w:tc>
        <w:tc>
          <w:tcPr>
            <w:tcW w:w="827" w:type="dxa"/>
            <w:gridSpan w:val="2"/>
            <w:vAlign w:val="center"/>
          </w:tcPr>
          <w:p w:rsidR="0078639A" w:rsidRPr="00BF76B6" w:rsidRDefault="0078639A" w:rsidP="006F0BF5">
            <w:pPr>
              <w:pStyle w:val="Table"/>
              <w:bidi/>
              <w:jc w:val="center"/>
              <w:rPr>
                <w:rtl/>
              </w:rPr>
            </w:pPr>
            <w:r w:rsidRPr="00BF76B6">
              <w:rPr>
                <w:rFonts w:hint="cs"/>
                <w:rtl/>
              </w:rPr>
              <w:t>سالم  (آزمایش طبیعی)</w:t>
            </w:r>
          </w:p>
        </w:tc>
        <w:tc>
          <w:tcPr>
            <w:tcW w:w="827" w:type="dxa"/>
            <w:gridSpan w:val="2"/>
            <w:vAlign w:val="center"/>
          </w:tcPr>
          <w:p w:rsidR="0078639A" w:rsidRPr="00BF76B6" w:rsidRDefault="0078639A" w:rsidP="006F0BF5">
            <w:pPr>
              <w:pStyle w:val="Table"/>
              <w:bidi/>
              <w:jc w:val="center"/>
              <w:rPr>
                <w:rtl/>
              </w:rPr>
            </w:pPr>
            <w:r w:rsidRPr="00BF76B6">
              <w:rPr>
                <w:rFonts w:hint="cs"/>
                <w:rtl/>
              </w:rPr>
              <w:t>پره دیابتیک</w:t>
            </w:r>
          </w:p>
        </w:tc>
        <w:tc>
          <w:tcPr>
            <w:tcW w:w="827" w:type="dxa"/>
            <w:gridSpan w:val="2"/>
            <w:vAlign w:val="center"/>
          </w:tcPr>
          <w:p w:rsidR="0078639A" w:rsidRPr="00BF76B6" w:rsidRDefault="0078639A" w:rsidP="006F0BF5">
            <w:pPr>
              <w:pStyle w:val="Table"/>
              <w:bidi/>
              <w:jc w:val="center"/>
              <w:rPr>
                <w:rtl/>
              </w:rPr>
            </w:pPr>
            <w:r w:rsidRPr="00BF76B6">
              <w:rPr>
                <w:rFonts w:hint="cs"/>
                <w:rtl/>
              </w:rPr>
              <w:t>بیمار</w:t>
            </w:r>
          </w:p>
        </w:tc>
        <w:tc>
          <w:tcPr>
            <w:tcW w:w="851" w:type="dxa"/>
            <w:gridSpan w:val="2"/>
            <w:vMerge/>
            <w:vAlign w:val="center"/>
          </w:tcPr>
          <w:p w:rsidR="0078639A" w:rsidRPr="00BF76B6" w:rsidRDefault="0078639A" w:rsidP="006F0BF5">
            <w:pPr>
              <w:pStyle w:val="Table"/>
              <w:bidi/>
              <w:jc w:val="center"/>
              <w:rPr>
                <w:rtl/>
              </w:rPr>
            </w:pPr>
          </w:p>
        </w:tc>
        <w:tc>
          <w:tcPr>
            <w:tcW w:w="850" w:type="dxa"/>
            <w:vMerge/>
            <w:vAlign w:val="center"/>
          </w:tcPr>
          <w:p w:rsidR="0078639A" w:rsidRPr="00BF76B6" w:rsidRDefault="0078639A" w:rsidP="006F0BF5">
            <w:pPr>
              <w:pStyle w:val="Table"/>
              <w:bidi/>
              <w:jc w:val="center"/>
              <w:rPr>
                <w:rtl/>
              </w:rPr>
            </w:pPr>
          </w:p>
        </w:tc>
        <w:tc>
          <w:tcPr>
            <w:tcW w:w="851" w:type="dxa"/>
            <w:vMerge/>
            <w:vAlign w:val="center"/>
          </w:tcPr>
          <w:p w:rsidR="0078639A" w:rsidRPr="00BF76B6" w:rsidRDefault="0078639A" w:rsidP="006F0BF5">
            <w:pPr>
              <w:pStyle w:val="Table"/>
              <w:bidi/>
              <w:jc w:val="center"/>
              <w:rPr>
                <w:rtl/>
              </w:rPr>
            </w:pPr>
          </w:p>
        </w:tc>
        <w:tc>
          <w:tcPr>
            <w:tcW w:w="992" w:type="dxa"/>
            <w:vMerge/>
            <w:vAlign w:val="center"/>
          </w:tcPr>
          <w:p w:rsidR="0078639A" w:rsidRPr="00BF76B6" w:rsidRDefault="0078639A" w:rsidP="006F0BF5">
            <w:pPr>
              <w:pStyle w:val="Table"/>
              <w:bidi/>
              <w:jc w:val="center"/>
              <w:rPr>
                <w:rtl/>
              </w:rPr>
            </w:pPr>
          </w:p>
        </w:tc>
        <w:tc>
          <w:tcPr>
            <w:tcW w:w="425" w:type="dxa"/>
            <w:vMerge/>
            <w:vAlign w:val="center"/>
          </w:tcPr>
          <w:p w:rsidR="0078639A" w:rsidRPr="00BF76B6" w:rsidRDefault="0078639A" w:rsidP="006F0BF5">
            <w:pPr>
              <w:pStyle w:val="Table"/>
              <w:bidi/>
              <w:jc w:val="center"/>
              <w:rPr>
                <w:rtl/>
              </w:rPr>
            </w:pPr>
          </w:p>
        </w:tc>
        <w:tc>
          <w:tcPr>
            <w:tcW w:w="425" w:type="dxa"/>
            <w:vMerge/>
            <w:vAlign w:val="center"/>
          </w:tcPr>
          <w:p w:rsidR="0078639A" w:rsidRPr="00BF76B6" w:rsidRDefault="0078639A" w:rsidP="006F0BF5">
            <w:pPr>
              <w:pStyle w:val="Table"/>
              <w:bidi/>
              <w:jc w:val="center"/>
              <w:rPr>
                <w:rtl/>
              </w:rPr>
            </w:pPr>
          </w:p>
        </w:tc>
        <w:tc>
          <w:tcPr>
            <w:tcW w:w="426" w:type="dxa"/>
            <w:vMerge/>
            <w:vAlign w:val="center"/>
          </w:tcPr>
          <w:p w:rsidR="0078639A" w:rsidRPr="00BF76B6" w:rsidRDefault="0078639A" w:rsidP="006F0BF5">
            <w:pPr>
              <w:pStyle w:val="Table"/>
              <w:bidi/>
              <w:jc w:val="center"/>
              <w:rPr>
                <w:rtl/>
              </w:rPr>
            </w:pPr>
          </w:p>
        </w:tc>
        <w:tc>
          <w:tcPr>
            <w:tcW w:w="425" w:type="dxa"/>
            <w:vMerge/>
            <w:vAlign w:val="center"/>
          </w:tcPr>
          <w:p w:rsidR="0078639A" w:rsidRPr="00BF76B6" w:rsidRDefault="0078639A" w:rsidP="006F0BF5">
            <w:pPr>
              <w:pStyle w:val="Table"/>
              <w:bidi/>
              <w:jc w:val="center"/>
              <w:rPr>
                <w:rtl/>
              </w:rPr>
            </w:pPr>
          </w:p>
        </w:tc>
        <w:tc>
          <w:tcPr>
            <w:tcW w:w="425" w:type="dxa"/>
            <w:vMerge/>
            <w:vAlign w:val="center"/>
          </w:tcPr>
          <w:p w:rsidR="0078639A" w:rsidRPr="00BF76B6" w:rsidRDefault="0078639A" w:rsidP="006F0BF5">
            <w:pPr>
              <w:pStyle w:val="Table"/>
              <w:bidi/>
              <w:jc w:val="center"/>
              <w:rPr>
                <w:rtl/>
              </w:rPr>
            </w:pPr>
          </w:p>
        </w:tc>
        <w:tc>
          <w:tcPr>
            <w:tcW w:w="425" w:type="dxa"/>
            <w:vMerge/>
            <w:vAlign w:val="center"/>
          </w:tcPr>
          <w:p w:rsidR="0078639A" w:rsidRPr="00BF76B6" w:rsidRDefault="0078639A" w:rsidP="006F0BF5">
            <w:pPr>
              <w:pStyle w:val="Table"/>
              <w:bidi/>
              <w:jc w:val="center"/>
              <w:rPr>
                <w:rtl/>
              </w:rPr>
            </w:pPr>
          </w:p>
        </w:tc>
        <w:tc>
          <w:tcPr>
            <w:tcW w:w="993" w:type="dxa"/>
            <w:vMerge/>
            <w:vAlign w:val="center"/>
          </w:tcPr>
          <w:p w:rsidR="0078639A" w:rsidRPr="00BF76B6" w:rsidRDefault="0078639A" w:rsidP="006F0BF5">
            <w:pPr>
              <w:pStyle w:val="Table"/>
              <w:bidi/>
              <w:jc w:val="center"/>
              <w:rPr>
                <w:rtl/>
              </w:rPr>
            </w:pPr>
          </w:p>
        </w:tc>
      </w:tr>
      <w:tr w:rsidR="0078639A" w:rsidRPr="00326A78" w:rsidTr="006F0BF5">
        <w:tc>
          <w:tcPr>
            <w:tcW w:w="1134" w:type="dxa"/>
            <w:vMerge/>
            <w:vAlign w:val="center"/>
          </w:tcPr>
          <w:p w:rsidR="0078639A" w:rsidRPr="00326A78" w:rsidRDefault="0078639A" w:rsidP="006F0BF5">
            <w:pPr>
              <w:pStyle w:val="Table"/>
              <w:bidi/>
              <w:jc w:val="center"/>
              <w:rPr>
                <w:rtl/>
              </w:rPr>
            </w:pPr>
          </w:p>
        </w:tc>
        <w:tc>
          <w:tcPr>
            <w:tcW w:w="425" w:type="dxa"/>
            <w:vAlign w:val="center"/>
          </w:tcPr>
          <w:p w:rsidR="0078639A" w:rsidRPr="00BF76B6" w:rsidRDefault="0078639A" w:rsidP="006F0BF5">
            <w:pPr>
              <w:pStyle w:val="Table"/>
              <w:bidi/>
              <w:jc w:val="center"/>
              <w:rPr>
                <w:rtl/>
              </w:rPr>
            </w:pPr>
            <w:r w:rsidRPr="00BF76B6">
              <w:rPr>
                <w:rFonts w:hint="cs"/>
                <w:rtl/>
              </w:rPr>
              <w:t>مرد</w:t>
            </w:r>
          </w:p>
        </w:tc>
        <w:tc>
          <w:tcPr>
            <w:tcW w:w="426" w:type="dxa"/>
            <w:vAlign w:val="center"/>
          </w:tcPr>
          <w:p w:rsidR="0078639A" w:rsidRPr="00BF76B6" w:rsidRDefault="0078639A" w:rsidP="006F0BF5">
            <w:pPr>
              <w:pStyle w:val="Table"/>
              <w:bidi/>
              <w:jc w:val="center"/>
              <w:rPr>
                <w:rtl/>
              </w:rPr>
            </w:pPr>
            <w:r w:rsidRPr="00BF76B6">
              <w:rPr>
                <w:rFonts w:hint="cs"/>
                <w:rtl/>
              </w:rPr>
              <w:t>زن</w:t>
            </w:r>
          </w:p>
        </w:tc>
        <w:tc>
          <w:tcPr>
            <w:tcW w:w="413" w:type="dxa"/>
            <w:vAlign w:val="center"/>
          </w:tcPr>
          <w:p w:rsidR="0078639A" w:rsidRPr="00BF76B6" w:rsidRDefault="0078639A" w:rsidP="006F0BF5">
            <w:pPr>
              <w:pStyle w:val="Table"/>
              <w:bidi/>
              <w:jc w:val="center"/>
              <w:rPr>
                <w:rtl/>
              </w:rPr>
            </w:pPr>
            <w:r w:rsidRPr="00BF76B6">
              <w:rPr>
                <w:rFonts w:hint="cs"/>
                <w:rtl/>
              </w:rPr>
              <w:t>مرد</w:t>
            </w:r>
          </w:p>
        </w:tc>
        <w:tc>
          <w:tcPr>
            <w:tcW w:w="413" w:type="dxa"/>
            <w:vAlign w:val="center"/>
          </w:tcPr>
          <w:p w:rsidR="0078639A" w:rsidRPr="00BF76B6" w:rsidRDefault="0078639A" w:rsidP="006F0BF5">
            <w:pPr>
              <w:pStyle w:val="Table"/>
              <w:bidi/>
              <w:jc w:val="center"/>
              <w:rPr>
                <w:rtl/>
              </w:rPr>
            </w:pPr>
            <w:r w:rsidRPr="00BF76B6">
              <w:rPr>
                <w:rFonts w:hint="cs"/>
                <w:rtl/>
              </w:rPr>
              <w:t>زن</w:t>
            </w:r>
          </w:p>
        </w:tc>
        <w:tc>
          <w:tcPr>
            <w:tcW w:w="414" w:type="dxa"/>
            <w:vAlign w:val="center"/>
          </w:tcPr>
          <w:p w:rsidR="0078639A" w:rsidRPr="00BF76B6" w:rsidRDefault="0078639A" w:rsidP="006F0BF5">
            <w:pPr>
              <w:pStyle w:val="Table"/>
              <w:bidi/>
              <w:jc w:val="center"/>
              <w:rPr>
                <w:rtl/>
              </w:rPr>
            </w:pPr>
            <w:r w:rsidRPr="00BF76B6">
              <w:rPr>
                <w:rFonts w:hint="cs"/>
                <w:rtl/>
              </w:rPr>
              <w:t>مرد</w:t>
            </w:r>
          </w:p>
        </w:tc>
        <w:tc>
          <w:tcPr>
            <w:tcW w:w="413" w:type="dxa"/>
            <w:vAlign w:val="center"/>
          </w:tcPr>
          <w:p w:rsidR="0078639A" w:rsidRPr="00BF76B6" w:rsidRDefault="0078639A" w:rsidP="006F0BF5">
            <w:pPr>
              <w:pStyle w:val="Table"/>
              <w:bidi/>
              <w:jc w:val="center"/>
              <w:rPr>
                <w:rtl/>
              </w:rPr>
            </w:pPr>
            <w:r w:rsidRPr="00BF76B6">
              <w:rPr>
                <w:rFonts w:hint="cs"/>
                <w:rtl/>
              </w:rPr>
              <w:t>زن</w:t>
            </w:r>
          </w:p>
        </w:tc>
        <w:tc>
          <w:tcPr>
            <w:tcW w:w="414" w:type="dxa"/>
            <w:vAlign w:val="center"/>
          </w:tcPr>
          <w:p w:rsidR="0078639A" w:rsidRPr="00BF76B6" w:rsidRDefault="0078639A" w:rsidP="006F0BF5">
            <w:pPr>
              <w:pStyle w:val="Table"/>
              <w:bidi/>
              <w:jc w:val="center"/>
              <w:rPr>
                <w:rtl/>
              </w:rPr>
            </w:pPr>
            <w:r w:rsidRPr="00BF76B6">
              <w:rPr>
                <w:rFonts w:hint="cs"/>
                <w:rtl/>
              </w:rPr>
              <w:t>مرد</w:t>
            </w:r>
          </w:p>
        </w:tc>
        <w:tc>
          <w:tcPr>
            <w:tcW w:w="413" w:type="dxa"/>
            <w:vAlign w:val="center"/>
          </w:tcPr>
          <w:p w:rsidR="0078639A" w:rsidRPr="00BF76B6" w:rsidRDefault="0078639A" w:rsidP="006F0BF5">
            <w:pPr>
              <w:pStyle w:val="Table"/>
              <w:bidi/>
              <w:jc w:val="center"/>
              <w:rPr>
                <w:rtl/>
              </w:rPr>
            </w:pPr>
            <w:r w:rsidRPr="00BF76B6">
              <w:rPr>
                <w:rFonts w:hint="cs"/>
                <w:rtl/>
              </w:rPr>
              <w:t>زن</w:t>
            </w:r>
          </w:p>
        </w:tc>
        <w:tc>
          <w:tcPr>
            <w:tcW w:w="413" w:type="dxa"/>
            <w:vAlign w:val="center"/>
          </w:tcPr>
          <w:p w:rsidR="0078639A" w:rsidRPr="00BF76B6" w:rsidRDefault="0078639A" w:rsidP="006F0BF5">
            <w:pPr>
              <w:pStyle w:val="Table"/>
              <w:bidi/>
              <w:jc w:val="center"/>
              <w:rPr>
                <w:rtl/>
              </w:rPr>
            </w:pPr>
            <w:r w:rsidRPr="00BF76B6">
              <w:rPr>
                <w:rFonts w:hint="cs"/>
                <w:rtl/>
              </w:rPr>
              <w:t>مرد</w:t>
            </w:r>
          </w:p>
        </w:tc>
        <w:tc>
          <w:tcPr>
            <w:tcW w:w="414" w:type="dxa"/>
            <w:vAlign w:val="center"/>
          </w:tcPr>
          <w:p w:rsidR="0078639A" w:rsidRPr="00BF76B6" w:rsidRDefault="0078639A" w:rsidP="006F0BF5">
            <w:pPr>
              <w:pStyle w:val="Table"/>
              <w:bidi/>
              <w:jc w:val="center"/>
              <w:rPr>
                <w:rtl/>
              </w:rPr>
            </w:pPr>
            <w:r w:rsidRPr="00BF76B6">
              <w:rPr>
                <w:rFonts w:hint="cs"/>
                <w:rtl/>
              </w:rPr>
              <w:t>زن</w:t>
            </w:r>
          </w:p>
        </w:tc>
        <w:tc>
          <w:tcPr>
            <w:tcW w:w="413" w:type="dxa"/>
            <w:vAlign w:val="center"/>
          </w:tcPr>
          <w:p w:rsidR="0078639A" w:rsidRPr="00BF76B6" w:rsidRDefault="0078639A" w:rsidP="006F0BF5">
            <w:pPr>
              <w:pStyle w:val="Table"/>
              <w:bidi/>
              <w:jc w:val="center"/>
              <w:rPr>
                <w:rtl/>
              </w:rPr>
            </w:pPr>
            <w:r w:rsidRPr="00BF76B6">
              <w:rPr>
                <w:rFonts w:hint="cs"/>
                <w:rtl/>
              </w:rPr>
              <w:t>مرد</w:t>
            </w:r>
          </w:p>
        </w:tc>
        <w:tc>
          <w:tcPr>
            <w:tcW w:w="414" w:type="dxa"/>
            <w:vAlign w:val="center"/>
          </w:tcPr>
          <w:p w:rsidR="0078639A" w:rsidRPr="00BF76B6" w:rsidRDefault="0078639A" w:rsidP="006F0BF5">
            <w:pPr>
              <w:pStyle w:val="Table"/>
              <w:bidi/>
              <w:jc w:val="center"/>
              <w:rPr>
                <w:rtl/>
              </w:rPr>
            </w:pPr>
            <w:r w:rsidRPr="00BF76B6">
              <w:rPr>
                <w:rFonts w:hint="cs"/>
                <w:rtl/>
              </w:rPr>
              <w:t>زن</w:t>
            </w:r>
          </w:p>
        </w:tc>
        <w:tc>
          <w:tcPr>
            <w:tcW w:w="413" w:type="dxa"/>
            <w:vAlign w:val="center"/>
          </w:tcPr>
          <w:p w:rsidR="0078639A" w:rsidRPr="00BF76B6" w:rsidRDefault="0078639A" w:rsidP="006F0BF5">
            <w:pPr>
              <w:pStyle w:val="Table"/>
              <w:bidi/>
              <w:jc w:val="center"/>
              <w:rPr>
                <w:rtl/>
              </w:rPr>
            </w:pPr>
            <w:r w:rsidRPr="00BF76B6">
              <w:rPr>
                <w:rFonts w:hint="cs"/>
                <w:rtl/>
              </w:rPr>
              <w:t>مرد</w:t>
            </w:r>
          </w:p>
        </w:tc>
        <w:tc>
          <w:tcPr>
            <w:tcW w:w="414" w:type="dxa"/>
            <w:vAlign w:val="center"/>
          </w:tcPr>
          <w:p w:rsidR="0078639A" w:rsidRPr="00BF76B6" w:rsidRDefault="0078639A" w:rsidP="006F0BF5">
            <w:pPr>
              <w:pStyle w:val="Table"/>
              <w:bidi/>
              <w:jc w:val="center"/>
              <w:rPr>
                <w:rtl/>
              </w:rPr>
            </w:pPr>
            <w:r w:rsidRPr="00BF76B6">
              <w:rPr>
                <w:rFonts w:hint="cs"/>
                <w:rtl/>
              </w:rPr>
              <w:t>زن</w:t>
            </w:r>
          </w:p>
        </w:tc>
        <w:tc>
          <w:tcPr>
            <w:tcW w:w="425" w:type="dxa"/>
            <w:vAlign w:val="center"/>
          </w:tcPr>
          <w:p w:rsidR="0078639A" w:rsidRPr="00BF76B6" w:rsidRDefault="0078639A" w:rsidP="006F0BF5">
            <w:pPr>
              <w:pStyle w:val="Table"/>
              <w:bidi/>
              <w:jc w:val="center"/>
              <w:rPr>
                <w:rtl/>
              </w:rPr>
            </w:pPr>
            <w:r w:rsidRPr="00BF76B6">
              <w:rPr>
                <w:rFonts w:hint="cs"/>
                <w:rtl/>
              </w:rPr>
              <w:t>مرد</w:t>
            </w:r>
          </w:p>
        </w:tc>
        <w:tc>
          <w:tcPr>
            <w:tcW w:w="426" w:type="dxa"/>
            <w:vAlign w:val="center"/>
          </w:tcPr>
          <w:p w:rsidR="0078639A" w:rsidRPr="00BF76B6" w:rsidRDefault="0078639A" w:rsidP="006F0BF5">
            <w:pPr>
              <w:pStyle w:val="Table"/>
              <w:bidi/>
              <w:jc w:val="center"/>
              <w:rPr>
                <w:rtl/>
              </w:rPr>
            </w:pPr>
            <w:r w:rsidRPr="00BF76B6">
              <w:rPr>
                <w:rFonts w:hint="cs"/>
                <w:rtl/>
              </w:rPr>
              <w:t>زن</w:t>
            </w:r>
          </w:p>
        </w:tc>
        <w:tc>
          <w:tcPr>
            <w:tcW w:w="850" w:type="dxa"/>
            <w:vMerge/>
            <w:vAlign w:val="center"/>
          </w:tcPr>
          <w:p w:rsidR="0078639A" w:rsidRPr="00326A78" w:rsidRDefault="0078639A" w:rsidP="006F0BF5">
            <w:pPr>
              <w:pStyle w:val="Table"/>
              <w:bidi/>
              <w:jc w:val="center"/>
              <w:rPr>
                <w:rtl/>
              </w:rPr>
            </w:pPr>
          </w:p>
        </w:tc>
        <w:tc>
          <w:tcPr>
            <w:tcW w:w="851" w:type="dxa"/>
            <w:vMerge/>
            <w:vAlign w:val="center"/>
          </w:tcPr>
          <w:p w:rsidR="0078639A" w:rsidRPr="00326A78" w:rsidRDefault="0078639A" w:rsidP="006F0BF5">
            <w:pPr>
              <w:pStyle w:val="Table"/>
              <w:bidi/>
              <w:jc w:val="center"/>
              <w:rPr>
                <w:rtl/>
              </w:rPr>
            </w:pPr>
          </w:p>
        </w:tc>
        <w:tc>
          <w:tcPr>
            <w:tcW w:w="992" w:type="dxa"/>
            <w:vMerge/>
            <w:vAlign w:val="center"/>
          </w:tcPr>
          <w:p w:rsidR="0078639A" w:rsidRPr="00326A78" w:rsidRDefault="0078639A" w:rsidP="006F0BF5">
            <w:pPr>
              <w:pStyle w:val="Table"/>
              <w:bidi/>
              <w:jc w:val="center"/>
              <w:rPr>
                <w:rtl/>
              </w:rPr>
            </w:pPr>
          </w:p>
        </w:tc>
        <w:tc>
          <w:tcPr>
            <w:tcW w:w="425" w:type="dxa"/>
            <w:vMerge/>
            <w:vAlign w:val="center"/>
          </w:tcPr>
          <w:p w:rsidR="0078639A" w:rsidRPr="00326A78" w:rsidRDefault="0078639A" w:rsidP="006F0BF5">
            <w:pPr>
              <w:pStyle w:val="Table"/>
              <w:bidi/>
              <w:jc w:val="center"/>
              <w:rPr>
                <w:rtl/>
              </w:rPr>
            </w:pPr>
          </w:p>
        </w:tc>
        <w:tc>
          <w:tcPr>
            <w:tcW w:w="425" w:type="dxa"/>
            <w:vMerge/>
            <w:vAlign w:val="center"/>
          </w:tcPr>
          <w:p w:rsidR="0078639A" w:rsidRPr="00326A78" w:rsidRDefault="0078639A" w:rsidP="006F0BF5">
            <w:pPr>
              <w:pStyle w:val="Table"/>
              <w:bidi/>
              <w:jc w:val="center"/>
              <w:rPr>
                <w:rtl/>
              </w:rPr>
            </w:pPr>
          </w:p>
        </w:tc>
        <w:tc>
          <w:tcPr>
            <w:tcW w:w="426" w:type="dxa"/>
            <w:vMerge/>
            <w:vAlign w:val="center"/>
          </w:tcPr>
          <w:p w:rsidR="0078639A" w:rsidRPr="00326A78" w:rsidRDefault="0078639A" w:rsidP="006F0BF5">
            <w:pPr>
              <w:pStyle w:val="Table"/>
              <w:bidi/>
              <w:jc w:val="center"/>
              <w:rPr>
                <w:rtl/>
              </w:rPr>
            </w:pPr>
          </w:p>
        </w:tc>
        <w:tc>
          <w:tcPr>
            <w:tcW w:w="425" w:type="dxa"/>
            <w:vMerge/>
            <w:vAlign w:val="center"/>
          </w:tcPr>
          <w:p w:rsidR="0078639A" w:rsidRPr="00326A78" w:rsidRDefault="0078639A" w:rsidP="006F0BF5">
            <w:pPr>
              <w:pStyle w:val="Table"/>
              <w:bidi/>
              <w:jc w:val="center"/>
              <w:rPr>
                <w:rtl/>
              </w:rPr>
            </w:pPr>
          </w:p>
        </w:tc>
        <w:tc>
          <w:tcPr>
            <w:tcW w:w="425" w:type="dxa"/>
            <w:vMerge/>
            <w:vAlign w:val="center"/>
          </w:tcPr>
          <w:p w:rsidR="0078639A" w:rsidRPr="00326A78" w:rsidRDefault="0078639A" w:rsidP="006F0BF5">
            <w:pPr>
              <w:pStyle w:val="Table"/>
              <w:bidi/>
              <w:jc w:val="center"/>
              <w:rPr>
                <w:rtl/>
              </w:rPr>
            </w:pPr>
          </w:p>
        </w:tc>
        <w:tc>
          <w:tcPr>
            <w:tcW w:w="425" w:type="dxa"/>
            <w:vMerge/>
            <w:vAlign w:val="center"/>
          </w:tcPr>
          <w:p w:rsidR="0078639A" w:rsidRPr="00326A78" w:rsidRDefault="0078639A" w:rsidP="006F0BF5">
            <w:pPr>
              <w:pStyle w:val="Table"/>
              <w:bidi/>
              <w:jc w:val="center"/>
              <w:rPr>
                <w:rtl/>
              </w:rPr>
            </w:pPr>
          </w:p>
        </w:tc>
        <w:tc>
          <w:tcPr>
            <w:tcW w:w="993" w:type="dxa"/>
            <w:vMerge/>
            <w:vAlign w:val="center"/>
          </w:tcPr>
          <w:p w:rsidR="0078639A" w:rsidRPr="00326A78" w:rsidRDefault="0078639A" w:rsidP="006F0BF5">
            <w:pPr>
              <w:pStyle w:val="Table"/>
              <w:bidi/>
              <w:jc w:val="center"/>
              <w:rPr>
                <w:rtl/>
              </w:rPr>
            </w:pPr>
          </w:p>
        </w:tc>
      </w:tr>
      <w:tr w:rsidR="0078639A" w:rsidRPr="00326A78" w:rsidTr="006F0BF5">
        <w:tc>
          <w:tcPr>
            <w:tcW w:w="1134" w:type="dxa"/>
            <w:vAlign w:val="center"/>
          </w:tcPr>
          <w:p w:rsidR="0078639A" w:rsidRPr="00BF76B6" w:rsidRDefault="0078639A" w:rsidP="006F0BF5">
            <w:pPr>
              <w:pStyle w:val="Table"/>
              <w:bidi/>
              <w:jc w:val="center"/>
              <w:rPr>
                <w:rtl/>
              </w:rPr>
            </w:pPr>
            <w:r w:rsidRPr="00BF76B6">
              <w:rPr>
                <w:rFonts w:hint="cs"/>
                <w:rtl/>
              </w:rPr>
              <w:t>19-10</w:t>
            </w: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850" w:type="dxa"/>
            <w:vAlign w:val="center"/>
          </w:tcPr>
          <w:p w:rsidR="0078639A" w:rsidRPr="00326A78" w:rsidRDefault="0078639A" w:rsidP="006F0BF5">
            <w:pPr>
              <w:pStyle w:val="Table"/>
              <w:bidi/>
              <w:jc w:val="center"/>
              <w:rPr>
                <w:rtl/>
              </w:rPr>
            </w:pPr>
          </w:p>
        </w:tc>
        <w:tc>
          <w:tcPr>
            <w:tcW w:w="851" w:type="dxa"/>
            <w:vAlign w:val="center"/>
          </w:tcPr>
          <w:p w:rsidR="0078639A" w:rsidRPr="00326A78" w:rsidRDefault="0078639A" w:rsidP="006F0BF5">
            <w:pPr>
              <w:pStyle w:val="Table"/>
              <w:bidi/>
              <w:jc w:val="center"/>
              <w:rPr>
                <w:rtl/>
              </w:rPr>
            </w:pPr>
          </w:p>
        </w:tc>
        <w:tc>
          <w:tcPr>
            <w:tcW w:w="992"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993" w:type="dxa"/>
            <w:vAlign w:val="center"/>
          </w:tcPr>
          <w:p w:rsidR="0078639A" w:rsidRPr="00326A78" w:rsidRDefault="0078639A" w:rsidP="006F0BF5">
            <w:pPr>
              <w:pStyle w:val="Table"/>
              <w:bidi/>
              <w:jc w:val="center"/>
              <w:rPr>
                <w:rtl/>
              </w:rPr>
            </w:pPr>
          </w:p>
        </w:tc>
      </w:tr>
      <w:tr w:rsidR="0078639A" w:rsidRPr="00326A78" w:rsidTr="006F0BF5">
        <w:tc>
          <w:tcPr>
            <w:tcW w:w="1134" w:type="dxa"/>
            <w:vAlign w:val="center"/>
          </w:tcPr>
          <w:p w:rsidR="0078639A" w:rsidRPr="00BF76B6" w:rsidRDefault="0078639A" w:rsidP="006F0BF5">
            <w:pPr>
              <w:pStyle w:val="Table"/>
              <w:bidi/>
              <w:jc w:val="center"/>
              <w:rPr>
                <w:rtl/>
              </w:rPr>
            </w:pPr>
            <w:r w:rsidRPr="00BF76B6">
              <w:rPr>
                <w:rFonts w:hint="cs"/>
                <w:rtl/>
              </w:rPr>
              <w:t>29-20</w:t>
            </w: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850" w:type="dxa"/>
            <w:vAlign w:val="center"/>
          </w:tcPr>
          <w:p w:rsidR="0078639A" w:rsidRPr="00326A78" w:rsidRDefault="0078639A" w:rsidP="006F0BF5">
            <w:pPr>
              <w:pStyle w:val="Table"/>
              <w:bidi/>
              <w:jc w:val="center"/>
              <w:rPr>
                <w:rtl/>
              </w:rPr>
            </w:pPr>
          </w:p>
        </w:tc>
        <w:tc>
          <w:tcPr>
            <w:tcW w:w="851" w:type="dxa"/>
            <w:vAlign w:val="center"/>
          </w:tcPr>
          <w:p w:rsidR="0078639A" w:rsidRPr="00326A78" w:rsidRDefault="0078639A" w:rsidP="006F0BF5">
            <w:pPr>
              <w:pStyle w:val="Table"/>
              <w:bidi/>
              <w:jc w:val="center"/>
              <w:rPr>
                <w:rtl/>
              </w:rPr>
            </w:pPr>
          </w:p>
        </w:tc>
        <w:tc>
          <w:tcPr>
            <w:tcW w:w="992"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993" w:type="dxa"/>
            <w:vAlign w:val="center"/>
          </w:tcPr>
          <w:p w:rsidR="0078639A" w:rsidRPr="00326A78" w:rsidRDefault="0078639A" w:rsidP="006F0BF5">
            <w:pPr>
              <w:pStyle w:val="Table"/>
              <w:bidi/>
              <w:jc w:val="center"/>
              <w:rPr>
                <w:rtl/>
              </w:rPr>
            </w:pPr>
          </w:p>
        </w:tc>
      </w:tr>
      <w:tr w:rsidR="0078639A" w:rsidRPr="00326A78" w:rsidTr="006F0BF5">
        <w:tc>
          <w:tcPr>
            <w:tcW w:w="1134" w:type="dxa"/>
            <w:vAlign w:val="center"/>
          </w:tcPr>
          <w:p w:rsidR="0078639A" w:rsidRPr="00BF76B6" w:rsidRDefault="0078639A" w:rsidP="006F0BF5">
            <w:pPr>
              <w:pStyle w:val="Table"/>
              <w:bidi/>
              <w:jc w:val="center"/>
              <w:rPr>
                <w:rtl/>
              </w:rPr>
            </w:pPr>
            <w:r w:rsidRPr="00BF76B6">
              <w:rPr>
                <w:rFonts w:hint="cs"/>
                <w:rtl/>
              </w:rPr>
              <w:t>39-30</w:t>
            </w: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850" w:type="dxa"/>
            <w:vAlign w:val="center"/>
          </w:tcPr>
          <w:p w:rsidR="0078639A" w:rsidRPr="00326A78" w:rsidRDefault="0078639A" w:rsidP="006F0BF5">
            <w:pPr>
              <w:pStyle w:val="Table"/>
              <w:bidi/>
              <w:jc w:val="center"/>
              <w:rPr>
                <w:rtl/>
              </w:rPr>
            </w:pPr>
          </w:p>
        </w:tc>
        <w:tc>
          <w:tcPr>
            <w:tcW w:w="851" w:type="dxa"/>
            <w:vAlign w:val="center"/>
          </w:tcPr>
          <w:p w:rsidR="0078639A" w:rsidRPr="00326A78" w:rsidRDefault="0078639A" w:rsidP="006F0BF5">
            <w:pPr>
              <w:pStyle w:val="Table"/>
              <w:bidi/>
              <w:jc w:val="center"/>
              <w:rPr>
                <w:rtl/>
              </w:rPr>
            </w:pPr>
          </w:p>
        </w:tc>
        <w:tc>
          <w:tcPr>
            <w:tcW w:w="992"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993" w:type="dxa"/>
            <w:vAlign w:val="center"/>
          </w:tcPr>
          <w:p w:rsidR="0078639A" w:rsidRPr="00326A78" w:rsidRDefault="0078639A" w:rsidP="006F0BF5">
            <w:pPr>
              <w:pStyle w:val="Table"/>
              <w:bidi/>
              <w:jc w:val="center"/>
              <w:rPr>
                <w:rtl/>
              </w:rPr>
            </w:pPr>
          </w:p>
        </w:tc>
      </w:tr>
      <w:tr w:rsidR="0078639A" w:rsidRPr="00326A78" w:rsidTr="006F0BF5">
        <w:tc>
          <w:tcPr>
            <w:tcW w:w="1134" w:type="dxa"/>
            <w:vAlign w:val="center"/>
          </w:tcPr>
          <w:p w:rsidR="0078639A" w:rsidRPr="00BF76B6" w:rsidRDefault="0078639A" w:rsidP="006F0BF5">
            <w:pPr>
              <w:pStyle w:val="Table"/>
              <w:bidi/>
              <w:jc w:val="center"/>
              <w:rPr>
                <w:rtl/>
              </w:rPr>
            </w:pPr>
            <w:r w:rsidRPr="00BF76B6">
              <w:rPr>
                <w:rFonts w:hint="cs"/>
                <w:rtl/>
              </w:rPr>
              <w:t>49-40</w:t>
            </w: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850" w:type="dxa"/>
            <w:vAlign w:val="center"/>
          </w:tcPr>
          <w:p w:rsidR="0078639A" w:rsidRPr="00326A78" w:rsidRDefault="0078639A" w:rsidP="006F0BF5">
            <w:pPr>
              <w:pStyle w:val="Table"/>
              <w:bidi/>
              <w:jc w:val="center"/>
              <w:rPr>
                <w:rtl/>
              </w:rPr>
            </w:pPr>
          </w:p>
        </w:tc>
        <w:tc>
          <w:tcPr>
            <w:tcW w:w="851" w:type="dxa"/>
            <w:vAlign w:val="center"/>
          </w:tcPr>
          <w:p w:rsidR="0078639A" w:rsidRPr="00326A78" w:rsidRDefault="0078639A" w:rsidP="006F0BF5">
            <w:pPr>
              <w:pStyle w:val="Table"/>
              <w:bidi/>
              <w:jc w:val="center"/>
              <w:rPr>
                <w:rtl/>
              </w:rPr>
            </w:pPr>
          </w:p>
        </w:tc>
        <w:tc>
          <w:tcPr>
            <w:tcW w:w="992"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993" w:type="dxa"/>
            <w:vAlign w:val="center"/>
          </w:tcPr>
          <w:p w:rsidR="0078639A" w:rsidRPr="00326A78" w:rsidRDefault="0078639A" w:rsidP="006F0BF5">
            <w:pPr>
              <w:pStyle w:val="Table"/>
              <w:bidi/>
              <w:jc w:val="center"/>
              <w:rPr>
                <w:rtl/>
              </w:rPr>
            </w:pPr>
          </w:p>
        </w:tc>
      </w:tr>
      <w:tr w:rsidR="0078639A" w:rsidRPr="00326A78" w:rsidTr="006F0BF5">
        <w:tc>
          <w:tcPr>
            <w:tcW w:w="1134" w:type="dxa"/>
            <w:vAlign w:val="center"/>
          </w:tcPr>
          <w:p w:rsidR="0078639A" w:rsidRPr="00BF76B6" w:rsidRDefault="0078639A" w:rsidP="006F0BF5">
            <w:pPr>
              <w:pStyle w:val="Table"/>
              <w:bidi/>
              <w:jc w:val="center"/>
              <w:rPr>
                <w:rtl/>
              </w:rPr>
            </w:pPr>
            <w:r w:rsidRPr="00BF76B6">
              <w:rPr>
                <w:rFonts w:hint="cs"/>
                <w:rtl/>
              </w:rPr>
              <w:t>59-50</w:t>
            </w: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850" w:type="dxa"/>
            <w:vAlign w:val="center"/>
          </w:tcPr>
          <w:p w:rsidR="0078639A" w:rsidRPr="00326A78" w:rsidRDefault="0078639A" w:rsidP="006F0BF5">
            <w:pPr>
              <w:pStyle w:val="Table"/>
              <w:bidi/>
              <w:jc w:val="center"/>
              <w:rPr>
                <w:rtl/>
              </w:rPr>
            </w:pPr>
          </w:p>
        </w:tc>
        <w:tc>
          <w:tcPr>
            <w:tcW w:w="851" w:type="dxa"/>
            <w:vAlign w:val="center"/>
          </w:tcPr>
          <w:p w:rsidR="0078639A" w:rsidRPr="00326A78" w:rsidRDefault="0078639A" w:rsidP="006F0BF5">
            <w:pPr>
              <w:pStyle w:val="Table"/>
              <w:bidi/>
              <w:jc w:val="center"/>
              <w:rPr>
                <w:rtl/>
              </w:rPr>
            </w:pPr>
          </w:p>
        </w:tc>
        <w:tc>
          <w:tcPr>
            <w:tcW w:w="992"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993" w:type="dxa"/>
            <w:vAlign w:val="center"/>
          </w:tcPr>
          <w:p w:rsidR="0078639A" w:rsidRPr="00326A78" w:rsidRDefault="0078639A" w:rsidP="006F0BF5">
            <w:pPr>
              <w:pStyle w:val="Table"/>
              <w:bidi/>
              <w:jc w:val="center"/>
              <w:rPr>
                <w:rtl/>
              </w:rPr>
            </w:pPr>
          </w:p>
        </w:tc>
      </w:tr>
      <w:tr w:rsidR="0078639A" w:rsidRPr="00326A78" w:rsidTr="006F0BF5">
        <w:tc>
          <w:tcPr>
            <w:tcW w:w="1134" w:type="dxa"/>
            <w:vAlign w:val="center"/>
          </w:tcPr>
          <w:p w:rsidR="0078639A" w:rsidRPr="00BF76B6" w:rsidRDefault="0078639A" w:rsidP="006F0BF5">
            <w:pPr>
              <w:pStyle w:val="Table"/>
              <w:bidi/>
              <w:jc w:val="center"/>
              <w:rPr>
                <w:rtl/>
              </w:rPr>
            </w:pPr>
            <w:r w:rsidRPr="00BF76B6">
              <w:rPr>
                <w:rFonts w:hint="cs"/>
                <w:rtl/>
              </w:rPr>
              <w:t>69-60</w:t>
            </w: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850" w:type="dxa"/>
            <w:vAlign w:val="center"/>
          </w:tcPr>
          <w:p w:rsidR="0078639A" w:rsidRPr="00326A78" w:rsidRDefault="0078639A" w:rsidP="006F0BF5">
            <w:pPr>
              <w:pStyle w:val="Table"/>
              <w:bidi/>
              <w:jc w:val="center"/>
              <w:rPr>
                <w:rtl/>
              </w:rPr>
            </w:pPr>
          </w:p>
        </w:tc>
        <w:tc>
          <w:tcPr>
            <w:tcW w:w="851" w:type="dxa"/>
            <w:vAlign w:val="center"/>
          </w:tcPr>
          <w:p w:rsidR="0078639A" w:rsidRPr="00326A78" w:rsidRDefault="0078639A" w:rsidP="006F0BF5">
            <w:pPr>
              <w:pStyle w:val="Table"/>
              <w:bidi/>
              <w:jc w:val="center"/>
              <w:rPr>
                <w:rtl/>
              </w:rPr>
            </w:pPr>
          </w:p>
        </w:tc>
        <w:tc>
          <w:tcPr>
            <w:tcW w:w="992"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993" w:type="dxa"/>
            <w:vAlign w:val="center"/>
          </w:tcPr>
          <w:p w:rsidR="0078639A" w:rsidRPr="00326A78" w:rsidRDefault="0078639A" w:rsidP="006F0BF5">
            <w:pPr>
              <w:pStyle w:val="Table"/>
              <w:bidi/>
              <w:jc w:val="center"/>
              <w:rPr>
                <w:rtl/>
              </w:rPr>
            </w:pPr>
          </w:p>
        </w:tc>
      </w:tr>
      <w:tr w:rsidR="0078639A" w:rsidRPr="00326A78" w:rsidTr="006F0BF5">
        <w:tc>
          <w:tcPr>
            <w:tcW w:w="1134" w:type="dxa"/>
            <w:vAlign w:val="center"/>
          </w:tcPr>
          <w:p w:rsidR="0078639A" w:rsidRPr="00BF76B6" w:rsidRDefault="0078639A" w:rsidP="006F0BF5">
            <w:pPr>
              <w:pStyle w:val="Table"/>
              <w:bidi/>
              <w:jc w:val="center"/>
              <w:rPr>
                <w:rtl/>
              </w:rPr>
            </w:pPr>
            <w:r w:rsidRPr="00BF76B6">
              <w:rPr>
                <w:rFonts w:hint="cs"/>
                <w:rtl/>
              </w:rPr>
              <w:t>70به بالا</w:t>
            </w: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850" w:type="dxa"/>
            <w:vAlign w:val="center"/>
          </w:tcPr>
          <w:p w:rsidR="0078639A" w:rsidRPr="00326A78" w:rsidRDefault="0078639A" w:rsidP="006F0BF5">
            <w:pPr>
              <w:pStyle w:val="Table"/>
              <w:bidi/>
              <w:jc w:val="center"/>
              <w:rPr>
                <w:rtl/>
              </w:rPr>
            </w:pPr>
          </w:p>
        </w:tc>
        <w:tc>
          <w:tcPr>
            <w:tcW w:w="851" w:type="dxa"/>
            <w:vAlign w:val="center"/>
          </w:tcPr>
          <w:p w:rsidR="0078639A" w:rsidRPr="00326A78" w:rsidRDefault="0078639A" w:rsidP="006F0BF5">
            <w:pPr>
              <w:pStyle w:val="Table"/>
              <w:bidi/>
              <w:jc w:val="center"/>
              <w:rPr>
                <w:rtl/>
              </w:rPr>
            </w:pPr>
          </w:p>
        </w:tc>
        <w:tc>
          <w:tcPr>
            <w:tcW w:w="992"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993" w:type="dxa"/>
            <w:vAlign w:val="center"/>
          </w:tcPr>
          <w:p w:rsidR="0078639A" w:rsidRPr="00326A78" w:rsidRDefault="0078639A" w:rsidP="006F0BF5">
            <w:pPr>
              <w:pStyle w:val="Table"/>
              <w:bidi/>
              <w:jc w:val="center"/>
              <w:rPr>
                <w:rtl/>
              </w:rPr>
            </w:pPr>
          </w:p>
        </w:tc>
      </w:tr>
      <w:tr w:rsidR="0078639A" w:rsidRPr="00326A78" w:rsidTr="006F0BF5">
        <w:tc>
          <w:tcPr>
            <w:tcW w:w="1134" w:type="dxa"/>
            <w:vAlign w:val="center"/>
          </w:tcPr>
          <w:p w:rsidR="0078639A" w:rsidRPr="00BF76B6" w:rsidRDefault="0078639A" w:rsidP="006F0BF5">
            <w:pPr>
              <w:pStyle w:val="Table"/>
              <w:bidi/>
              <w:spacing w:line="192" w:lineRule="auto"/>
              <w:jc w:val="center"/>
              <w:rPr>
                <w:rtl/>
              </w:rPr>
            </w:pPr>
            <w:r w:rsidRPr="00BF76B6">
              <w:rPr>
                <w:rFonts w:hint="cs"/>
                <w:rtl/>
              </w:rPr>
              <w:t>جمع کل ماه جاری</w:t>
            </w: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850" w:type="dxa"/>
            <w:vAlign w:val="center"/>
          </w:tcPr>
          <w:p w:rsidR="0078639A" w:rsidRPr="00326A78" w:rsidRDefault="0078639A" w:rsidP="006F0BF5">
            <w:pPr>
              <w:pStyle w:val="Table"/>
              <w:bidi/>
              <w:jc w:val="center"/>
              <w:rPr>
                <w:rtl/>
              </w:rPr>
            </w:pPr>
          </w:p>
        </w:tc>
        <w:tc>
          <w:tcPr>
            <w:tcW w:w="851" w:type="dxa"/>
            <w:vAlign w:val="center"/>
          </w:tcPr>
          <w:p w:rsidR="0078639A" w:rsidRPr="00326A78" w:rsidRDefault="0078639A" w:rsidP="006F0BF5">
            <w:pPr>
              <w:pStyle w:val="Table"/>
              <w:bidi/>
              <w:jc w:val="center"/>
              <w:rPr>
                <w:rtl/>
              </w:rPr>
            </w:pPr>
          </w:p>
        </w:tc>
        <w:tc>
          <w:tcPr>
            <w:tcW w:w="992"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993" w:type="dxa"/>
            <w:vAlign w:val="center"/>
          </w:tcPr>
          <w:p w:rsidR="0078639A" w:rsidRPr="00326A78" w:rsidRDefault="0078639A" w:rsidP="006F0BF5">
            <w:pPr>
              <w:pStyle w:val="Table"/>
              <w:bidi/>
              <w:jc w:val="center"/>
              <w:rPr>
                <w:rtl/>
              </w:rPr>
            </w:pPr>
          </w:p>
        </w:tc>
      </w:tr>
      <w:tr w:rsidR="0078639A" w:rsidRPr="00326A78" w:rsidTr="006F0BF5">
        <w:trPr>
          <w:trHeight w:val="579"/>
        </w:trPr>
        <w:tc>
          <w:tcPr>
            <w:tcW w:w="1134" w:type="dxa"/>
            <w:vAlign w:val="center"/>
          </w:tcPr>
          <w:p w:rsidR="0078639A" w:rsidRPr="00BF76B6" w:rsidRDefault="0078639A" w:rsidP="006F0BF5">
            <w:pPr>
              <w:pStyle w:val="Table"/>
              <w:bidi/>
              <w:spacing w:line="192" w:lineRule="auto"/>
              <w:jc w:val="center"/>
              <w:rPr>
                <w:rtl/>
              </w:rPr>
            </w:pPr>
            <w:r w:rsidRPr="00BF76B6">
              <w:rPr>
                <w:rFonts w:hint="cs"/>
                <w:rtl/>
              </w:rPr>
              <w:t>جمع تزايدی ماه قبل</w:t>
            </w: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13" w:type="dxa"/>
            <w:vAlign w:val="center"/>
          </w:tcPr>
          <w:p w:rsidR="0078639A" w:rsidRPr="00326A78" w:rsidRDefault="0078639A" w:rsidP="006F0BF5">
            <w:pPr>
              <w:pStyle w:val="Table"/>
              <w:bidi/>
              <w:jc w:val="center"/>
              <w:rPr>
                <w:rtl/>
              </w:rPr>
            </w:pPr>
          </w:p>
        </w:tc>
        <w:tc>
          <w:tcPr>
            <w:tcW w:w="414"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850" w:type="dxa"/>
            <w:vAlign w:val="center"/>
          </w:tcPr>
          <w:p w:rsidR="0078639A" w:rsidRPr="00326A78" w:rsidRDefault="0078639A" w:rsidP="006F0BF5">
            <w:pPr>
              <w:pStyle w:val="Table"/>
              <w:bidi/>
              <w:jc w:val="center"/>
              <w:rPr>
                <w:rtl/>
              </w:rPr>
            </w:pPr>
          </w:p>
        </w:tc>
        <w:tc>
          <w:tcPr>
            <w:tcW w:w="851" w:type="dxa"/>
            <w:vAlign w:val="center"/>
          </w:tcPr>
          <w:p w:rsidR="0078639A" w:rsidRPr="00326A78" w:rsidRDefault="0078639A" w:rsidP="006F0BF5">
            <w:pPr>
              <w:pStyle w:val="Table"/>
              <w:bidi/>
              <w:jc w:val="center"/>
              <w:rPr>
                <w:rtl/>
              </w:rPr>
            </w:pPr>
          </w:p>
        </w:tc>
        <w:tc>
          <w:tcPr>
            <w:tcW w:w="992"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6"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425" w:type="dxa"/>
            <w:vAlign w:val="center"/>
          </w:tcPr>
          <w:p w:rsidR="0078639A" w:rsidRPr="00326A78" w:rsidRDefault="0078639A" w:rsidP="006F0BF5">
            <w:pPr>
              <w:pStyle w:val="Table"/>
              <w:bidi/>
              <w:jc w:val="center"/>
              <w:rPr>
                <w:rtl/>
              </w:rPr>
            </w:pPr>
          </w:p>
        </w:tc>
        <w:tc>
          <w:tcPr>
            <w:tcW w:w="993" w:type="dxa"/>
            <w:vAlign w:val="center"/>
          </w:tcPr>
          <w:p w:rsidR="0078639A" w:rsidRPr="00326A78" w:rsidRDefault="0078639A" w:rsidP="006F0BF5">
            <w:pPr>
              <w:pStyle w:val="Table"/>
              <w:bidi/>
              <w:jc w:val="center"/>
              <w:rPr>
                <w:rtl/>
              </w:rPr>
            </w:pPr>
          </w:p>
        </w:tc>
      </w:tr>
    </w:tbl>
    <w:p w:rsidR="008C2570" w:rsidRDefault="008C2570" w:rsidP="0078639A">
      <w:pPr>
        <w:pStyle w:val="TableBold"/>
        <w:tabs>
          <w:tab w:val="center" w:pos="6917"/>
          <w:tab w:val="left" w:pos="11308"/>
        </w:tabs>
        <w:jc w:val="both"/>
        <w:rPr>
          <w:rtl/>
        </w:rPr>
        <w:sectPr w:rsidR="008C2570" w:rsidSect="00BF20E7">
          <w:headerReference w:type="even" r:id="rId29"/>
          <w:headerReference w:type="first" r:id="rId30"/>
          <w:pgSz w:w="16838" w:h="11906" w:orient="landscape" w:code="9"/>
          <w:pgMar w:top="1418" w:right="851" w:bottom="851" w:left="851" w:header="1134" w:footer="709" w:gutter="0"/>
          <w:paperSrc w:first="7"/>
          <w:cols w:space="708"/>
          <w:bidi/>
          <w:rtlGutter/>
          <w:docGrid w:linePitch="360"/>
        </w:sectPr>
      </w:pPr>
    </w:p>
    <w:p w:rsidR="008C2570" w:rsidRDefault="008C2570" w:rsidP="0078639A">
      <w:pPr>
        <w:pStyle w:val="TableBold"/>
        <w:tabs>
          <w:tab w:val="center" w:pos="6917"/>
          <w:tab w:val="left" w:pos="11308"/>
        </w:tabs>
        <w:jc w:val="both"/>
        <w:rPr>
          <w:rtl/>
        </w:rPr>
      </w:pPr>
    </w:p>
    <w:p w:rsidR="008C2570" w:rsidRDefault="008C2570" w:rsidP="009D1D8A">
      <w:pPr>
        <w:pStyle w:val="TableBold"/>
        <w:tabs>
          <w:tab w:val="center" w:pos="6917"/>
          <w:tab w:val="left" w:pos="11308"/>
        </w:tabs>
        <w:jc w:val="both"/>
        <w:rPr>
          <w:rtl/>
        </w:rPr>
        <w:sectPr w:rsidR="008C2570" w:rsidSect="008C2570">
          <w:type w:val="continuous"/>
          <w:pgSz w:w="16838" w:h="11906" w:orient="landscape" w:code="9"/>
          <w:pgMar w:top="851" w:right="851" w:bottom="567" w:left="851" w:header="709" w:footer="709" w:gutter="0"/>
          <w:paperSrc w:first="7"/>
          <w:cols w:space="708"/>
          <w:titlePg/>
          <w:bidi/>
          <w:rtlGutter/>
          <w:docGrid w:linePitch="360"/>
        </w:sectPr>
      </w:pPr>
    </w:p>
    <w:p w:rsidR="0078639A" w:rsidRDefault="0078639A" w:rsidP="009D1D8A">
      <w:pPr>
        <w:pStyle w:val="TableBold"/>
        <w:tabs>
          <w:tab w:val="center" w:pos="6917"/>
          <w:tab w:val="left" w:pos="11308"/>
        </w:tabs>
        <w:jc w:val="both"/>
        <w:rPr>
          <w:rtl/>
        </w:rPr>
        <w:sectPr w:rsidR="0078639A" w:rsidSect="008C2570">
          <w:type w:val="continuous"/>
          <w:pgSz w:w="16838" w:h="11906" w:orient="landscape" w:code="9"/>
          <w:pgMar w:top="851" w:right="851" w:bottom="567" w:left="851" w:header="709" w:footer="709" w:gutter="0"/>
          <w:paperSrc w:first="7"/>
          <w:cols w:space="708"/>
          <w:titlePg/>
          <w:bidi/>
          <w:rtlGutter/>
          <w:docGrid w:linePitch="360"/>
        </w:sectPr>
      </w:pPr>
    </w:p>
    <w:p w:rsidR="002C42CD" w:rsidRPr="004F2A13" w:rsidRDefault="002C42CD" w:rsidP="00F54C76">
      <w:pPr>
        <w:pStyle w:val="onvan2"/>
        <w:rPr>
          <w:rtl/>
        </w:rPr>
      </w:pPr>
      <w:r w:rsidRPr="004F2A13">
        <w:rPr>
          <w:rFonts w:hint="cs"/>
          <w:rtl/>
        </w:rPr>
        <w:lastRenderedPageBreak/>
        <w:t xml:space="preserve">دستور العمل تكميل فرم گزارش ماهانه ديابت (فرم شماره 2) </w:t>
      </w:r>
    </w:p>
    <w:p w:rsidR="002C42CD" w:rsidRPr="00627571" w:rsidRDefault="00F10559" w:rsidP="00F10559">
      <w:pPr>
        <w:pStyle w:val="matn1"/>
        <w:rPr>
          <w:rtl/>
        </w:rPr>
      </w:pPr>
      <w:r>
        <w:rPr>
          <w:rFonts w:hint="cs"/>
          <w:rtl/>
        </w:rPr>
        <w:t>در مقابل دانشگاه</w:t>
      </w:r>
      <w:r w:rsidR="002C42CD" w:rsidRPr="00627571">
        <w:rPr>
          <w:rFonts w:hint="cs"/>
          <w:rtl/>
        </w:rPr>
        <w:t xml:space="preserve"> علوم پزشكي نام دانش</w:t>
      </w:r>
      <w:r>
        <w:rPr>
          <w:rFonts w:hint="cs"/>
          <w:rtl/>
        </w:rPr>
        <w:t>گاه</w:t>
      </w:r>
      <w:r w:rsidR="002C42CD" w:rsidRPr="00627571">
        <w:rPr>
          <w:rFonts w:hint="cs"/>
          <w:rtl/>
        </w:rPr>
        <w:t xml:space="preserve"> نوشته</w:t>
      </w:r>
      <w:r w:rsidR="002C42CD">
        <w:rPr>
          <w:rFonts w:hint="cs"/>
          <w:rtl/>
        </w:rPr>
        <w:t xml:space="preserve"> مي‌</w:t>
      </w:r>
      <w:r w:rsidR="002C42CD" w:rsidRPr="00627571">
        <w:rPr>
          <w:rFonts w:hint="cs"/>
          <w:rtl/>
        </w:rPr>
        <w:t>شود و زير آن مركز بهداشت شهرستان قيد مي</w:t>
      </w:r>
      <w:r w:rsidR="002C42CD">
        <w:rPr>
          <w:rFonts w:hint="cs"/>
          <w:rtl/>
        </w:rPr>
        <w:t>‌گ</w:t>
      </w:r>
      <w:r w:rsidR="002C42CD" w:rsidRPr="00627571">
        <w:rPr>
          <w:rFonts w:hint="cs"/>
          <w:rtl/>
        </w:rPr>
        <w:t>ردد و د</w:t>
      </w:r>
      <w:r w:rsidR="002C42CD">
        <w:rPr>
          <w:rFonts w:hint="cs"/>
          <w:rtl/>
        </w:rPr>
        <w:t>ر</w:t>
      </w:r>
      <w:r w:rsidR="002C42CD" w:rsidRPr="00627571">
        <w:rPr>
          <w:rFonts w:hint="cs"/>
          <w:rtl/>
        </w:rPr>
        <w:t xml:space="preserve"> سطر </w:t>
      </w:r>
      <w:r w:rsidR="00F54C76">
        <w:rPr>
          <w:rFonts w:hint="cs"/>
          <w:rtl/>
        </w:rPr>
        <w:t>آ</w:t>
      </w:r>
      <w:r w:rsidR="002C42CD" w:rsidRPr="00627571">
        <w:rPr>
          <w:rFonts w:hint="cs"/>
          <w:rtl/>
        </w:rPr>
        <w:t>خر ماه و سال گزارش نوشته مي</w:t>
      </w:r>
      <w:r w:rsidR="002C42CD">
        <w:rPr>
          <w:rFonts w:hint="cs"/>
          <w:rtl/>
        </w:rPr>
        <w:t>‌</w:t>
      </w:r>
      <w:r w:rsidR="002C42CD" w:rsidRPr="00627571">
        <w:rPr>
          <w:rFonts w:hint="cs"/>
          <w:rtl/>
        </w:rPr>
        <w:t>شود.</w:t>
      </w:r>
    </w:p>
    <w:p w:rsidR="002C42CD" w:rsidRPr="00627571" w:rsidRDefault="002C42CD" w:rsidP="00F54C76">
      <w:pPr>
        <w:pStyle w:val="matn1"/>
        <w:rPr>
          <w:rtl/>
        </w:rPr>
      </w:pPr>
      <w:r w:rsidRPr="00627571">
        <w:rPr>
          <w:rFonts w:hint="cs"/>
          <w:rtl/>
        </w:rPr>
        <w:t>در سمت راست فرم تعداد كل جمعيت تحت پوشش در ابتداي سال</w:t>
      </w:r>
      <w:r>
        <w:rPr>
          <w:rFonts w:hint="cs"/>
          <w:rtl/>
        </w:rPr>
        <w:t>،</w:t>
      </w:r>
      <w:r w:rsidRPr="00627571">
        <w:rPr>
          <w:rFonts w:hint="cs"/>
          <w:rtl/>
        </w:rPr>
        <w:t xml:space="preserve"> بر اساس نتايج سرشماري سالانه</w:t>
      </w:r>
      <w:r>
        <w:rPr>
          <w:rFonts w:hint="cs"/>
          <w:rtl/>
        </w:rPr>
        <w:t xml:space="preserve">، </w:t>
      </w:r>
      <w:r w:rsidRPr="00627571">
        <w:rPr>
          <w:rFonts w:hint="cs"/>
          <w:rtl/>
        </w:rPr>
        <w:t>به تفكيك مرد و زن ثبت مي</w:t>
      </w:r>
      <w:r>
        <w:rPr>
          <w:rFonts w:hint="cs"/>
          <w:rtl/>
        </w:rPr>
        <w:t>‌</w:t>
      </w:r>
      <w:r w:rsidRPr="00627571">
        <w:rPr>
          <w:rFonts w:hint="cs"/>
          <w:rtl/>
        </w:rPr>
        <w:t>ش</w:t>
      </w:r>
      <w:r>
        <w:rPr>
          <w:rFonts w:hint="cs"/>
          <w:rtl/>
        </w:rPr>
        <w:t>ود و در سطر دوم تعداد افراد سن</w:t>
      </w:r>
      <w:r w:rsidRPr="00627571">
        <w:rPr>
          <w:rFonts w:hint="cs"/>
          <w:rtl/>
        </w:rPr>
        <w:t xml:space="preserve"> 30 سال</w:t>
      </w:r>
      <w:r>
        <w:rPr>
          <w:rFonts w:hint="cs"/>
          <w:rtl/>
        </w:rPr>
        <w:t>ه و بالاتر</w:t>
      </w:r>
      <w:r w:rsidRPr="00627571">
        <w:rPr>
          <w:rFonts w:hint="cs"/>
          <w:rtl/>
        </w:rPr>
        <w:t xml:space="preserve"> به تفكيك مرد وزن قيد مي</w:t>
      </w:r>
      <w:r>
        <w:rPr>
          <w:rFonts w:hint="cs"/>
          <w:rtl/>
        </w:rPr>
        <w:t>‌گرد</w:t>
      </w:r>
      <w:r w:rsidRPr="00627571">
        <w:rPr>
          <w:rFonts w:hint="cs"/>
          <w:rtl/>
        </w:rPr>
        <w:t>د. در سط سوم نيز تعدا كل زنان باردار در ابتداي سال نوشته</w:t>
      </w:r>
      <w:r>
        <w:rPr>
          <w:rFonts w:hint="cs"/>
          <w:rtl/>
        </w:rPr>
        <w:t xml:space="preserve"> مي‌</w:t>
      </w:r>
      <w:r w:rsidRPr="00627571">
        <w:rPr>
          <w:rFonts w:hint="cs"/>
          <w:rtl/>
        </w:rPr>
        <w:t>شود.</w:t>
      </w:r>
    </w:p>
    <w:p w:rsidR="002C42CD" w:rsidRDefault="002C42CD" w:rsidP="007E6A71">
      <w:pPr>
        <w:pStyle w:val="matn1"/>
        <w:rPr>
          <w:rtl/>
        </w:rPr>
      </w:pPr>
      <w:r w:rsidRPr="00627571">
        <w:rPr>
          <w:rFonts w:hint="cs"/>
          <w:rtl/>
        </w:rPr>
        <w:t>در سمت چپ فرم نام خانه بهداشت و مركز بهداشتي درماني شهري يا روستايي بر حسب مورد نوشته خواهد شد.</w:t>
      </w:r>
    </w:p>
    <w:p w:rsidR="002C42CD" w:rsidRPr="00C85D37" w:rsidRDefault="002C42CD" w:rsidP="00F54C76">
      <w:pPr>
        <w:pStyle w:val="matn1"/>
        <w:rPr>
          <w:rtl/>
        </w:rPr>
      </w:pPr>
      <w:r w:rsidRPr="00F54C76">
        <w:rPr>
          <w:rStyle w:val="Char"/>
          <w:rFonts w:hint="cs"/>
          <w:rtl/>
        </w:rPr>
        <w:t>ستون 1 (گروه سني):</w:t>
      </w:r>
      <w:r w:rsidRPr="00C85D37">
        <w:rPr>
          <w:rFonts w:hint="cs"/>
          <w:rtl/>
        </w:rPr>
        <w:t xml:space="preserve"> گروه سني افراد در اين ستون قيد شده است. اگر</w:t>
      </w:r>
      <w:r w:rsidR="00F54C76">
        <w:rPr>
          <w:rFonts w:hint="cs"/>
          <w:rtl/>
        </w:rPr>
        <w:t xml:space="preserve"> </w:t>
      </w:r>
      <w:r w:rsidRPr="00C85D37">
        <w:rPr>
          <w:rFonts w:hint="cs"/>
          <w:rtl/>
        </w:rPr>
        <w:t>چه طبق دستورالعمل، افراد 30 ساله و بالاتر غربالگري مي‌شوند از آن‌جا كه خانم‌هاي باردار ممكن است كمتر از 30</w:t>
      </w:r>
      <w:r w:rsidR="00F54C76">
        <w:rPr>
          <w:rFonts w:hint="cs"/>
          <w:rtl/>
        </w:rPr>
        <w:t xml:space="preserve"> </w:t>
      </w:r>
      <w:r w:rsidRPr="00C85D37">
        <w:rPr>
          <w:rFonts w:hint="cs"/>
          <w:rtl/>
        </w:rPr>
        <w:t xml:space="preserve">سال سن داشته باشند، بنابراين تقسيم‌بندي گروه‌هاي سني از 10 سال شروع شده است تا سنين زير 20 سال هم در فرم ثبت ‌شود. </w:t>
      </w:r>
    </w:p>
    <w:p w:rsidR="002C42CD" w:rsidRPr="00C85D37" w:rsidRDefault="002C42CD" w:rsidP="007E6A71">
      <w:pPr>
        <w:pStyle w:val="matn1"/>
        <w:rPr>
          <w:rtl/>
        </w:rPr>
      </w:pPr>
      <w:r w:rsidRPr="00C85D37">
        <w:rPr>
          <w:rStyle w:val="Char"/>
          <w:rFonts w:hint="cs"/>
          <w:rtl/>
        </w:rPr>
        <w:t>ستون2 (افراد غربالگري شده):</w:t>
      </w:r>
      <w:r w:rsidRPr="00C85D37">
        <w:rPr>
          <w:rFonts w:hint="cs"/>
          <w:rtl/>
        </w:rPr>
        <w:t xml:space="preserve"> در اين ستون تعداد كل افراد غربالگري شده شده به تفكيك مرد و زن قيد شود.</w:t>
      </w:r>
    </w:p>
    <w:p w:rsidR="002C42CD" w:rsidRPr="00C85D37" w:rsidRDefault="002C42CD" w:rsidP="00F54C76">
      <w:pPr>
        <w:pStyle w:val="matn1"/>
        <w:rPr>
          <w:rtl/>
        </w:rPr>
      </w:pPr>
      <w:r w:rsidRPr="00F54C76">
        <w:rPr>
          <w:rStyle w:val="BoldChar"/>
          <w:rFonts w:hint="cs"/>
          <w:rtl/>
        </w:rPr>
        <w:t xml:space="preserve">تذكر مهم: </w:t>
      </w:r>
      <w:r w:rsidRPr="00C85D37">
        <w:rPr>
          <w:rFonts w:hint="cs"/>
          <w:rtl/>
        </w:rPr>
        <w:t>تعداد خانم</w:t>
      </w:r>
      <w:r w:rsidR="00F54C76">
        <w:rPr>
          <w:rFonts w:hint="cs"/>
          <w:rtl/>
        </w:rPr>
        <w:t>‌</w:t>
      </w:r>
      <w:r w:rsidRPr="00C85D37">
        <w:rPr>
          <w:rFonts w:hint="cs"/>
          <w:rtl/>
        </w:rPr>
        <w:t>هاي باردار غربالگري شده در اين ستون قيد نمي</w:t>
      </w:r>
      <w:r w:rsidR="00F54C76">
        <w:rPr>
          <w:rFonts w:hint="cs"/>
          <w:rtl/>
        </w:rPr>
        <w:t>‌</w:t>
      </w:r>
      <w:r w:rsidRPr="00C85D37">
        <w:rPr>
          <w:rFonts w:hint="cs"/>
          <w:rtl/>
        </w:rPr>
        <w:t>شود.</w:t>
      </w:r>
    </w:p>
    <w:p w:rsidR="002C42CD" w:rsidRPr="004F2A13" w:rsidRDefault="002C42CD" w:rsidP="00F54C76">
      <w:pPr>
        <w:pStyle w:val="Bold"/>
        <w:rPr>
          <w:rtl/>
        </w:rPr>
      </w:pPr>
      <w:r w:rsidRPr="004F2A13">
        <w:rPr>
          <w:rFonts w:hint="cs"/>
          <w:rtl/>
        </w:rPr>
        <w:t>نتيجه غربالگري</w:t>
      </w:r>
    </w:p>
    <w:p w:rsidR="002C42CD" w:rsidRPr="00C85D37" w:rsidRDefault="002C42CD" w:rsidP="007E6A71">
      <w:pPr>
        <w:pStyle w:val="matn1"/>
        <w:rPr>
          <w:rtl/>
        </w:rPr>
      </w:pPr>
      <w:r w:rsidRPr="00C85D37">
        <w:rPr>
          <w:rStyle w:val="Char"/>
          <w:rFonts w:hint="cs"/>
          <w:rtl/>
        </w:rPr>
        <w:t>ستون 3 (سالم):</w:t>
      </w:r>
      <w:r w:rsidRPr="00C85D37">
        <w:rPr>
          <w:rFonts w:hint="cs"/>
          <w:rtl/>
        </w:rPr>
        <w:t xml:space="preserve"> در اين ستون تعداد افراد سالم يعني كساني كه هيچ علامت خطري ندارند به تفكيك مرد و زن نوشته مي‌شود.</w:t>
      </w:r>
    </w:p>
    <w:p w:rsidR="002C42CD" w:rsidRPr="00C85D37" w:rsidRDefault="002C42CD" w:rsidP="007E6A71">
      <w:pPr>
        <w:pStyle w:val="matn1"/>
        <w:rPr>
          <w:rtl/>
        </w:rPr>
      </w:pPr>
      <w:r w:rsidRPr="00C85D37">
        <w:rPr>
          <w:rStyle w:val="Char"/>
          <w:rFonts w:hint="cs"/>
          <w:rtl/>
        </w:rPr>
        <w:t>ستون3 (بيمار قدیمي):</w:t>
      </w:r>
      <w:r w:rsidRPr="00C85D37">
        <w:rPr>
          <w:rFonts w:hint="cs"/>
          <w:rtl/>
        </w:rPr>
        <w:t xml:space="preserve"> در اين قسمت تعداد بيماران قديمي يعني كساني كه بيماري آن</w:t>
      </w:r>
      <w:r w:rsidR="00F54C76">
        <w:rPr>
          <w:rFonts w:hint="cs"/>
          <w:rtl/>
        </w:rPr>
        <w:t>‌</w:t>
      </w:r>
      <w:r w:rsidRPr="00C85D37">
        <w:rPr>
          <w:rFonts w:hint="cs"/>
          <w:rtl/>
        </w:rPr>
        <w:t>ها قبلا</w:t>
      </w:r>
      <w:r w:rsidR="00F54C76">
        <w:rPr>
          <w:rFonts w:hint="cs"/>
          <w:rtl/>
        </w:rPr>
        <w:t>ً</w:t>
      </w:r>
      <w:r w:rsidRPr="00C85D37">
        <w:rPr>
          <w:rFonts w:hint="cs"/>
          <w:rtl/>
        </w:rPr>
        <w:t xml:space="preserve"> تشخيص داده شده است به تفكيك زن و مرد قيد مي‌شود.</w:t>
      </w:r>
    </w:p>
    <w:p w:rsidR="002C42CD" w:rsidRPr="00C85D37" w:rsidRDefault="002C42CD" w:rsidP="00F54C76">
      <w:pPr>
        <w:pStyle w:val="matn1"/>
        <w:rPr>
          <w:rtl/>
        </w:rPr>
      </w:pPr>
      <w:r w:rsidRPr="00C85D37">
        <w:rPr>
          <w:rStyle w:val="Char"/>
          <w:rFonts w:hint="cs"/>
          <w:rtl/>
        </w:rPr>
        <w:lastRenderedPageBreak/>
        <w:t>ستون 3 (در معرض خطر):</w:t>
      </w:r>
      <w:r w:rsidRPr="00C85D37">
        <w:rPr>
          <w:rFonts w:hint="cs"/>
          <w:rtl/>
        </w:rPr>
        <w:t xml:space="preserve"> در اين ستون تعداد افرادي كه در معرض خطر هستند. یعنی طی غربالگری حداقل یک عامل خطر داشته</w:t>
      </w:r>
      <w:r w:rsidR="00F54C76">
        <w:rPr>
          <w:rFonts w:hint="cs"/>
          <w:rtl/>
        </w:rPr>
        <w:t>‌</w:t>
      </w:r>
      <w:r w:rsidRPr="00C85D37">
        <w:rPr>
          <w:rFonts w:hint="cs"/>
          <w:rtl/>
        </w:rPr>
        <w:t>اند به تفکیک زن و مرد ثبت می‌شود.</w:t>
      </w:r>
    </w:p>
    <w:p w:rsidR="002C42CD" w:rsidRPr="00C85D37" w:rsidRDefault="002C42CD" w:rsidP="007E6A71">
      <w:pPr>
        <w:pStyle w:val="matn1"/>
        <w:rPr>
          <w:rtl/>
        </w:rPr>
      </w:pPr>
      <w:r w:rsidRPr="00404157">
        <w:rPr>
          <w:rStyle w:val="Char"/>
          <w:rFonts w:hint="cs"/>
          <w:rtl/>
        </w:rPr>
        <w:t>تذکر:</w:t>
      </w:r>
      <w:r w:rsidRPr="00C85D37">
        <w:rPr>
          <w:rFonts w:hint="cs"/>
          <w:rtl/>
        </w:rPr>
        <w:t xml:space="preserve"> بدیهی است مجموع تعداد افرادی که در ستون 3 ثبت می‌شوند باید با تعداد کل افراد غربالگری شده که در ستون 2 نوشته شده است برابر باشند.</w:t>
      </w:r>
    </w:p>
    <w:p w:rsidR="002C42CD" w:rsidRPr="004F2A13" w:rsidRDefault="002C42CD" w:rsidP="00F54C76">
      <w:pPr>
        <w:pStyle w:val="Bold"/>
        <w:rPr>
          <w:rtl/>
        </w:rPr>
      </w:pPr>
      <w:r w:rsidRPr="004F2A13">
        <w:rPr>
          <w:rFonts w:hint="cs"/>
          <w:rtl/>
        </w:rPr>
        <w:t>نتیجه بیماریابی</w:t>
      </w:r>
    </w:p>
    <w:p w:rsidR="002C42CD" w:rsidRPr="00467F53" w:rsidRDefault="002C42CD" w:rsidP="00F54C76">
      <w:pPr>
        <w:pStyle w:val="matn1"/>
        <w:rPr>
          <w:spacing w:val="-10"/>
          <w:rtl/>
        </w:rPr>
      </w:pPr>
      <w:r w:rsidRPr="00C85D37">
        <w:rPr>
          <w:rStyle w:val="Char"/>
          <w:rFonts w:hint="cs"/>
          <w:rtl/>
        </w:rPr>
        <w:t>ستون4 (سالم):</w:t>
      </w:r>
      <w:r w:rsidRPr="00C85D37">
        <w:rPr>
          <w:rFonts w:hint="cs"/>
          <w:rtl/>
        </w:rPr>
        <w:t xml:space="preserve"> </w:t>
      </w:r>
      <w:r w:rsidRPr="00467F53">
        <w:rPr>
          <w:rFonts w:hint="cs"/>
          <w:spacing w:val="-10"/>
          <w:rtl/>
        </w:rPr>
        <w:t>در این ستون تعداد افرادی که نتیجه آزمایش قندخون آن</w:t>
      </w:r>
      <w:r w:rsidR="00F54C76" w:rsidRPr="00467F53">
        <w:rPr>
          <w:rFonts w:hint="cs"/>
          <w:spacing w:val="-10"/>
          <w:rtl/>
        </w:rPr>
        <w:t>‌</w:t>
      </w:r>
      <w:r w:rsidRPr="00467F53">
        <w:rPr>
          <w:rFonts w:hint="cs"/>
          <w:spacing w:val="-10"/>
          <w:rtl/>
        </w:rPr>
        <w:t>ها در محدوده طبیعی باشد به تفکیک زن و مرد ثبت می‌شود.</w:t>
      </w:r>
    </w:p>
    <w:p w:rsidR="002C42CD" w:rsidRPr="00F10559" w:rsidRDefault="002C42CD" w:rsidP="00F54C76">
      <w:pPr>
        <w:pStyle w:val="matn1"/>
        <w:rPr>
          <w:spacing w:val="-4"/>
          <w:rtl/>
        </w:rPr>
      </w:pPr>
      <w:r w:rsidRPr="00C85D37">
        <w:rPr>
          <w:rStyle w:val="Char"/>
          <w:rFonts w:hint="cs"/>
          <w:rtl/>
        </w:rPr>
        <w:t>ستون4 (پره دیابتیک</w:t>
      </w:r>
      <w:r w:rsidRPr="00F10559">
        <w:rPr>
          <w:rStyle w:val="Char"/>
          <w:rFonts w:hint="cs"/>
          <w:spacing w:val="-4"/>
          <w:rtl/>
        </w:rPr>
        <w:t>):</w:t>
      </w:r>
      <w:r w:rsidRPr="00F10559">
        <w:rPr>
          <w:rFonts w:hint="cs"/>
          <w:spacing w:val="-4"/>
          <w:rtl/>
        </w:rPr>
        <w:t xml:space="preserve"> در این قسمت تعداد افرادی که آزمایش قندخون ناشتا یا آزمایش تحمل گلوکز داده</w:t>
      </w:r>
      <w:r w:rsidR="00F54C76" w:rsidRPr="00F10559">
        <w:rPr>
          <w:rFonts w:hint="cs"/>
          <w:spacing w:val="-4"/>
          <w:rtl/>
        </w:rPr>
        <w:t>‌</w:t>
      </w:r>
      <w:r w:rsidRPr="00F10559">
        <w:rPr>
          <w:rFonts w:hint="cs"/>
          <w:spacing w:val="-4"/>
          <w:rtl/>
        </w:rPr>
        <w:t>اند و طبق آن مبتلا به دیابت نبوده ، اما مبتلا به اختلال قندخون ناشتا یا اختلال تحمل گلوکز باشند، به تفکیک زن و مرد ثبت می‌شود.</w:t>
      </w:r>
    </w:p>
    <w:p w:rsidR="002C42CD" w:rsidRPr="00C85D37" w:rsidRDefault="002C42CD" w:rsidP="00F54C76">
      <w:pPr>
        <w:pStyle w:val="matn1"/>
        <w:rPr>
          <w:rtl/>
        </w:rPr>
      </w:pPr>
      <w:r w:rsidRPr="00C85D37">
        <w:rPr>
          <w:rStyle w:val="Char"/>
          <w:rFonts w:hint="cs"/>
          <w:rtl/>
        </w:rPr>
        <w:t>ستون4 (بیمار):</w:t>
      </w:r>
      <w:r w:rsidRPr="00C85D37">
        <w:rPr>
          <w:rFonts w:hint="cs"/>
          <w:rtl/>
        </w:rPr>
        <w:t xml:space="preserve"> در این ستون تعداد افرادی که تحت آزمایش غربالگری قرار گرفته و نتیجه آزمایش آن</w:t>
      </w:r>
      <w:r w:rsidR="00F54C76">
        <w:rPr>
          <w:rFonts w:hint="cs"/>
          <w:rtl/>
        </w:rPr>
        <w:t>‌</w:t>
      </w:r>
      <w:r w:rsidRPr="00C85D37">
        <w:rPr>
          <w:rFonts w:hint="cs"/>
          <w:rtl/>
        </w:rPr>
        <w:t>ها ابتلا به دیابت را ت</w:t>
      </w:r>
      <w:r w:rsidR="00F54C76">
        <w:rPr>
          <w:rFonts w:hint="cs"/>
          <w:rtl/>
        </w:rPr>
        <w:t>أ</w:t>
      </w:r>
      <w:r w:rsidRPr="00C85D37">
        <w:rPr>
          <w:rFonts w:hint="cs"/>
          <w:rtl/>
        </w:rPr>
        <w:t>یید می‌کند به تفکیک زن و مرد نوشته می‌شود.</w:t>
      </w:r>
    </w:p>
    <w:p w:rsidR="002C42CD" w:rsidRPr="00C85D37" w:rsidRDefault="002C42CD" w:rsidP="007E6A71">
      <w:pPr>
        <w:pStyle w:val="matn1"/>
        <w:rPr>
          <w:rtl/>
        </w:rPr>
      </w:pPr>
      <w:r w:rsidRPr="00C85D37">
        <w:rPr>
          <w:rStyle w:val="Char"/>
          <w:rFonts w:hint="cs"/>
          <w:rtl/>
        </w:rPr>
        <w:t>ستون5 (تعدا</w:t>
      </w:r>
      <w:r>
        <w:rPr>
          <w:rStyle w:val="Char"/>
          <w:rFonts w:hint="cs"/>
          <w:rtl/>
        </w:rPr>
        <w:t>د</w:t>
      </w:r>
      <w:r w:rsidRPr="00C85D37">
        <w:rPr>
          <w:rStyle w:val="Char"/>
          <w:rFonts w:hint="cs"/>
          <w:rtl/>
        </w:rPr>
        <w:t xml:space="preserve"> کل بیماران):</w:t>
      </w:r>
      <w:r w:rsidRPr="00C85D37">
        <w:rPr>
          <w:rFonts w:hint="cs"/>
          <w:rtl/>
        </w:rPr>
        <w:t xml:space="preserve"> مجموع کل بیماران جدید</w:t>
      </w:r>
      <w:r w:rsidR="00F54C76">
        <w:rPr>
          <w:rFonts w:hint="cs"/>
          <w:rtl/>
        </w:rPr>
        <w:t xml:space="preserve"> </w:t>
      </w:r>
      <w:r w:rsidRPr="00C85D37">
        <w:rPr>
          <w:rFonts w:hint="cs"/>
          <w:rtl/>
        </w:rPr>
        <w:t xml:space="preserve">(ستون 8) و قدیم (ستون 4) در این ستون ثبت می‌شود. </w:t>
      </w:r>
    </w:p>
    <w:p w:rsidR="002C42CD" w:rsidRPr="00C85D37" w:rsidRDefault="002C42CD" w:rsidP="007E6A71">
      <w:pPr>
        <w:pStyle w:val="matn1"/>
        <w:rPr>
          <w:rtl/>
        </w:rPr>
      </w:pPr>
      <w:r w:rsidRPr="00C85D37">
        <w:rPr>
          <w:rStyle w:val="Char"/>
          <w:rFonts w:hint="cs"/>
          <w:rtl/>
        </w:rPr>
        <w:t>ستون6 (تعداد کل زنان باردار غربالگری شده):</w:t>
      </w:r>
      <w:r w:rsidRPr="00C85D37">
        <w:rPr>
          <w:rFonts w:hint="cs"/>
          <w:rtl/>
        </w:rPr>
        <w:t xml:space="preserve"> تعداد کل زنان بارداری که تحت آزمایش </w:t>
      </w:r>
      <w:r w:rsidRPr="00C85D37">
        <w:t>GCT</w:t>
      </w:r>
      <w:r w:rsidRPr="00C85D37">
        <w:rPr>
          <w:rFonts w:hint="cs"/>
          <w:rtl/>
        </w:rPr>
        <w:t xml:space="preserve"> قرار گرفته اند، در این ستون ثبت می‌شود.</w:t>
      </w:r>
    </w:p>
    <w:p w:rsidR="002C42CD" w:rsidRPr="00C85D37" w:rsidRDefault="002C42CD" w:rsidP="007E6A71">
      <w:pPr>
        <w:pStyle w:val="matn1"/>
        <w:rPr>
          <w:rtl/>
        </w:rPr>
      </w:pPr>
      <w:r w:rsidRPr="00C85D37">
        <w:rPr>
          <w:rStyle w:val="Char"/>
          <w:rFonts w:hint="cs"/>
          <w:rtl/>
        </w:rPr>
        <w:t>ستون7 (تعدا کل مبتلایان به دیابت حاملگی):</w:t>
      </w:r>
      <w:r w:rsidRPr="00C85D37">
        <w:rPr>
          <w:rFonts w:hint="cs"/>
          <w:rtl/>
        </w:rPr>
        <w:t xml:space="preserve"> تعداد زنان بارداری که بر اساس پروتکل طرح کشوری مبتلا به دیابت حاملگی (</w:t>
      </w:r>
      <w:r w:rsidRPr="00C85D37">
        <w:t>GDM</w:t>
      </w:r>
      <w:r w:rsidRPr="00C85D37">
        <w:rPr>
          <w:rFonts w:hint="cs"/>
          <w:rtl/>
        </w:rPr>
        <w:t>) هستند در این ستون نوشته می‌شود.</w:t>
      </w:r>
    </w:p>
    <w:p w:rsidR="002C42CD" w:rsidRPr="00C85D37" w:rsidRDefault="002C42CD" w:rsidP="00F54C76">
      <w:pPr>
        <w:pStyle w:val="matn1"/>
        <w:rPr>
          <w:rtl/>
        </w:rPr>
      </w:pPr>
      <w:r w:rsidRPr="00C85D37">
        <w:rPr>
          <w:rStyle w:val="Char"/>
          <w:rFonts w:hint="cs"/>
          <w:rtl/>
        </w:rPr>
        <w:t>ستون8 (تعداد مبتلایان به دیابت، شش هفته پس از ختم حاملگی):</w:t>
      </w:r>
      <w:r w:rsidRPr="00C85D37">
        <w:rPr>
          <w:rFonts w:hint="cs"/>
          <w:rtl/>
        </w:rPr>
        <w:t xml:space="preserve"> تعداد زنان مبتلا به </w:t>
      </w:r>
      <w:r w:rsidRPr="00C85D37">
        <w:t>GDM</w:t>
      </w:r>
      <w:r w:rsidRPr="00C85D37">
        <w:rPr>
          <w:rFonts w:hint="cs"/>
          <w:rtl/>
        </w:rPr>
        <w:t xml:space="preserve"> که شش هفته پس از ختم حاملگی، بر اساس آزمایش قند خون، کماکان مبتلا به دیابت هستند در</w:t>
      </w:r>
      <w:r w:rsidR="00F54C76">
        <w:rPr>
          <w:rFonts w:hint="cs"/>
          <w:rtl/>
        </w:rPr>
        <w:t xml:space="preserve"> </w:t>
      </w:r>
      <w:r w:rsidRPr="00C85D37">
        <w:rPr>
          <w:rFonts w:hint="cs"/>
          <w:rtl/>
        </w:rPr>
        <w:t>این ستون درج می‌شود.</w:t>
      </w:r>
    </w:p>
    <w:p w:rsidR="002C42CD" w:rsidRPr="00C85D37" w:rsidRDefault="002C42CD" w:rsidP="00F54C76">
      <w:pPr>
        <w:pStyle w:val="matn1"/>
        <w:rPr>
          <w:rtl/>
        </w:rPr>
      </w:pPr>
      <w:r w:rsidRPr="00C85D37">
        <w:rPr>
          <w:rStyle w:val="Char"/>
          <w:rFonts w:hint="cs"/>
          <w:rtl/>
        </w:rPr>
        <w:lastRenderedPageBreak/>
        <w:t>ستون‌های 9تا13:</w:t>
      </w:r>
      <w:r w:rsidRPr="00C85D37">
        <w:rPr>
          <w:rFonts w:hint="cs"/>
          <w:rtl/>
        </w:rPr>
        <w:t xml:space="preserve"> بر اساس فرم شماره یک غربالگری دیابت و فشارخون بالا در صورتی که هر یک از بیماران دچار یکی از عوارض انتهایی دیابت شده</w:t>
      </w:r>
      <w:r w:rsidR="00F54C76">
        <w:rPr>
          <w:rFonts w:hint="cs"/>
          <w:rtl/>
        </w:rPr>
        <w:t>‌</w:t>
      </w:r>
      <w:r w:rsidRPr="00C85D37">
        <w:rPr>
          <w:rFonts w:hint="cs"/>
          <w:rtl/>
        </w:rPr>
        <w:t>اند، در ستون مربوط مجموع تعداد این افراد را قید کنید.</w:t>
      </w:r>
    </w:p>
    <w:p w:rsidR="002C42CD" w:rsidRPr="00F10559" w:rsidRDefault="002C42CD" w:rsidP="00F54C76">
      <w:pPr>
        <w:pStyle w:val="matn1"/>
        <w:rPr>
          <w:spacing w:val="-8"/>
          <w:rtl/>
        </w:rPr>
      </w:pPr>
      <w:r w:rsidRPr="00C85D37">
        <w:rPr>
          <w:rStyle w:val="Char"/>
          <w:rFonts w:hint="cs"/>
          <w:rtl/>
        </w:rPr>
        <w:t>ستون14 (مرگ):</w:t>
      </w:r>
      <w:r w:rsidRPr="00C85D37">
        <w:rPr>
          <w:rFonts w:hint="cs"/>
          <w:rtl/>
        </w:rPr>
        <w:t xml:space="preserve"> </w:t>
      </w:r>
      <w:r w:rsidRPr="00F10559">
        <w:rPr>
          <w:rFonts w:hint="cs"/>
          <w:spacing w:val="-8"/>
          <w:rtl/>
        </w:rPr>
        <w:t>در این ستون تعداد مبتلایان به دیابت که به علت این بیماری یا عوارض آن فوت شده</w:t>
      </w:r>
      <w:r w:rsidR="00F54C76" w:rsidRPr="00F10559">
        <w:rPr>
          <w:rFonts w:hint="cs"/>
          <w:spacing w:val="-8"/>
          <w:rtl/>
        </w:rPr>
        <w:t>‌</w:t>
      </w:r>
      <w:r w:rsidRPr="00F10559">
        <w:rPr>
          <w:rFonts w:hint="cs"/>
          <w:spacing w:val="-8"/>
          <w:rtl/>
        </w:rPr>
        <w:t>اند نوشته می‌شود.</w:t>
      </w:r>
    </w:p>
    <w:p w:rsidR="002C42CD" w:rsidRDefault="002C42CD" w:rsidP="007E6A71">
      <w:pPr>
        <w:pStyle w:val="matn1"/>
        <w:rPr>
          <w:rtl/>
        </w:rPr>
      </w:pPr>
      <w:r w:rsidRPr="00C85D37">
        <w:rPr>
          <w:rStyle w:val="Char"/>
          <w:rFonts w:hint="cs"/>
          <w:rtl/>
        </w:rPr>
        <w:t>ستون15 (ملاحظات):</w:t>
      </w:r>
      <w:r w:rsidRPr="00C85D37">
        <w:rPr>
          <w:rFonts w:hint="cs"/>
          <w:rtl/>
        </w:rPr>
        <w:t xml:space="preserve"> هر گونه توضیحی در این ستون درج می‌شود.</w:t>
      </w:r>
    </w:p>
    <w:tbl>
      <w:tblPr>
        <w:tblStyle w:val="TableGrid"/>
        <w:bidiVisual/>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004"/>
      </w:tblGrid>
      <w:tr w:rsidR="002C42CD" w:rsidTr="00F54C76">
        <w:trPr>
          <w:jc w:val="center"/>
        </w:trPr>
        <w:tc>
          <w:tcPr>
            <w:tcW w:w="9004" w:type="dxa"/>
          </w:tcPr>
          <w:p w:rsidR="002C42CD" w:rsidRDefault="002C42CD" w:rsidP="007E6A71">
            <w:pPr>
              <w:pStyle w:val="matn1"/>
              <w:rPr>
                <w:rtl/>
              </w:rPr>
            </w:pPr>
            <w:r w:rsidRPr="00F54C76">
              <w:rPr>
                <w:rStyle w:val="BoldChar"/>
                <w:rFonts w:hint="cs"/>
                <w:rtl/>
              </w:rPr>
              <w:t>تذکر مهم:</w:t>
            </w:r>
            <w:r w:rsidRPr="00C85D37">
              <w:rPr>
                <w:rFonts w:hint="cs"/>
                <w:rtl/>
              </w:rPr>
              <w:t xml:space="preserve"> تعداد افراد دچار عوارض دیابت (ستون‌های 9 تا 13) و تعداد فوت شدگان به دلیل دیابت یا عوارض آن، باید به مرکز بهداشت شهرستان و متعاقبا</w:t>
            </w:r>
            <w:r w:rsidR="00F54C76">
              <w:rPr>
                <w:rFonts w:hint="cs"/>
                <w:rtl/>
              </w:rPr>
              <w:t>ً</w:t>
            </w:r>
            <w:r w:rsidRPr="00C85D37">
              <w:rPr>
                <w:rFonts w:hint="cs"/>
                <w:rtl/>
              </w:rPr>
              <w:t xml:space="preserve"> به معاونت و مرکز مدیریت بیماری‌ها ارسال شود.</w:t>
            </w:r>
          </w:p>
        </w:tc>
      </w:tr>
    </w:tbl>
    <w:p w:rsidR="00467F53" w:rsidRPr="00C63332" w:rsidRDefault="00467F53">
      <w:pPr>
        <w:tabs>
          <w:tab w:val="clear" w:pos="5103"/>
        </w:tabs>
        <w:bidi w:val="0"/>
        <w:spacing w:after="200"/>
        <w:ind w:firstLine="0"/>
        <w:jc w:val="left"/>
        <w:rPr>
          <w:rFonts w:cs="2  Zar"/>
          <w:b/>
          <w:bCs/>
          <w:sz w:val="2"/>
          <w:szCs w:val="2"/>
          <w:rtl/>
        </w:rPr>
      </w:pPr>
      <w:r w:rsidRPr="00C63332">
        <w:rPr>
          <w:sz w:val="2"/>
          <w:szCs w:val="2"/>
          <w:rtl/>
        </w:rPr>
        <w:br w:type="page"/>
      </w:r>
    </w:p>
    <w:p w:rsidR="002C42CD" w:rsidRPr="00F10559" w:rsidRDefault="002C42CD" w:rsidP="00F10559">
      <w:pPr>
        <w:pStyle w:val="Titrjadval"/>
        <w:tabs>
          <w:tab w:val="center" w:pos="5243"/>
        </w:tabs>
        <w:bidi/>
        <w:jc w:val="both"/>
        <w:rPr>
          <w:sz w:val="20"/>
          <w:szCs w:val="22"/>
          <w:rtl/>
        </w:rPr>
      </w:pPr>
      <w:r w:rsidRPr="00F10559">
        <w:rPr>
          <w:rFonts w:hint="cs"/>
          <w:sz w:val="20"/>
          <w:szCs w:val="22"/>
          <w:rtl/>
        </w:rPr>
        <w:lastRenderedPageBreak/>
        <w:t>پایگاه/ خانه بهداشت ......</w:t>
      </w:r>
      <w:r w:rsidR="00F10559" w:rsidRPr="00F10559">
        <w:rPr>
          <w:rFonts w:hint="cs"/>
          <w:sz w:val="20"/>
          <w:szCs w:val="22"/>
          <w:rtl/>
        </w:rPr>
        <w:t>....</w:t>
      </w:r>
      <w:r w:rsidRPr="00F10559">
        <w:rPr>
          <w:rFonts w:hint="cs"/>
          <w:sz w:val="20"/>
          <w:szCs w:val="22"/>
          <w:rtl/>
        </w:rPr>
        <w:t>.......</w:t>
      </w:r>
      <w:r w:rsidR="00070AC0" w:rsidRPr="00F10559">
        <w:rPr>
          <w:rFonts w:hint="cs"/>
          <w:sz w:val="20"/>
          <w:szCs w:val="22"/>
          <w:rtl/>
        </w:rPr>
        <w:tab/>
        <w:t>ف</w:t>
      </w:r>
      <w:r w:rsidRPr="00F10559">
        <w:rPr>
          <w:rFonts w:hint="cs"/>
          <w:sz w:val="20"/>
          <w:szCs w:val="22"/>
          <w:rtl/>
        </w:rPr>
        <w:t xml:space="preserve">رم شماره 15 پرونده خانوار </w:t>
      </w:r>
      <w:r w:rsidR="00070AC0" w:rsidRPr="00F10559">
        <w:rPr>
          <w:rFonts w:hint="cs"/>
          <w:sz w:val="20"/>
          <w:szCs w:val="22"/>
          <w:rtl/>
        </w:rPr>
        <w:tab/>
        <w:t xml:space="preserve">     </w:t>
      </w:r>
      <w:r w:rsidR="00F10559">
        <w:rPr>
          <w:rFonts w:hint="cs"/>
          <w:sz w:val="20"/>
          <w:szCs w:val="22"/>
          <w:rtl/>
        </w:rPr>
        <w:t xml:space="preserve">     </w:t>
      </w:r>
      <w:r w:rsidR="00070AC0" w:rsidRPr="00F10559">
        <w:rPr>
          <w:rFonts w:hint="cs"/>
          <w:sz w:val="20"/>
          <w:szCs w:val="22"/>
          <w:rtl/>
        </w:rPr>
        <w:t xml:space="preserve">  شماره پرونده خانوار........</w:t>
      </w:r>
      <w:r w:rsidR="00F10559">
        <w:rPr>
          <w:rFonts w:hint="cs"/>
          <w:sz w:val="20"/>
          <w:szCs w:val="22"/>
          <w:rtl/>
        </w:rPr>
        <w:t>.......</w:t>
      </w:r>
    </w:p>
    <w:p w:rsidR="002C42CD" w:rsidRPr="00702969" w:rsidRDefault="00070AC0" w:rsidP="00070AC0">
      <w:pPr>
        <w:pStyle w:val="Titrjadval"/>
        <w:tabs>
          <w:tab w:val="center" w:pos="5243"/>
        </w:tabs>
        <w:bidi/>
        <w:jc w:val="both"/>
        <w:rPr>
          <w:rtl/>
        </w:rPr>
      </w:pPr>
      <w:r>
        <w:rPr>
          <w:rFonts w:hint="cs"/>
          <w:rtl/>
        </w:rPr>
        <w:tab/>
      </w:r>
      <w:r w:rsidR="002C42CD" w:rsidRPr="00702969">
        <w:rPr>
          <w:rFonts w:hint="cs"/>
          <w:rtl/>
        </w:rPr>
        <w:t>(فرم پیگیری و مراقبت بیماریهای غیرواگیر)</w:t>
      </w:r>
    </w:p>
    <w:p w:rsidR="002C42CD" w:rsidRPr="00F10559" w:rsidRDefault="002C42CD" w:rsidP="00F10559">
      <w:pPr>
        <w:pStyle w:val="Titrjadval"/>
        <w:tabs>
          <w:tab w:val="center" w:pos="5243"/>
        </w:tabs>
        <w:bidi/>
        <w:jc w:val="both"/>
        <w:rPr>
          <w:sz w:val="20"/>
          <w:szCs w:val="22"/>
          <w:rtl/>
        </w:rPr>
      </w:pPr>
      <w:r w:rsidRPr="00F10559">
        <w:rPr>
          <w:rFonts w:hint="cs"/>
          <w:sz w:val="20"/>
          <w:szCs w:val="22"/>
          <w:rtl/>
        </w:rPr>
        <w:t>نام و نام خانوادگی ................................</w:t>
      </w:r>
      <w:r w:rsidRPr="00F10559">
        <w:rPr>
          <w:rFonts w:hint="cs"/>
          <w:sz w:val="20"/>
          <w:szCs w:val="22"/>
          <w:rtl/>
        </w:rPr>
        <w:tab/>
      </w:r>
      <w:r w:rsidR="00070AC0" w:rsidRPr="00F10559">
        <w:rPr>
          <w:rFonts w:hint="cs"/>
          <w:sz w:val="20"/>
          <w:szCs w:val="22"/>
          <w:rtl/>
        </w:rPr>
        <w:tab/>
      </w:r>
      <w:r w:rsidR="00070AC0" w:rsidRPr="00F10559">
        <w:rPr>
          <w:rFonts w:hint="cs"/>
          <w:sz w:val="20"/>
          <w:szCs w:val="22"/>
          <w:rtl/>
        </w:rPr>
        <w:tab/>
        <w:t xml:space="preserve">    </w:t>
      </w:r>
      <w:r w:rsidR="00F10559">
        <w:rPr>
          <w:rFonts w:hint="cs"/>
          <w:sz w:val="20"/>
          <w:szCs w:val="22"/>
          <w:rtl/>
        </w:rPr>
        <w:t xml:space="preserve">      </w:t>
      </w:r>
      <w:r w:rsidR="00070AC0" w:rsidRPr="00F10559">
        <w:rPr>
          <w:rFonts w:hint="cs"/>
          <w:sz w:val="20"/>
          <w:szCs w:val="22"/>
          <w:rtl/>
        </w:rPr>
        <w:t xml:space="preserve">  </w:t>
      </w:r>
      <w:r w:rsidRPr="00F10559">
        <w:rPr>
          <w:rFonts w:hint="cs"/>
          <w:sz w:val="20"/>
          <w:szCs w:val="22"/>
          <w:rtl/>
        </w:rPr>
        <w:t>تاریخ تولد: ...............</w:t>
      </w:r>
      <w:r w:rsidR="00F10559">
        <w:rPr>
          <w:rFonts w:hint="cs"/>
          <w:sz w:val="20"/>
          <w:szCs w:val="22"/>
          <w:rtl/>
        </w:rPr>
        <w:t>........</w:t>
      </w:r>
      <w:r w:rsidRPr="00F10559">
        <w:rPr>
          <w:rFonts w:hint="cs"/>
          <w:sz w:val="20"/>
          <w:szCs w:val="22"/>
          <w:rtl/>
        </w:rPr>
        <w:t>.....</w:t>
      </w:r>
    </w:p>
    <w:p w:rsidR="002C42CD" w:rsidRPr="00702969" w:rsidRDefault="002C42CD" w:rsidP="007E6A71">
      <w:pPr>
        <w:pStyle w:val="jadval"/>
        <w:tabs>
          <w:tab w:val="center" w:pos="4393"/>
          <w:tab w:val="left" w:pos="7087"/>
        </w:tabs>
        <w:rPr>
          <w:b w:val="0"/>
          <w:bCs/>
        </w:rPr>
      </w:pPr>
      <w:r w:rsidRPr="00702969">
        <w:rPr>
          <w:rFonts w:hint="cs"/>
          <w:b w:val="0"/>
          <w:bCs/>
          <w:rtl/>
        </w:rPr>
        <w:t>در این قسمت اطلاعات مربوط به زمان شناسایی اولیه ثبت گردد.</w:t>
      </w:r>
    </w:p>
    <w:p w:rsidR="002C42CD" w:rsidRDefault="002C42CD" w:rsidP="007E6A71">
      <w:pPr>
        <w:pStyle w:val="jadval"/>
        <w:tabs>
          <w:tab w:val="center" w:pos="4393"/>
        </w:tabs>
        <w:jc w:val="center"/>
      </w:pPr>
    </w:p>
    <w:tbl>
      <w:tblPr>
        <w:tblStyle w:val="TableGrid"/>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99"/>
        <w:gridCol w:w="1050"/>
        <w:gridCol w:w="3486"/>
        <w:gridCol w:w="1665"/>
        <w:gridCol w:w="1704"/>
      </w:tblGrid>
      <w:tr w:rsidR="002C42CD" w:rsidTr="00070AC0">
        <w:trPr>
          <w:jc w:val="center"/>
        </w:trPr>
        <w:tc>
          <w:tcPr>
            <w:tcW w:w="9004" w:type="dxa"/>
            <w:gridSpan w:val="5"/>
            <w:tcBorders>
              <w:top w:val="single" w:sz="12" w:space="0" w:color="auto"/>
              <w:left w:val="single" w:sz="12" w:space="0" w:color="auto"/>
              <w:bottom w:val="single" w:sz="12" w:space="0" w:color="auto"/>
              <w:right w:val="single" w:sz="12" w:space="0" w:color="auto"/>
            </w:tcBorders>
          </w:tcPr>
          <w:p w:rsidR="002C42CD" w:rsidRDefault="002C42CD" w:rsidP="007E6A71">
            <w:pPr>
              <w:pStyle w:val="Table"/>
              <w:bidi/>
              <w:rPr>
                <w:rtl/>
              </w:rPr>
            </w:pPr>
            <w:r>
              <w:rPr>
                <w:rFonts w:hint="cs"/>
                <w:rtl/>
              </w:rPr>
              <w:t xml:space="preserve">مصرف دخانیات *                                                                بلی </w:t>
            </w:r>
            <w:r>
              <w:rPr>
                <w:rFonts w:hint="cs"/>
              </w:rPr>
              <w:sym w:font="Wingdings" w:char="F0A8"/>
            </w:r>
            <w:r>
              <w:rPr>
                <w:rFonts w:hint="cs"/>
                <w:rtl/>
              </w:rPr>
              <w:t xml:space="preserve">     خیر </w:t>
            </w:r>
            <w:r>
              <w:rPr>
                <w:rFonts w:hint="cs"/>
              </w:rPr>
              <w:sym w:font="Wingdings" w:char="F0A8"/>
            </w:r>
            <w:r>
              <w:rPr>
                <w:rFonts w:hint="cs"/>
                <w:rtl/>
              </w:rPr>
              <w:t xml:space="preserve">     تاریخ شروع.................. تعداد دفعات مصرف در روز..................</w:t>
            </w:r>
          </w:p>
          <w:p w:rsidR="002C42CD" w:rsidRDefault="002C42CD" w:rsidP="007E6A71">
            <w:pPr>
              <w:pStyle w:val="Table"/>
              <w:bidi/>
              <w:rPr>
                <w:rtl/>
              </w:rPr>
            </w:pPr>
            <w:r>
              <w:rPr>
                <w:rFonts w:hint="cs"/>
                <w:rtl/>
              </w:rPr>
              <w:t xml:space="preserve">سابقه فشارخون بالا در بستگان درجه اول                                بلی </w:t>
            </w:r>
            <w:r>
              <w:rPr>
                <w:rFonts w:hint="cs"/>
              </w:rPr>
              <w:sym w:font="Wingdings" w:char="F0A8"/>
            </w:r>
            <w:r>
              <w:rPr>
                <w:rFonts w:hint="cs"/>
                <w:rtl/>
              </w:rPr>
              <w:t xml:space="preserve">     خیر </w:t>
            </w:r>
            <w:r>
              <w:rPr>
                <w:rFonts w:hint="cs"/>
              </w:rPr>
              <w:sym w:font="Wingdings" w:char="F0A8"/>
            </w:r>
            <w:r>
              <w:rPr>
                <w:rFonts w:hint="cs"/>
                <w:rtl/>
              </w:rPr>
              <w:t xml:space="preserve">     نسبت با بیمار..................</w:t>
            </w:r>
          </w:p>
          <w:p w:rsidR="002C42CD" w:rsidRDefault="002C42CD" w:rsidP="007E6A71">
            <w:pPr>
              <w:pStyle w:val="Table"/>
              <w:bidi/>
              <w:rPr>
                <w:rtl/>
              </w:rPr>
            </w:pPr>
            <w:r>
              <w:rPr>
                <w:rFonts w:hint="cs"/>
                <w:rtl/>
              </w:rPr>
              <w:t xml:space="preserve">سابقه بیماری دیابت در بستگان درجه اول                               بلی </w:t>
            </w:r>
            <w:r>
              <w:rPr>
                <w:rFonts w:hint="cs"/>
              </w:rPr>
              <w:sym w:font="Wingdings" w:char="F0A8"/>
            </w:r>
            <w:r>
              <w:rPr>
                <w:rFonts w:hint="cs"/>
                <w:rtl/>
              </w:rPr>
              <w:t xml:space="preserve">     خیر </w:t>
            </w:r>
            <w:r>
              <w:rPr>
                <w:rFonts w:hint="cs"/>
              </w:rPr>
              <w:sym w:font="Wingdings" w:char="F0A8"/>
            </w:r>
            <w:r>
              <w:rPr>
                <w:rFonts w:hint="cs"/>
                <w:rtl/>
              </w:rPr>
              <w:t xml:space="preserve">     نسبت با بیمار..................</w:t>
            </w:r>
          </w:p>
          <w:p w:rsidR="002C42CD" w:rsidRDefault="002C42CD" w:rsidP="007E6A71">
            <w:pPr>
              <w:pStyle w:val="Table"/>
              <w:bidi/>
              <w:rPr>
                <w:rtl/>
              </w:rPr>
            </w:pPr>
            <w:r>
              <w:t>BMI</w:t>
            </w:r>
            <w:r>
              <w:rPr>
                <w:rFonts w:hint="cs"/>
                <w:rtl/>
              </w:rPr>
              <w:t xml:space="preserve"> اولیه: ..................     قد ..................     وزن ..................     سایر عوامل خطر در زمان شناسایی</w:t>
            </w:r>
          </w:p>
          <w:p w:rsidR="002C42CD" w:rsidRDefault="002C42CD" w:rsidP="007E6A71">
            <w:pPr>
              <w:pStyle w:val="Table"/>
              <w:bidi/>
              <w:rPr>
                <w:rtl/>
              </w:rPr>
            </w:pPr>
            <w:r>
              <w:rPr>
                <w:rFonts w:hint="cs"/>
                <w:rtl/>
              </w:rPr>
              <w:t>نتایج آزمایشات:</w:t>
            </w:r>
          </w:p>
        </w:tc>
      </w:tr>
      <w:tr w:rsidR="002C42CD" w:rsidTr="00070AC0">
        <w:trPr>
          <w:jc w:val="center"/>
        </w:trPr>
        <w:tc>
          <w:tcPr>
            <w:tcW w:w="9004" w:type="dxa"/>
            <w:gridSpan w:val="5"/>
            <w:tcBorders>
              <w:top w:val="single" w:sz="12" w:space="0" w:color="auto"/>
              <w:left w:val="nil"/>
              <w:bottom w:val="single" w:sz="12" w:space="0" w:color="auto"/>
              <w:right w:val="nil"/>
            </w:tcBorders>
          </w:tcPr>
          <w:p w:rsidR="002C42CD" w:rsidRDefault="002C42CD" w:rsidP="007E6A71">
            <w:pPr>
              <w:pStyle w:val="Table"/>
              <w:bidi/>
              <w:rPr>
                <w:rtl/>
              </w:rPr>
            </w:pPr>
          </w:p>
        </w:tc>
      </w:tr>
      <w:tr w:rsidR="002C42CD" w:rsidRPr="00702969" w:rsidTr="00070AC0">
        <w:trPr>
          <w:jc w:val="center"/>
        </w:trPr>
        <w:tc>
          <w:tcPr>
            <w:tcW w:w="1099" w:type="dxa"/>
            <w:tcBorders>
              <w:top w:val="single" w:sz="12" w:space="0" w:color="auto"/>
              <w:left w:val="single" w:sz="12" w:space="0" w:color="auto"/>
              <w:bottom w:val="single" w:sz="12" w:space="0" w:color="auto"/>
            </w:tcBorders>
            <w:tcMar>
              <w:left w:w="28" w:type="dxa"/>
              <w:right w:w="28" w:type="dxa"/>
            </w:tcMar>
            <w:vAlign w:val="center"/>
          </w:tcPr>
          <w:p w:rsidR="002C42CD" w:rsidRPr="00702969" w:rsidRDefault="002C42CD" w:rsidP="007E6A71">
            <w:pPr>
              <w:pStyle w:val="TableBold"/>
              <w:rPr>
                <w:rtl/>
              </w:rPr>
            </w:pPr>
            <w:r w:rsidRPr="00702969">
              <w:rPr>
                <w:rFonts w:hint="cs"/>
                <w:rtl/>
              </w:rPr>
              <w:t>تاریخ مراجعه</w:t>
            </w:r>
          </w:p>
        </w:tc>
        <w:tc>
          <w:tcPr>
            <w:tcW w:w="1050" w:type="dxa"/>
            <w:tcBorders>
              <w:top w:val="single" w:sz="12" w:space="0" w:color="auto"/>
              <w:bottom w:val="single" w:sz="12" w:space="0" w:color="auto"/>
            </w:tcBorders>
            <w:vAlign w:val="center"/>
          </w:tcPr>
          <w:p w:rsidR="002C42CD" w:rsidRPr="00702969" w:rsidRDefault="002C42CD" w:rsidP="007E6A71">
            <w:pPr>
              <w:pStyle w:val="TableBold"/>
              <w:rPr>
                <w:rtl/>
              </w:rPr>
            </w:pPr>
            <w:r w:rsidRPr="00702969">
              <w:rPr>
                <w:rFonts w:hint="cs"/>
                <w:rtl/>
              </w:rPr>
              <w:t>نوع بیماری</w:t>
            </w:r>
          </w:p>
        </w:tc>
        <w:tc>
          <w:tcPr>
            <w:tcW w:w="3486" w:type="dxa"/>
            <w:tcBorders>
              <w:top w:val="single" w:sz="12" w:space="0" w:color="auto"/>
              <w:bottom w:val="single" w:sz="12" w:space="0" w:color="auto"/>
            </w:tcBorders>
            <w:vAlign w:val="center"/>
          </w:tcPr>
          <w:p w:rsidR="002C42CD" w:rsidRPr="00702969" w:rsidRDefault="002C42CD" w:rsidP="007E6A71">
            <w:pPr>
              <w:pStyle w:val="TableBold"/>
              <w:rPr>
                <w:rtl/>
              </w:rPr>
            </w:pPr>
            <w:r w:rsidRPr="00702969">
              <w:rPr>
                <w:rFonts w:hint="cs"/>
                <w:rtl/>
              </w:rPr>
              <w:t>اقدامات</w:t>
            </w:r>
          </w:p>
          <w:p w:rsidR="002C42CD" w:rsidRPr="00702969" w:rsidRDefault="002C42CD" w:rsidP="007E6A71">
            <w:pPr>
              <w:pStyle w:val="TableBold"/>
              <w:rPr>
                <w:rtl/>
              </w:rPr>
            </w:pPr>
            <w:r w:rsidRPr="00702969">
              <w:rPr>
                <w:rFonts w:hint="cs"/>
                <w:rtl/>
              </w:rPr>
              <w:t>(نتایج معاینات، آموزش، دارو، آزمایش، ارجاع)</w:t>
            </w:r>
          </w:p>
        </w:tc>
        <w:tc>
          <w:tcPr>
            <w:tcW w:w="1665" w:type="dxa"/>
            <w:tcBorders>
              <w:top w:val="single" w:sz="12" w:space="0" w:color="auto"/>
              <w:bottom w:val="single" w:sz="12" w:space="0" w:color="auto"/>
            </w:tcBorders>
            <w:vAlign w:val="center"/>
          </w:tcPr>
          <w:p w:rsidR="002C42CD" w:rsidRPr="00702969" w:rsidRDefault="002C42CD" w:rsidP="007E6A71">
            <w:pPr>
              <w:pStyle w:val="TableBold"/>
              <w:rPr>
                <w:rtl/>
              </w:rPr>
            </w:pPr>
            <w:r w:rsidRPr="00702969">
              <w:rPr>
                <w:rFonts w:hint="cs"/>
                <w:rtl/>
              </w:rPr>
              <w:t>تاریخ مراجعه بعدی</w:t>
            </w:r>
          </w:p>
        </w:tc>
        <w:tc>
          <w:tcPr>
            <w:tcW w:w="1704" w:type="dxa"/>
            <w:tcBorders>
              <w:top w:val="single" w:sz="12" w:space="0" w:color="auto"/>
              <w:bottom w:val="single" w:sz="12" w:space="0" w:color="auto"/>
              <w:right w:val="single" w:sz="12" w:space="0" w:color="auto"/>
            </w:tcBorders>
            <w:vAlign w:val="center"/>
          </w:tcPr>
          <w:p w:rsidR="002C42CD" w:rsidRPr="00702969" w:rsidRDefault="002C42CD" w:rsidP="007E6A71">
            <w:pPr>
              <w:pStyle w:val="TableBold"/>
              <w:rPr>
                <w:rtl/>
              </w:rPr>
            </w:pPr>
            <w:r w:rsidRPr="00702969">
              <w:rPr>
                <w:rFonts w:hint="cs"/>
                <w:rtl/>
              </w:rPr>
              <w:t>علت عدم مراقبت**</w:t>
            </w:r>
          </w:p>
        </w:tc>
      </w:tr>
      <w:tr w:rsidR="002C42CD" w:rsidTr="00070AC0">
        <w:trPr>
          <w:trHeight w:val="486"/>
          <w:jc w:val="center"/>
        </w:trPr>
        <w:tc>
          <w:tcPr>
            <w:tcW w:w="1099" w:type="dxa"/>
            <w:tcBorders>
              <w:top w:val="single" w:sz="12" w:space="0" w:color="auto"/>
              <w:left w:val="single" w:sz="12" w:space="0" w:color="auto"/>
            </w:tcBorders>
          </w:tcPr>
          <w:p w:rsidR="002C42CD" w:rsidRDefault="002C42CD" w:rsidP="007E6A71">
            <w:pPr>
              <w:pStyle w:val="Table"/>
              <w:bidi/>
              <w:rPr>
                <w:rtl/>
              </w:rPr>
            </w:pPr>
          </w:p>
        </w:tc>
        <w:tc>
          <w:tcPr>
            <w:tcW w:w="1050" w:type="dxa"/>
            <w:tcBorders>
              <w:top w:val="single" w:sz="12" w:space="0" w:color="auto"/>
            </w:tcBorders>
          </w:tcPr>
          <w:p w:rsidR="002C42CD" w:rsidRDefault="002C42CD" w:rsidP="007E6A71">
            <w:pPr>
              <w:pStyle w:val="Table"/>
              <w:bidi/>
              <w:rPr>
                <w:rtl/>
              </w:rPr>
            </w:pPr>
          </w:p>
        </w:tc>
        <w:tc>
          <w:tcPr>
            <w:tcW w:w="3486" w:type="dxa"/>
            <w:tcBorders>
              <w:top w:val="single" w:sz="12" w:space="0" w:color="auto"/>
            </w:tcBorders>
          </w:tcPr>
          <w:p w:rsidR="002C42CD" w:rsidRDefault="002C42CD" w:rsidP="007E6A71">
            <w:pPr>
              <w:pStyle w:val="Table"/>
              <w:bidi/>
              <w:rPr>
                <w:rtl/>
              </w:rPr>
            </w:pPr>
          </w:p>
        </w:tc>
        <w:tc>
          <w:tcPr>
            <w:tcW w:w="1665" w:type="dxa"/>
            <w:tcBorders>
              <w:top w:val="single" w:sz="12" w:space="0" w:color="auto"/>
            </w:tcBorders>
          </w:tcPr>
          <w:p w:rsidR="002C42CD" w:rsidRDefault="002C42CD" w:rsidP="007E6A71">
            <w:pPr>
              <w:pStyle w:val="Table"/>
              <w:bidi/>
              <w:rPr>
                <w:rtl/>
              </w:rPr>
            </w:pPr>
          </w:p>
        </w:tc>
        <w:tc>
          <w:tcPr>
            <w:tcW w:w="1704" w:type="dxa"/>
            <w:tcBorders>
              <w:top w:val="single" w:sz="12" w:space="0" w:color="auto"/>
              <w:right w:val="single" w:sz="12" w:space="0" w:color="auto"/>
            </w:tcBorders>
          </w:tcPr>
          <w:p w:rsidR="002C42CD" w:rsidRDefault="002C42CD" w:rsidP="007E6A71">
            <w:pPr>
              <w:pStyle w:val="Table"/>
              <w:bidi/>
              <w:rPr>
                <w:rtl/>
              </w:rPr>
            </w:pPr>
          </w:p>
        </w:tc>
      </w:tr>
      <w:tr w:rsidR="002C42CD" w:rsidTr="00070AC0">
        <w:trPr>
          <w:trHeight w:val="486"/>
          <w:jc w:val="center"/>
        </w:trPr>
        <w:tc>
          <w:tcPr>
            <w:tcW w:w="1099" w:type="dxa"/>
            <w:tcBorders>
              <w:left w:val="single" w:sz="12" w:space="0" w:color="auto"/>
            </w:tcBorders>
          </w:tcPr>
          <w:p w:rsidR="002C42CD" w:rsidRDefault="002C42CD" w:rsidP="007E6A71">
            <w:pPr>
              <w:pStyle w:val="Table"/>
              <w:bidi/>
              <w:rPr>
                <w:rtl/>
              </w:rPr>
            </w:pPr>
          </w:p>
        </w:tc>
        <w:tc>
          <w:tcPr>
            <w:tcW w:w="1050" w:type="dxa"/>
          </w:tcPr>
          <w:p w:rsidR="002C42CD" w:rsidRDefault="002C42CD" w:rsidP="007E6A71">
            <w:pPr>
              <w:pStyle w:val="Table"/>
              <w:bidi/>
              <w:rPr>
                <w:rtl/>
              </w:rPr>
            </w:pPr>
          </w:p>
        </w:tc>
        <w:tc>
          <w:tcPr>
            <w:tcW w:w="3486" w:type="dxa"/>
          </w:tcPr>
          <w:p w:rsidR="002C42CD" w:rsidRDefault="002C42CD" w:rsidP="007E6A71">
            <w:pPr>
              <w:pStyle w:val="Table"/>
              <w:bidi/>
              <w:rPr>
                <w:rtl/>
              </w:rPr>
            </w:pPr>
          </w:p>
        </w:tc>
        <w:tc>
          <w:tcPr>
            <w:tcW w:w="1665" w:type="dxa"/>
          </w:tcPr>
          <w:p w:rsidR="002C42CD" w:rsidRDefault="002C42CD" w:rsidP="007E6A71">
            <w:pPr>
              <w:pStyle w:val="Table"/>
              <w:bidi/>
              <w:rPr>
                <w:rtl/>
              </w:rPr>
            </w:pPr>
          </w:p>
        </w:tc>
        <w:tc>
          <w:tcPr>
            <w:tcW w:w="1704" w:type="dxa"/>
            <w:tcBorders>
              <w:right w:val="single" w:sz="12" w:space="0" w:color="auto"/>
            </w:tcBorders>
          </w:tcPr>
          <w:p w:rsidR="002C42CD" w:rsidRDefault="002C42CD" w:rsidP="007E6A71">
            <w:pPr>
              <w:pStyle w:val="Table"/>
              <w:bidi/>
              <w:rPr>
                <w:rtl/>
              </w:rPr>
            </w:pPr>
          </w:p>
        </w:tc>
      </w:tr>
      <w:tr w:rsidR="002C42CD" w:rsidTr="00070AC0">
        <w:trPr>
          <w:trHeight w:val="486"/>
          <w:jc w:val="center"/>
        </w:trPr>
        <w:tc>
          <w:tcPr>
            <w:tcW w:w="1099" w:type="dxa"/>
            <w:tcBorders>
              <w:left w:val="single" w:sz="12" w:space="0" w:color="auto"/>
            </w:tcBorders>
          </w:tcPr>
          <w:p w:rsidR="002C42CD" w:rsidRDefault="002C42CD" w:rsidP="007E6A71">
            <w:pPr>
              <w:pStyle w:val="Table"/>
              <w:bidi/>
              <w:rPr>
                <w:rtl/>
              </w:rPr>
            </w:pPr>
          </w:p>
        </w:tc>
        <w:tc>
          <w:tcPr>
            <w:tcW w:w="1050" w:type="dxa"/>
          </w:tcPr>
          <w:p w:rsidR="002C42CD" w:rsidRDefault="002C42CD" w:rsidP="007E6A71">
            <w:pPr>
              <w:pStyle w:val="Table"/>
              <w:bidi/>
              <w:rPr>
                <w:rtl/>
              </w:rPr>
            </w:pPr>
          </w:p>
        </w:tc>
        <w:tc>
          <w:tcPr>
            <w:tcW w:w="3486" w:type="dxa"/>
          </w:tcPr>
          <w:p w:rsidR="002C42CD" w:rsidRDefault="002C42CD" w:rsidP="007E6A71">
            <w:pPr>
              <w:pStyle w:val="Table"/>
              <w:bidi/>
              <w:rPr>
                <w:rtl/>
              </w:rPr>
            </w:pPr>
          </w:p>
        </w:tc>
        <w:tc>
          <w:tcPr>
            <w:tcW w:w="1665" w:type="dxa"/>
          </w:tcPr>
          <w:p w:rsidR="002C42CD" w:rsidRDefault="002C42CD" w:rsidP="007E6A71">
            <w:pPr>
              <w:pStyle w:val="Table"/>
              <w:bidi/>
              <w:rPr>
                <w:rtl/>
              </w:rPr>
            </w:pPr>
          </w:p>
        </w:tc>
        <w:tc>
          <w:tcPr>
            <w:tcW w:w="1704" w:type="dxa"/>
            <w:tcBorders>
              <w:right w:val="single" w:sz="12" w:space="0" w:color="auto"/>
            </w:tcBorders>
          </w:tcPr>
          <w:p w:rsidR="002C42CD" w:rsidRDefault="002C42CD" w:rsidP="007E6A71">
            <w:pPr>
              <w:pStyle w:val="Table"/>
              <w:bidi/>
              <w:rPr>
                <w:rtl/>
              </w:rPr>
            </w:pPr>
          </w:p>
        </w:tc>
      </w:tr>
      <w:tr w:rsidR="002C42CD" w:rsidTr="00070AC0">
        <w:trPr>
          <w:trHeight w:val="486"/>
          <w:jc w:val="center"/>
        </w:trPr>
        <w:tc>
          <w:tcPr>
            <w:tcW w:w="1099" w:type="dxa"/>
            <w:tcBorders>
              <w:left w:val="single" w:sz="12" w:space="0" w:color="auto"/>
            </w:tcBorders>
          </w:tcPr>
          <w:p w:rsidR="002C42CD" w:rsidRDefault="002C42CD" w:rsidP="007E6A71">
            <w:pPr>
              <w:pStyle w:val="Table"/>
              <w:bidi/>
              <w:rPr>
                <w:rtl/>
              </w:rPr>
            </w:pPr>
          </w:p>
        </w:tc>
        <w:tc>
          <w:tcPr>
            <w:tcW w:w="1050" w:type="dxa"/>
          </w:tcPr>
          <w:p w:rsidR="002C42CD" w:rsidRDefault="002C42CD" w:rsidP="007E6A71">
            <w:pPr>
              <w:pStyle w:val="Table"/>
              <w:bidi/>
              <w:rPr>
                <w:rtl/>
              </w:rPr>
            </w:pPr>
          </w:p>
        </w:tc>
        <w:tc>
          <w:tcPr>
            <w:tcW w:w="3486" w:type="dxa"/>
          </w:tcPr>
          <w:p w:rsidR="002C42CD" w:rsidRDefault="002C42CD" w:rsidP="007E6A71">
            <w:pPr>
              <w:pStyle w:val="Table"/>
              <w:bidi/>
              <w:rPr>
                <w:rtl/>
              </w:rPr>
            </w:pPr>
          </w:p>
        </w:tc>
        <w:tc>
          <w:tcPr>
            <w:tcW w:w="1665" w:type="dxa"/>
          </w:tcPr>
          <w:p w:rsidR="002C42CD" w:rsidRDefault="002C42CD" w:rsidP="007E6A71">
            <w:pPr>
              <w:pStyle w:val="Table"/>
              <w:bidi/>
              <w:rPr>
                <w:rtl/>
              </w:rPr>
            </w:pPr>
          </w:p>
        </w:tc>
        <w:tc>
          <w:tcPr>
            <w:tcW w:w="1704" w:type="dxa"/>
            <w:tcBorders>
              <w:right w:val="single" w:sz="12" w:space="0" w:color="auto"/>
            </w:tcBorders>
          </w:tcPr>
          <w:p w:rsidR="002C42CD" w:rsidRDefault="002C42CD" w:rsidP="007E6A71">
            <w:pPr>
              <w:pStyle w:val="Table"/>
              <w:bidi/>
              <w:rPr>
                <w:rtl/>
              </w:rPr>
            </w:pPr>
          </w:p>
        </w:tc>
      </w:tr>
      <w:tr w:rsidR="002C42CD" w:rsidTr="00070AC0">
        <w:trPr>
          <w:trHeight w:val="486"/>
          <w:jc w:val="center"/>
        </w:trPr>
        <w:tc>
          <w:tcPr>
            <w:tcW w:w="1099" w:type="dxa"/>
            <w:tcBorders>
              <w:left w:val="single" w:sz="12" w:space="0" w:color="auto"/>
            </w:tcBorders>
          </w:tcPr>
          <w:p w:rsidR="002C42CD" w:rsidRDefault="002C42CD" w:rsidP="007E6A71">
            <w:pPr>
              <w:pStyle w:val="Table"/>
              <w:bidi/>
              <w:rPr>
                <w:rtl/>
              </w:rPr>
            </w:pPr>
          </w:p>
        </w:tc>
        <w:tc>
          <w:tcPr>
            <w:tcW w:w="1050" w:type="dxa"/>
          </w:tcPr>
          <w:p w:rsidR="002C42CD" w:rsidRDefault="002C42CD" w:rsidP="007E6A71">
            <w:pPr>
              <w:pStyle w:val="Table"/>
              <w:bidi/>
              <w:rPr>
                <w:rtl/>
              </w:rPr>
            </w:pPr>
          </w:p>
        </w:tc>
        <w:tc>
          <w:tcPr>
            <w:tcW w:w="3486" w:type="dxa"/>
          </w:tcPr>
          <w:p w:rsidR="002C42CD" w:rsidRDefault="002C42CD" w:rsidP="007E6A71">
            <w:pPr>
              <w:pStyle w:val="Table"/>
              <w:bidi/>
              <w:rPr>
                <w:rtl/>
              </w:rPr>
            </w:pPr>
          </w:p>
        </w:tc>
        <w:tc>
          <w:tcPr>
            <w:tcW w:w="1665" w:type="dxa"/>
          </w:tcPr>
          <w:p w:rsidR="002C42CD" w:rsidRDefault="002C42CD" w:rsidP="007E6A71">
            <w:pPr>
              <w:pStyle w:val="Table"/>
              <w:bidi/>
              <w:rPr>
                <w:rtl/>
              </w:rPr>
            </w:pPr>
          </w:p>
        </w:tc>
        <w:tc>
          <w:tcPr>
            <w:tcW w:w="1704" w:type="dxa"/>
            <w:tcBorders>
              <w:right w:val="single" w:sz="12" w:space="0" w:color="auto"/>
            </w:tcBorders>
          </w:tcPr>
          <w:p w:rsidR="002C42CD" w:rsidRDefault="002C42CD" w:rsidP="007E6A71">
            <w:pPr>
              <w:pStyle w:val="Table"/>
              <w:bidi/>
              <w:rPr>
                <w:rtl/>
              </w:rPr>
            </w:pPr>
          </w:p>
        </w:tc>
      </w:tr>
      <w:tr w:rsidR="002C42CD" w:rsidTr="00070AC0">
        <w:trPr>
          <w:trHeight w:val="486"/>
          <w:jc w:val="center"/>
        </w:trPr>
        <w:tc>
          <w:tcPr>
            <w:tcW w:w="1099" w:type="dxa"/>
            <w:tcBorders>
              <w:left w:val="single" w:sz="12" w:space="0" w:color="auto"/>
            </w:tcBorders>
          </w:tcPr>
          <w:p w:rsidR="002C42CD" w:rsidRDefault="002C42CD" w:rsidP="007E6A71">
            <w:pPr>
              <w:pStyle w:val="Table"/>
              <w:bidi/>
              <w:rPr>
                <w:rtl/>
              </w:rPr>
            </w:pPr>
          </w:p>
        </w:tc>
        <w:tc>
          <w:tcPr>
            <w:tcW w:w="1050" w:type="dxa"/>
          </w:tcPr>
          <w:p w:rsidR="002C42CD" w:rsidRDefault="002C42CD" w:rsidP="007E6A71">
            <w:pPr>
              <w:pStyle w:val="Table"/>
              <w:bidi/>
              <w:rPr>
                <w:rtl/>
              </w:rPr>
            </w:pPr>
          </w:p>
        </w:tc>
        <w:tc>
          <w:tcPr>
            <w:tcW w:w="3486" w:type="dxa"/>
          </w:tcPr>
          <w:p w:rsidR="002C42CD" w:rsidRDefault="002C42CD" w:rsidP="007E6A71">
            <w:pPr>
              <w:pStyle w:val="Table"/>
              <w:bidi/>
              <w:rPr>
                <w:rtl/>
              </w:rPr>
            </w:pPr>
          </w:p>
        </w:tc>
        <w:tc>
          <w:tcPr>
            <w:tcW w:w="1665" w:type="dxa"/>
          </w:tcPr>
          <w:p w:rsidR="002C42CD" w:rsidRDefault="002C42CD" w:rsidP="007E6A71">
            <w:pPr>
              <w:pStyle w:val="Table"/>
              <w:bidi/>
              <w:rPr>
                <w:rtl/>
              </w:rPr>
            </w:pPr>
          </w:p>
        </w:tc>
        <w:tc>
          <w:tcPr>
            <w:tcW w:w="1704" w:type="dxa"/>
            <w:tcBorders>
              <w:right w:val="single" w:sz="12" w:space="0" w:color="auto"/>
            </w:tcBorders>
          </w:tcPr>
          <w:p w:rsidR="002C42CD" w:rsidRDefault="002C42CD" w:rsidP="007E6A71">
            <w:pPr>
              <w:pStyle w:val="Table"/>
              <w:bidi/>
              <w:rPr>
                <w:rtl/>
              </w:rPr>
            </w:pPr>
          </w:p>
        </w:tc>
      </w:tr>
      <w:tr w:rsidR="002C42CD" w:rsidTr="00070AC0">
        <w:trPr>
          <w:trHeight w:val="486"/>
          <w:jc w:val="center"/>
        </w:trPr>
        <w:tc>
          <w:tcPr>
            <w:tcW w:w="1099" w:type="dxa"/>
            <w:tcBorders>
              <w:left w:val="single" w:sz="12" w:space="0" w:color="auto"/>
            </w:tcBorders>
          </w:tcPr>
          <w:p w:rsidR="002C42CD" w:rsidRDefault="002C42CD" w:rsidP="007E6A71">
            <w:pPr>
              <w:pStyle w:val="Table"/>
              <w:bidi/>
              <w:rPr>
                <w:rtl/>
              </w:rPr>
            </w:pPr>
          </w:p>
        </w:tc>
        <w:tc>
          <w:tcPr>
            <w:tcW w:w="1050" w:type="dxa"/>
          </w:tcPr>
          <w:p w:rsidR="002C42CD" w:rsidRDefault="002C42CD" w:rsidP="007E6A71">
            <w:pPr>
              <w:pStyle w:val="Table"/>
              <w:bidi/>
              <w:rPr>
                <w:rtl/>
              </w:rPr>
            </w:pPr>
          </w:p>
        </w:tc>
        <w:tc>
          <w:tcPr>
            <w:tcW w:w="3486" w:type="dxa"/>
          </w:tcPr>
          <w:p w:rsidR="002C42CD" w:rsidRDefault="002C42CD" w:rsidP="007E6A71">
            <w:pPr>
              <w:pStyle w:val="Table"/>
              <w:bidi/>
              <w:rPr>
                <w:rtl/>
              </w:rPr>
            </w:pPr>
          </w:p>
        </w:tc>
        <w:tc>
          <w:tcPr>
            <w:tcW w:w="1665" w:type="dxa"/>
          </w:tcPr>
          <w:p w:rsidR="002C42CD" w:rsidRDefault="002C42CD" w:rsidP="007E6A71">
            <w:pPr>
              <w:pStyle w:val="Table"/>
              <w:bidi/>
              <w:rPr>
                <w:rtl/>
              </w:rPr>
            </w:pPr>
          </w:p>
        </w:tc>
        <w:tc>
          <w:tcPr>
            <w:tcW w:w="1704" w:type="dxa"/>
            <w:tcBorders>
              <w:right w:val="single" w:sz="12" w:space="0" w:color="auto"/>
            </w:tcBorders>
          </w:tcPr>
          <w:p w:rsidR="002C42CD" w:rsidRDefault="002C42CD" w:rsidP="007E6A71">
            <w:pPr>
              <w:pStyle w:val="Table"/>
              <w:bidi/>
              <w:rPr>
                <w:rtl/>
              </w:rPr>
            </w:pPr>
          </w:p>
        </w:tc>
      </w:tr>
      <w:tr w:rsidR="002C42CD" w:rsidTr="00070AC0">
        <w:trPr>
          <w:trHeight w:val="486"/>
          <w:jc w:val="center"/>
        </w:trPr>
        <w:tc>
          <w:tcPr>
            <w:tcW w:w="1099" w:type="dxa"/>
            <w:tcBorders>
              <w:left w:val="single" w:sz="12" w:space="0" w:color="auto"/>
            </w:tcBorders>
          </w:tcPr>
          <w:p w:rsidR="002C42CD" w:rsidRDefault="002C42CD" w:rsidP="007E6A71">
            <w:pPr>
              <w:pStyle w:val="Table"/>
              <w:bidi/>
              <w:rPr>
                <w:rtl/>
              </w:rPr>
            </w:pPr>
          </w:p>
        </w:tc>
        <w:tc>
          <w:tcPr>
            <w:tcW w:w="1050" w:type="dxa"/>
          </w:tcPr>
          <w:p w:rsidR="002C42CD" w:rsidRDefault="002C42CD" w:rsidP="007E6A71">
            <w:pPr>
              <w:pStyle w:val="Table"/>
              <w:bidi/>
              <w:rPr>
                <w:rtl/>
              </w:rPr>
            </w:pPr>
          </w:p>
        </w:tc>
        <w:tc>
          <w:tcPr>
            <w:tcW w:w="3486" w:type="dxa"/>
          </w:tcPr>
          <w:p w:rsidR="002C42CD" w:rsidRDefault="002C42CD" w:rsidP="007E6A71">
            <w:pPr>
              <w:pStyle w:val="Table"/>
              <w:bidi/>
              <w:rPr>
                <w:rtl/>
              </w:rPr>
            </w:pPr>
          </w:p>
        </w:tc>
        <w:tc>
          <w:tcPr>
            <w:tcW w:w="1665" w:type="dxa"/>
          </w:tcPr>
          <w:p w:rsidR="002C42CD" w:rsidRDefault="002C42CD" w:rsidP="007E6A71">
            <w:pPr>
              <w:pStyle w:val="Table"/>
              <w:bidi/>
              <w:rPr>
                <w:rtl/>
              </w:rPr>
            </w:pPr>
          </w:p>
        </w:tc>
        <w:tc>
          <w:tcPr>
            <w:tcW w:w="1704" w:type="dxa"/>
            <w:tcBorders>
              <w:right w:val="single" w:sz="12" w:space="0" w:color="auto"/>
            </w:tcBorders>
          </w:tcPr>
          <w:p w:rsidR="002C42CD" w:rsidRDefault="002C42CD" w:rsidP="007E6A71">
            <w:pPr>
              <w:pStyle w:val="Table"/>
              <w:bidi/>
              <w:rPr>
                <w:rtl/>
              </w:rPr>
            </w:pPr>
          </w:p>
        </w:tc>
      </w:tr>
      <w:tr w:rsidR="002C42CD" w:rsidTr="00070AC0">
        <w:trPr>
          <w:trHeight w:val="486"/>
          <w:jc w:val="center"/>
        </w:trPr>
        <w:tc>
          <w:tcPr>
            <w:tcW w:w="1099" w:type="dxa"/>
            <w:tcBorders>
              <w:left w:val="single" w:sz="12" w:space="0" w:color="auto"/>
            </w:tcBorders>
          </w:tcPr>
          <w:p w:rsidR="002C42CD" w:rsidRDefault="002C42CD" w:rsidP="007E6A71">
            <w:pPr>
              <w:pStyle w:val="Table"/>
              <w:bidi/>
              <w:rPr>
                <w:rtl/>
              </w:rPr>
            </w:pPr>
          </w:p>
        </w:tc>
        <w:tc>
          <w:tcPr>
            <w:tcW w:w="1050" w:type="dxa"/>
          </w:tcPr>
          <w:p w:rsidR="002C42CD" w:rsidRDefault="002C42CD" w:rsidP="007E6A71">
            <w:pPr>
              <w:pStyle w:val="Table"/>
              <w:bidi/>
              <w:rPr>
                <w:rtl/>
              </w:rPr>
            </w:pPr>
          </w:p>
        </w:tc>
        <w:tc>
          <w:tcPr>
            <w:tcW w:w="3486" w:type="dxa"/>
          </w:tcPr>
          <w:p w:rsidR="002C42CD" w:rsidRDefault="002C42CD" w:rsidP="007E6A71">
            <w:pPr>
              <w:pStyle w:val="Table"/>
              <w:bidi/>
              <w:rPr>
                <w:rtl/>
              </w:rPr>
            </w:pPr>
          </w:p>
        </w:tc>
        <w:tc>
          <w:tcPr>
            <w:tcW w:w="1665" w:type="dxa"/>
          </w:tcPr>
          <w:p w:rsidR="002C42CD" w:rsidRDefault="002C42CD" w:rsidP="007E6A71">
            <w:pPr>
              <w:pStyle w:val="Table"/>
              <w:bidi/>
              <w:rPr>
                <w:rtl/>
              </w:rPr>
            </w:pPr>
          </w:p>
        </w:tc>
        <w:tc>
          <w:tcPr>
            <w:tcW w:w="1704" w:type="dxa"/>
            <w:tcBorders>
              <w:right w:val="single" w:sz="12" w:space="0" w:color="auto"/>
            </w:tcBorders>
          </w:tcPr>
          <w:p w:rsidR="002C42CD" w:rsidRDefault="002C42CD" w:rsidP="007E6A71">
            <w:pPr>
              <w:pStyle w:val="Table"/>
              <w:bidi/>
              <w:rPr>
                <w:rtl/>
              </w:rPr>
            </w:pPr>
          </w:p>
        </w:tc>
      </w:tr>
      <w:tr w:rsidR="002C42CD" w:rsidTr="00070AC0">
        <w:trPr>
          <w:trHeight w:val="486"/>
          <w:jc w:val="center"/>
        </w:trPr>
        <w:tc>
          <w:tcPr>
            <w:tcW w:w="1099" w:type="dxa"/>
            <w:tcBorders>
              <w:left w:val="single" w:sz="12" w:space="0" w:color="auto"/>
            </w:tcBorders>
          </w:tcPr>
          <w:p w:rsidR="002C42CD" w:rsidRDefault="002C42CD" w:rsidP="007E6A71">
            <w:pPr>
              <w:pStyle w:val="Table"/>
              <w:bidi/>
              <w:rPr>
                <w:rtl/>
              </w:rPr>
            </w:pPr>
          </w:p>
        </w:tc>
        <w:tc>
          <w:tcPr>
            <w:tcW w:w="1050" w:type="dxa"/>
          </w:tcPr>
          <w:p w:rsidR="002C42CD" w:rsidRDefault="002C42CD" w:rsidP="007E6A71">
            <w:pPr>
              <w:pStyle w:val="Table"/>
              <w:bidi/>
              <w:rPr>
                <w:rtl/>
              </w:rPr>
            </w:pPr>
          </w:p>
        </w:tc>
        <w:tc>
          <w:tcPr>
            <w:tcW w:w="3486" w:type="dxa"/>
          </w:tcPr>
          <w:p w:rsidR="002C42CD" w:rsidRDefault="002C42CD" w:rsidP="007E6A71">
            <w:pPr>
              <w:pStyle w:val="Table"/>
              <w:bidi/>
              <w:rPr>
                <w:rtl/>
              </w:rPr>
            </w:pPr>
          </w:p>
        </w:tc>
        <w:tc>
          <w:tcPr>
            <w:tcW w:w="1665" w:type="dxa"/>
          </w:tcPr>
          <w:p w:rsidR="002C42CD" w:rsidRDefault="002C42CD" w:rsidP="007E6A71">
            <w:pPr>
              <w:pStyle w:val="Table"/>
              <w:bidi/>
              <w:rPr>
                <w:rtl/>
              </w:rPr>
            </w:pPr>
          </w:p>
        </w:tc>
        <w:tc>
          <w:tcPr>
            <w:tcW w:w="1704" w:type="dxa"/>
            <w:tcBorders>
              <w:right w:val="single" w:sz="12" w:space="0" w:color="auto"/>
            </w:tcBorders>
          </w:tcPr>
          <w:p w:rsidR="002C42CD" w:rsidRDefault="002C42CD" w:rsidP="007E6A71">
            <w:pPr>
              <w:pStyle w:val="Table"/>
              <w:bidi/>
              <w:rPr>
                <w:rtl/>
              </w:rPr>
            </w:pPr>
          </w:p>
        </w:tc>
      </w:tr>
      <w:tr w:rsidR="002C42CD" w:rsidTr="00070AC0">
        <w:trPr>
          <w:trHeight w:val="486"/>
          <w:jc w:val="center"/>
        </w:trPr>
        <w:tc>
          <w:tcPr>
            <w:tcW w:w="1099" w:type="dxa"/>
            <w:tcBorders>
              <w:left w:val="single" w:sz="12" w:space="0" w:color="auto"/>
            </w:tcBorders>
          </w:tcPr>
          <w:p w:rsidR="002C42CD" w:rsidRDefault="002C42CD" w:rsidP="007E6A71">
            <w:pPr>
              <w:pStyle w:val="Table"/>
              <w:bidi/>
              <w:rPr>
                <w:rtl/>
              </w:rPr>
            </w:pPr>
          </w:p>
        </w:tc>
        <w:tc>
          <w:tcPr>
            <w:tcW w:w="1050" w:type="dxa"/>
          </w:tcPr>
          <w:p w:rsidR="002C42CD" w:rsidRDefault="002C42CD" w:rsidP="007E6A71">
            <w:pPr>
              <w:pStyle w:val="Table"/>
              <w:bidi/>
              <w:rPr>
                <w:rtl/>
              </w:rPr>
            </w:pPr>
          </w:p>
        </w:tc>
        <w:tc>
          <w:tcPr>
            <w:tcW w:w="3486" w:type="dxa"/>
          </w:tcPr>
          <w:p w:rsidR="002C42CD" w:rsidRDefault="002C42CD" w:rsidP="007E6A71">
            <w:pPr>
              <w:pStyle w:val="Table"/>
              <w:bidi/>
              <w:rPr>
                <w:rtl/>
              </w:rPr>
            </w:pPr>
          </w:p>
        </w:tc>
        <w:tc>
          <w:tcPr>
            <w:tcW w:w="1665" w:type="dxa"/>
          </w:tcPr>
          <w:p w:rsidR="002C42CD" w:rsidRDefault="002C42CD" w:rsidP="007E6A71">
            <w:pPr>
              <w:pStyle w:val="Table"/>
              <w:bidi/>
              <w:rPr>
                <w:rtl/>
              </w:rPr>
            </w:pPr>
          </w:p>
        </w:tc>
        <w:tc>
          <w:tcPr>
            <w:tcW w:w="1704" w:type="dxa"/>
            <w:tcBorders>
              <w:right w:val="single" w:sz="12" w:space="0" w:color="auto"/>
            </w:tcBorders>
          </w:tcPr>
          <w:p w:rsidR="002C42CD" w:rsidRDefault="002C42CD" w:rsidP="007E6A71">
            <w:pPr>
              <w:pStyle w:val="Table"/>
              <w:bidi/>
              <w:rPr>
                <w:rtl/>
              </w:rPr>
            </w:pPr>
          </w:p>
        </w:tc>
      </w:tr>
      <w:tr w:rsidR="002C42CD" w:rsidTr="00070AC0">
        <w:trPr>
          <w:trHeight w:val="486"/>
          <w:jc w:val="center"/>
        </w:trPr>
        <w:tc>
          <w:tcPr>
            <w:tcW w:w="1099" w:type="dxa"/>
            <w:tcBorders>
              <w:left w:val="single" w:sz="12" w:space="0" w:color="auto"/>
              <w:bottom w:val="single" w:sz="12" w:space="0" w:color="auto"/>
            </w:tcBorders>
          </w:tcPr>
          <w:p w:rsidR="002C42CD" w:rsidRDefault="002C42CD" w:rsidP="007E6A71">
            <w:pPr>
              <w:pStyle w:val="Table"/>
              <w:bidi/>
              <w:rPr>
                <w:rtl/>
              </w:rPr>
            </w:pPr>
          </w:p>
        </w:tc>
        <w:tc>
          <w:tcPr>
            <w:tcW w:w="1050" w:type="dxa"/>
            <w:tcBorders>
              <w:bottom w:val="single" w:sz="12" w:space="0" w:color="auto"/>
            </w:tcBorders>
          </w:tcPr>
          <w:p w:rsidR="002C42CD" w:rsidRDefault="002C42CD" w:rsidP="007E6A71">
            <w:pPr>
              <w:pStyle w:val="Table"/>
              <w:bidi/>
              <w:rPr>
                <w:rtl/>
              </w:rPr>
            </w:pPr>
          </w:p>
        </w:tc>
        <w:tc>
          <w:tcPr>
            <w:tcW w:w="3486" w:type="dxa"/>
            <w:tcBorders>
              <w:bottom w:val="single" w:sz="12" w:space="0" w:color="auto"/>
            </w:tcBorders>
          </w:tcPr>
          <w:p w:rsidR="002C42CD" w:rsidRDefault="002C42CD" w:rsidP="007E6A71">
            <w:pPr>
              <w:pStyle w:val="Table"/>
              <w:bidi/>
              <w:rPr>
                <w:rtl/>
              </w:rPr>
            </w:pPr>
          </w:p>
        </w:tc>
        <w:tc>
          <w:tcPr>
            <w:tcW w:w="1665" w:type="dxa"/>
            <w:tcBorders>
              <w:bottom w:val="single" w:sz="12" w:space="0" w:color="auto"/>
            </w:tcBorders>
          </w:tcPr>
          <w:p w:rsidR="002C42CD" w:rsidRDefault="002C42CD" w:rsidP="007E6A71">
            <w:pPr>
              <w:pStyle w:val="Table"/>
              <w:bidi/>
              <w:rPr>
                <w:rtl/>
              </w:rPr>
            </w:pPr>
          </w:p>
        </w:tc>
        <w:tc>
          <w:tcPr>
            <w:tcW w:w="1704" w:type="dxa"/>
            <w:tcBorders>
              <w:bottom w:val="single" w:sz="12" w:space="0" w:color="auto"/>
              <w:right w:val="single" w:sz="12" w:space="0" w:color="auto"/>
            </w:tcBorders>
          </w:tcPr>
          <w:p w:rsidR="002C42CD" w:rsidRDefault="002C42CD" w:rsidP="007E6A71">
            <w:pPr>
              <w:pStyle w:val="Table"/>
              <w:bidi/>
              <w:rPr>
                <w:rtl/>
              </w:rPr>
            </w:pPr>
          </w:p>
        </w:tc>
      </w:tr>
    </w:tbl>
    <w:p w:rsidR="002C42CD" w:rsidRDefault="002C42CD" w:rsidP="007E6A71">
      <w:pPr>
        <w:pStyle w:val="jadval"/>
        <w:rPr>
          <w:rtl/>
        </w:rPr>
      </w:pPr>
    </w:p>
    <w:p w:rsidR="002C42CD" w:rsidRDefault="002C42CD" w:rsidP="00070AC0">
      <w:pPr>
        <w:pStyle w:val="Table"/>
        <w:bidi/>
        <w:jc w:val="both"/>
        <w:rPr>
          <w:rtl/>
        </w:rPr>
      </w:pPr>
      <w:r>
        <w:rPr>
          <w:rFonts w:hint="cs"/>
          <w:rtl/>
        </w:rPr>
        <w:t>در این فرم ثبت مراقبت و پیگیری بیماری</w:t>
      </w:r>
      <w:r w:rsidR="00070AC0">
        <w:rPr>
          <w:rFonts w:hint="cs"/>
          <w:rtl/>
        </w:rPr>
        <w:t>‌</w:t>
      </w:r>
      <w:r>
        <w:rPr>
          <w:rFonts w:hint="cs"/>
          <w:rtl/>
        </w:rPr>
        <w:t>های غیر واگیر (دیابت، فشارخون، سرطان،</w:t>
      </w:r>
      <w:r w:rsidR="0002016E">
        <w:rPr>
          <w:rFonts w:hint="cs"/>
          <w:rtl/>
        </w:rPr>
        <w:t xml:space="preserve"> تالاسمی </w:t>
      </w:r>
      <w:r>
        <w:rPr>
          <w:rFonts w:hint="cs"/>
          <w:rtl/>
        </w:rPr>
        <w:t>، گواتر، آسم، بیماری</w:t>
      </w:r>
      <w:r w:rsidR="00070AC0">
        <w:rPr>
          <w:rFonts w:hint="cs"/>
          <w:rtl/>
        </w:rPr>
        <w:t>‌</w:t>
      </w:r>
      <w:r>
        <w:rPr>
          <w:rFonts w:hint="cs"/>
          <w:rtl/>
        </w:rPr>
        <w:t>های کلیوی، بیماری</w:t>
      </w:r>
      <w:r w:rsidR="00070AC0">
        <w:rPr>
          <w:rFonts w:hint="cs"/>
          <w:rtl/>
        </w:rPr>
        <w:t>‌</w:t>
      </w:r>
      <w:r>
        <w:rPr>
          <w:rFonts w:hint="cs"/>
          <w:rtl/>
        </w:rPr>
        <w:t>های قلبی، بیماری</w:t>
      </w:r>
      <w:r w:rsidR="00070AC0">
        <w:rPr>
          <w:rFonts w:hint="cs"/>
          <w:rtl/>
        </w:rPr>
        <w:t>‌</w:t>
      </w:r>
      <w:r>
        <w:rPr>
          <w:rFonts w:hint="cs"/>
          <w:rtl/>
        </w:rPr>
        <w:t>های روانی و...) توسط بهورز در خانه بهداشت و کاردان و یا کارشناس در پایگاه بهداشتی انجام می‌گیرد.</w:t>
      </w:r>
    </w:p>
    <w:p w:rsidR="002C42CD" w:rsidRDefault="002C42CD" w:rsidP="007E6A71">
      <w:pPr>
        <w:pStyle w:val="Table"/>
        <w:bidi/>
        <w:rPr>
          <w:rtl/>
        </w:rPr>
      </w:pPr>
      <w:r>
        <w:rPr>
          <w:rFonts w:hint="cs"/>
          <w:rtl/>
        </w:rPr>
        <w:t>* دخانیات شامل (قلیان، سیگار، پیپ و چپق) است.</w:t>
      </w:r>
    </w:p>
    <w:p w:rsidR="002C42CD" w:rsidRDefault="002C42CD" w:rsidP="007E6A71">
      <w:pPr>
        <w:pStyle w:val="Table"/>
        <w:jc w:val="right"/>
      </w:pPr>
      <w:r>
        <w:rPr>
          <w:rFonts w:hint="cs"/>
          <w:rtl/>
        </w:rPr>
        <w:t>** علت عدم مراقبت (فوت، بهبودی و مهاجرت است).</w:t>
      </w:r>
      <w:r>
        <w:rPr>
          <w:rtl/>
        </w:rPr>
        <w:br w:type="page"/>
      </w:r>
    </w:p>
    <w:p w:rsidR="002C42CD" w:rsidRPr="00F10559" w:rsidRDefault="002C42CD" w:rsidP="00070AC0">
      <w:pPr>
        <w:pStyle w:val="Titrjadval"/>
        <w:tabs>
          <w:tab w:val="center" w:pos="5243"/>
        </w:tabs>
        <w:bidi/>
        <w:jc w:val="both"/>
        <w:rPr>
          <w:sz w:val="20"/>
          <w:szCs w:val="22"/>
          <w:rtl/>
        </w:rPr>
      </w:pPr>
      <w:r w:rsidRPr="00F10559">
        <w:rPr>
          <w:rFonts w:hint="cs"/>
          <w:sz w:val="20"/>
          <w:szCs w:val="22"/>
          <w:rtl/>
        </w:rPr>
        <w:lastRenderedPageBreak/>
        <w:t>پایگا</w:t>
      </w:r>
      <w:r w:rsidR="00070AC0" w:rsidRPr="00F10559">
        <w:rPr>
          <w:rFonts w:hint="cs"/>
          <w:sz w:val="20"/>
          <w:szCs w:val="22"/>
          <w:rtl/>
        </w:rPr>
        <w:t>ه/خانه بهداشت .................</w:t>
      </w:r>
      <w:r w:rsidR="00070AC0" w:rsidRPr="00F10559">
        <w:rPr>
          <w:rFonts w:hint="cs"/>
          <w:sz w:val="20"/>
          <w:szCs w:val="22"/>
          <w:rtl/>
        </w:rPr>
        <w:tab/>
      </w:r>
      <w:r w:rsidRPr="00F10559">
        <w:rPr>
          <w:rFonts w:hint="cs"/>
          <w:sz w:val="20"/>
          <w:szCs w:val="22"/>
          <w:rtl/>
        </w:rPr>
        <w:t>فرم شماره16 پرونده خانوار</w:t>
      </w:r>
      <w:r w:rsidR="00070AC0" w:rsidRPr="00F10559">
        <w:rPr>
          <w:rFonts w:hint="cs"/>
          <w:sz w:val="20"/>
          <w:szCs w:val="22"/>
          <w:rtl/>
        </w:rPr>
        <w:tab/>
      </w:r>
      <w:r w:rsidR="00F10559">
        <w:rPr>
          <w:rFonts w:hint="cs"/>
          <w:sz w:val="20"/>
          <w:szCs w:val="22"/>
          <w:rtl/>
        </w:rPr>
        <w:tab/>
      </w:r>
      <w:r w:rsidR="00070AC0" w:rsidRPr="00F10559">
        <w:rPr>
          <w:rFonts w:hint="cs"/>
          <w:sz w:val="20"/>
          <w:szCs w:val="22"/>
          <w:rtl/>
        </w:rPr>
        <w:t>شماره پرونده خانوار..............</w:t>
      </w:r>
    </w:p>
    <w:p w:rsidR="002C42CD" w:rsidRDefault="00070AC0" w:rsidP="00070AC0">
      <w:pPr>
        <w:pStyle w:val="Titrjadval"/>
        <w:tabs>
          <w:tab w:val="center" w:pos="5243"/>
        </w:tabs>
        <w:bidi/>
        <w:jc w:val="both"/>
        <w:rPr>
          <w:rtl/>
        </w:rPr>
      </w:pPr>
      <w:r>
        <w:rPr>
          <w:rFonts w:hint="cs"/>
          <w:rtl/>
        </w:rPr>
        <w:tab/>
      </w:r>
      <w:r w:rsidR="002C42CD">
        <w:rPr>
          <w:rFonts w:hint="cs"/>
          <w:rtl/>
        </w:rPr>
        <w:t>(فرم پیگیری و مراقبت بیماریهای واگیر)</w:t>
      </w:r>
    </w:p>
    <w:p w:rsidR="002C42CD" w:rsidRPr="00F10559" w:rsidRDefault="002C42CD" w:rsidP="007E6A71">
      <w:pPr>
        <w:pStyle w:val="Titrjadval"/>
        <w:bidi/>
        <w:jc w:val="both"/>
        <w:rPr>
          <w:sz w:val="20"/>
          <w:szCs w:val="20"/>
          <w:rtl/>
        </w:rPr>
      </w:pPr>
      <w:r w:rsidRPr="00F10559">
        <w:rPr>
          <w:rFonts w:hint="cs"/>
          <w:sz w:val="20"/>
          <w:szCs w:val="20"/>
          <w:rtl/>
        </w:rPr>
        <w:t>نام و نام خانوادگی ..........................................</w:t>
      </w:r>
      <w:r w:rsidRPr="00F10559">
        <w:rPr>
          <w:rFonts w:hint="cs"/>
          <w:sz w:val="20"/>
          <w:szCs w:val="20"/>
          <w:rtl/>
        </w:rPr>
        <w:tab/>
      </w:r>
      <w:r w:rsidRPr="00F10559">
        <w:rPr>
          <w:rFonts w:hint="cs"/>
          <w:sz w:val="20"/>
          <w:szCs w:val="20"/>
          <w:rtl/>
        </w:rPr>
        <w:tab/>
      </w:r>
      <w:r w:rsidRPr="00F10559">
        <w:rPr>
          <w:rFonts w:hint="cs"/>
          <w:sz w:val="20"/>
          <w:szCs w:val="20"/>
          <w:rtl/>
        </w:rPr>
        <w:tab/>
      </w:r>
      <w:r w:rsidR="00F10559">
        <w:rPr>
          <w:rFonts w:hint="cs"/>
          <w:sz w:val="20"/>
          <w:szCs w:val="20"/>
          <w:rtl/>
        </w:rPr>
        <w:tab/>
      </w:r>
      <w:r w:rsidR="00070AC0" w:rsidRPr="00F10559">
        <w:rPr>
          <w:rFonts w:hint="cs"/>
          <w:sz w:val="20"/>
          <w:szCs w:val="20"/>
          <w:rtl/>
        </w:rPr>
        <w:tab/>
      </w:r>
      <w:r w:rsidRPr="00F10559">
        <w:rPr>
          <w:rFonts w:hint="cs"/>
          <w:sz w:val="20"/>
          <w:szCs w:val="20"/>
          <w:rtl/>
        </w:rPr>
        <w:tab/>
        <w:t>تاریخ تولد ...</w:t>
      </w:r>
      <w:r w:rsidR="00F10559">
        <w:rPr>
          <w:rFonts w:hint="cs"/>
          <w:sz w:val="20"/>
          <w:szCs w:val="20"/>
          <w:rtl/>
        </w:rPr>
        <w:t>.........</w:t>
      </w:r>
      <w:r w:rsidRPr="00F10559">
        <w:rPr>
          <w:rFonts w:hint="cs"/>
          <w:sz w:val="20"/>
          <w:szCs w:val="20"/>
          <w:rtl/>
        </w:rPr>
        <w:t>....................</w:t>
      </w:r>
    </w:p>
    <w:p w:rsidR="002C42CD" w:rsidRPr="005A5695" w:rsidRDefault="002C42CD" w:rsidP="007E6A71">
      <w:pPr>
        <w:pStyle w:val="jadval"/>
        <w:jc w:val="center"/>
        <w:rPr>
          <w:b w:val="0"/>
          <w:bCs/>
          <w:sz w:val="14"/>
          <w:szCs w:val="14"/>
        </w:rPr>
      </w:pP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37"/>
        <w:gridCol w:w="937"/>
        <w:gridCol w:w="1276"/>
        <w:gridCol w:w="3544"/>
        <w:gridCol w:w="1276"/>
        <w:gridCol w:w="1242"/>
      </w:tblGrid>
      <w:tr w:rsidR="002C42CD" w:rsidRPr="005A5695" w:rsidTr="00070AC0">
        <w:trPr>
          <w:jc w:val="center"/>
        </w:trPr>
        <w:tc>
          <w:tcPr>
            <w:tcW w:w="816" w:type="dxa"/>
            <w:vAlign w:val="center"/>
          </w:tcPr>
          <w:p w:rsidR="002C42CD" w:rsidRPr="005A5695" w:rsidRDefault="002C42CD" w:rsidP="007E6A71">
            <w:pPr>
              <w:pStyle w:val="TableBold"/>
              <w:rPr>
                <w:rtl/>
              </w:rPr>
            </w:pPr>
            <w:r w:rsidRPr="005A5695">
              <w:rPr>
                <w:rFonts w:hint="cs"/>
                <w:rtl/>
              </w:rPr>
              <w:t>تاریخ مراجعه</w:t>
            </w:r>
          </w:p>
        </w:tc>
        <w:tc>
          <w:tcPr>
            <w:tcW w:w="850" w:type="dxa"/>
            <w:vAlign w:val="center"/>
          </w:tcPr>
          <w:p w:rsidR="002C42CD" w:rsidRPr="005A5695" w:rsidRDefault="002C42CD" w:rsidP="007E6A71">
            <w:pPr>
              <w:pStyle w:val="TableBold"/>
              <w:rPr>
                <w:rtl/>
              </w:rPr>
            </w:pPr>
            <w:r>
              <w:rPr>
                <w:rFonts w:hint="cs"/>
                <w:rtl/>
              </w:rPr>
              <w:t>نوع بیماری</w:t>
            </w:r>
          </w:p>
        </w:tc>
        <w:tc>
          <w:tcPr>
            <w:tcW w:w="1276" w:type="dxa"/>
            <w:vAlign w:val="center"/>
          </w:tcPr>
          <w:p w:rsidR="002C42CD" w:rsidRPr="005A5695" w:rsidRDefault="002C42CD" w:rsidP="007E6A71">
            <w:pPr>
              <w:pStyle w:val="TableBold"/>
              <w:rPr>
                <w:rtl/>
              </w:rPr>
            </w:pPr>
            <w:r>
              <w:rPr>
                <w:rFonts w:hint="cs"/>
                <w:rtl/>
              </w:rPr>
              <w:t>تاریخ تشخیص بیماری</w:t>
            </w:r>
          </w:p>
        </w:tc>
        <w:tc>
          <w:tcPr>
            <w:tcW w:w="3544" w:type="dxa"/>
            <w:vAlign w:val="center"/>
          </w:tcPr>
          <w:p w:rsidR="002C42CD" w:rsidRDefault="002C42CD" w:rsidP="007E6A71">
            <w:pPr>
              <w:pStyle w:val="TableBold"/>
              <w:rPr>
                <w:rtl/>
              </w:rPr>
            </w:pPr>
            <w:r>
              <w:rPr>
                <w:rFonts w:hint="cs"/>
                <w:rtl/>
              </w:rPr>
              <w:t>اقدامات</w:t>
            </w:r>
          </w:p>
          <w:p w:rsidR="002C42CD" w:rsidRPr="005A5695" w:rsidRDefault="002C42CD" w:rsidP="007E6A71">
            <w:pPr>
              <w:pStyle w:val="TableBold"/>
              <w:rPr>
                <w:rtl/>
              </w:rPr>
            </w:pPr>
            <w:r>
              <w:rPr>
                <w:rFonts w:hint="cs"/>
                <w:rtl/>
              </w:rPr>
              <w:t>(نتایج معاینات، آموزش، دارو، آزمایش، ارجاع)</w:t>
            </w:r>
          </w:p>
        </w:tc>
        <w:tc>
          <w:tcPr>
            <w:tcW w:w="1276" w:type="dxa"/>
            <w:vAlign w:val="center"/>
          </w:tcPr>
          <w:p w:rsidR="002C42CD" w:rsidRPr="005A5695" w:rsidRDefault="002C42CD" w:rsidP="007E6A71">
            <w:pPr>
              <w:pStyle w:val="TableBold"/>
              <w:rPr>
                <w:rtl/>
              </w:rPr>
            </w:pPr>
            <w:r>
              <w:rPr>
                <w:rFonts w:hint="cs"/>
                <w:rtl/>
              </w:rPr>
              <w:t>تاریخ مراجعه بعدی</w:t>
            </w:r>
          </w:p>
        </w:tc>
        <w:tc>
          <w:tcPr>
            <w:tcW w:w="1242" w:type="dxa"/>
            <w:vAlign w:val="center"/>
          </w:tcPr>
          <w:p w:rsidR="002C42CD" w:rsidRPr="005A5695" w:rsidRDefault="002C42CD" w:rsidP="007E6A71">
            <w:pPr>
              <w:pStyle w:val="TableBold"/>
              <w:rPr>
                <w:rtl/>
              </w:rPr>
            </w:pPr>
            <w:r>
              <w:rPr>
                <w:rFonts w:hint="cs"/>
                <w:rtl/>
              </w:rPr>
              <w:t>علت عدم مراقبت**</w:t>
            </w:r>
          </w:p>
        </w:tc>
      </w:tr>
      <w:tr w:rsidR="002C42CD" w:rsidRPr="005A5695" w:rsidTr="00070AC0">
        <w:trPr>
          <w:trHeight w:val="455"/>
          <w:jc w:val="center"/>
        </w:trPr>
        <w:tc>
          <w:tcPr>
            <w:tcW w:w="816" w:type="dxa"/>
            <w:tcBorders>
              <w:top w:val="single" w:sz="12" w:space="0" w:color="auto"/>
            </w:tcBorders>
            <w:vAlign w:val="center"/>
          </w:tcPr>
          <w:p w:rsidR="002C42CD" w:rsidRPr="005A5695" w:rsidRDefault="002C42CD" w:rsidP="007E6A71">
            <w:pPr>
              <w:pStyle w:val="TableBold"/>
              <w:rPr>
                <w:rtl/>
              </w:rPr>
            </w:pPr>
          </w:p>
        </w:tc>
        <w:tc>
          <w:tcPr>
            <w:tcW w:w="850" w:type="dxa"/>
            <w:tcBorders>
              <w:top w:val="single" w:sz="12" w:space="0" w:color="auto"/>
            </w:tcBorders>
            <w:vAlign w:val="center"/>
          </w:tcPr>
          <w:p w:rsidR="002C42CD" w:rsidRPr="005A5695" w:rsidRDefault="002C42CD" w:rsidP="007E6A71">
            <w:pPr>
              <w:pStyle w:val="TableBold"/>
              <w:rPr>
                <w:rtl/>
              </w:rPr>
            </w:pPr>
          </w:p>
        </w:tc>
        <w:tc>
          <w:tcPr>
            <w:tcW w:w="1276" w:type="dxa"/>
            <w:tcBorders>
              <w:top w:val="single" w:sz="12" w:space="0" w:color="auto"/>
            </w:tcBorders>
            <w:vAlign w:val="center"/>
          </w:tcPr>
          <w:p w:rsidR="002C42CD" w:rsidRPr="005A5695" w:rsidRDefault="002C42CD" w:rsidP="007E6A71">
            <w:pPr>
              <w:pStyle w:val="TableBold"/>
              <w:rPr>
                <w:rtl/>
              </w:rPr>
            </w:pPr>
          </w:p>
        </w:tc>
        <w:tc>
          <w:tcPr>
            <w:tcW w:w="3544" w:type="dxa"/>
            <w:tcBorders>
              <w:top w:val="single" w:sz="12" w:space="0" w:color="auto"/>
            </w:tcBorders>
            <w:vAlign w:val="center"/>
          </w:tcPr>
          <w:p w:rsidR="002C42CD" w:rsidRPr="005A5695" w:rsidRDefault="002C42CD" w:rsidP="007E6A71">
            <w:pPr>
              <w:pStyle w:val="TableBold"/>
              <w:rPr>
                <w:rtl/>
              </w:rPr>
            </w:pPr>
          </w:p>
        </w:tc>
        <w:tc>
          <w:tcPr>
            <w:tcW w:w="1276" w:type="dxa"/>
            <w:tcBorders>
              <w:top w:val="single" w:sz="12" w:space="0" w:color="auto"/>
            </w:tcBorders>
            <w:vAlign w:val="center"/>
          </w:tcPr>
          <w:p w:rsidR="002C42CD" w:rsidRPr="005A5695" w:rsidRDefault="002C42CD" w:rsidP="007E6A71">
            <w:pPr>
              <w:pStyle w:val="TableBold"/>
              <w:rPr>
                <w:rtl/>
              </w:rPr>
            </w:pPr>
          </w:p>
        </w:tc>
        <w:tc>
          <w:tcPr>
            <w:tcW w:w="1242" w:type="dxa"/>
            <w:tcBorders>
              <w:top w:val="single" w:sz="12" w:space="0" w:color="auto"/>
            </w:tcBorders>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r w:rsidR="002C42CD" w:rsidRPr="005A5695" w:rsidTr="00070AC0">
        <w:trPr>
          <w:trHeight w:val="455"/>
          <w:jc w:val="center"/>
        </w:trPr>
        <w:tc>
          <w:tcPr>
            <w:tcW w:w="816" w:type="dxa"/>
            <w:vAlign w:val="center"/>
          </w:tcPr>
          <w:p w:rsidR="002C42CD" w:rsidRPr="005A5695" w:rsidRDefault="002C42CD" w:rsidP="007E6A71">
            <w:pPr>
              <w:pStyle w:val="TableBold"/>
              <w:rPr>
                <w:rtl/>
              </w:rPr>
            </w:pPr>
          </w:p>
        </w:tc>
        <w:tc>
          <w:tcPr>
            <w:tcW w:w="850"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3544" w:type="dxa"/>
            <w:vAlign w:val="center"/>
          </w:tcPr>
          <w:p w:rsidR="002C42CD" w:rsidRPr="005A5695" w:rsidRDefault="002C42CD" w:rsidP="007E6A71">
            <w:pPr>
              <w:pStyle w:val="TableBold"/>
              <w:rPr>
                <w:rtl/>
              </w:rPr>
            </w:pPr>
          </w:p>
        </w:tc>
        <w:tc>
          <w:tcPr>
            <w:tcW w:w="1276" w:type="dxa"/>
            <w:vAlign w:val="center"/>
          </w:tcPr>
          <w:p w:rsidR="002C42CD" w:rsidRPr="005A5695" w:rsidRDefault="002C42CD" w:rsidP="007E6A71">
            <w:pPr>
              <w:pStyle w:val="TableBold"/>
              <w:rPr>
                <w:rtl/>
              </w:rPr>
            </w:pPr>
          </w:p>
        </w:tc>
        <w:tc>
          <w:tcPr>
            <w:tcW w:w="1242" w:type="dxa"/>
            <w:vAlign w:val="center"/>
          </w:tcPr>
          <w:p w:rsidR="002C42CD" w:rsidRPr="005A5695" w:rsidRDefault="002C42CD" w:rsidP="007E6A71">
            <w:pPr>
              <w:pStyle w:val="TableBold"/>
              <w:rPr>
                <w:rtl/>
              </w:rPr>
            </w:pPr>
          </w:p>
        </w:tc>
      </w:tr>
    </w:tbl>
    <w:p w:rsidR="002C42CD" w:rsidRPr="00D679D8" w:rsidRDefault="002C42CD" w:rsidP="007E6A71">
      <w:pPr>
        <w:pStyle w:val="Table"/>
        <w:bidi/>
        <w:rPr>
          <w:rtl/>
        </w:rPr>
      </w:pPr>
    </w:p>
    <w:p w:rsidR="002C42CD" w:rsidRDefault="002C42CD" w:rsidP="007E6A71">
      <w:pPr>
        <w:pStyle w:val="Table"/>
        <w:bidi/>
        <w:jc w:val="both"/>
        <w:rPr>
          <w:rtl/>
        </w:rPr>
      </w:pPr>
      <w:r>
        <w:rPr>
          <w:rFonts w:hint="cs"/>
          <w:rtl/>
        </w:rPr>
        <w:t>در این فرم ثبت مراقبت و پیگیری بیماری</w:t>
      </w:r>
      <w:r w:rsidR="00070AC0">
        <w:rPr>
          <w:rFonts w:hint="cs"/>
          <w:rtl/>
        </w:rPr>
        <w:t>‌</w:t>
      </w:r>
      <w:r>
        <w:rPr>
          <w:rFonts w:hint="cs"/>
          <w:rtl/>
        </w:rPr>
        <w:t>های واگیر (سرخک، سرخجه، سیاه سرفه، دیفتری، کزاز، فلج اطفال، مننژیت مننگوکوکی، هپاتیت، آنفولانزا، مالاریا، سالک، شپش، حیوان گزیدگی، تب مالت، سیاه زخم، مشکوک به تب‌های خونریزی دهنده، بیماری</w:t>
      </w:r>
      <w:r w:rsidR="00070AC0">
        <w:rPr>
          <w:rFonts w:hint="cs"/>
          <w:rtl/>
        </w:rPr>
        <w:t>‌</w:t>
      </w:r>
      <w:r>
        <w:rPr>
          <w:rFonts w:hint="cs"/>
          <w:rtl/>
        </w:rPr>
        <w:t xml:space="preserve">های آمیزشی، </w:t>
      </w:r>
      <w:r>
        <w:t>HIV/AIDS</w:t>
      </w:r>
      <w:r>
        <w:rPr>
          <w:rFonts w:hint="cs"/>
          <w:rtl/>
        </w:rPr>
        <w:t>، التور، تیفوئید، بوتولیسم، مسمومیت</w:t>
      </w:r>
      <w:r w:rsidR="00070AC0">
        <w:rPr>
          <w:rFonts w:hint="cs"/>
          <w:rtl/>
        </w:rPr>
        <w:t>‌</w:t>
      </w:r>
      <w:r>
        <w:rPr>
          <w:rFonts w:hint="cs"/>
          <w:rtl/>
        </w:rPr>
        <w:t>های غذایی، عوارض واکسن و...) توسط بهورز در خانه بهداشت و کاردان و یا کارشناس در پایگاه بهداشتی انجام می‌گیرد.</w:t>
      </w:r>
    </w:p>
    <w:p w:rsidR="00070AC0" w:rsidRDefault="002C42CD" w:rsidP="007E6A71">
      <w:pPr>
        <w:pStyle w:val="Table"/>
        <w:bidi/>
        <w:rPr>
          <w:rtl/>
        </w:rPr>
        <w:sectPr w:rsidR="00070AC0" w:rsidSect="00BF20E7">
          <w:headerReference w:type="even" r:id="rId31"/>
          <w:headerReference w:type="first" r:id="rId32"/>
          <w:pgSz w:w="11906" w:h="16838" w:code="9"/>
          <w:pgMar w:top="1418" w:right="1418" w:bottom="851" w:left="851" w:header="709" w:footer="709" w:gutter="0"/>
          <w:paperSrc w:first="1"/>
          <w:cols w:space="708"/>
          <w:bidi/>
          <w:rtlGutter/>
          <w:docGrid w:linePitch="360"/>
        </w:sectPr>
      </w:pPr>
      <w:r>
        <w:rPr>
          <w:rFonts w:hint="cs"/>
          <w:rtl/>
        </w:rPr>
        <w:t>** علت عدم مراقبت (فوت، بهبودی و مهاجرت) است.</w:t>
      </w:r>
      <w:r w:rsidR="00070AC0">
        <w:rPr>
          <w:rFonts w:hint="cs"/>
          <w:rtl/>
        </w:rPr>
        <w:t xml:space="preserve"> </w:t>
      </w:r>
    </w:p>
    <w:p w:rsidR="007B17C0" w:rsidRDefault="007B17C0" w:rsidP="007E6A71">
      <w:pPr>
        <w:spacing w:line="240" w:lineRule="auto"/>
        <w:rPr>
          <w:rFonts w:cs="2  Zar"/>
          <w:sz w:val="28"/>
          <w:szCs w:val="28"/>
          <w:rtl/>
        </w:rPr>
        <w:sectPr w:rsidR="007B17C0" w:rsidSect="007B17C0">
          <w:type w:val="continuous"/>
          <w:pgSz w:w="11906" w:h="16838" w:code="9"/>
          <w:pgMar w:top="851" w:right="851" w:bottom="851" w:left="567" w:header="709" w:footer="709" w:gutter="0"/>
          <w:paperSrc w:first="1"/>
          <w:cols w:space="708"/>
          <w:titlePg/>
          <w:bidi/>
          <w:rtlGutter/>
          <w:docGrid w:linePitch="360"/>
        </w:sectPr>
      </w:pPr>
    </w:p>
    <w:p w:rsidR="002C42CD" w:rsidRPr="004F2A13" w:rsidRDefault="002C42CD" w:rsidP="007E6A71">
      <w:pPr>
        <w:pStyle w:val="Titrjadval"/>
        <w:bidi/>
        <w:rPr>
          <w:sz w:val="28"/>
          <w:szCs w:val="30"/>
        </w:rPr>
      </w:pPr>
      <w:r w:rsidRPr="004F2A13">
        <w:rPr>
          <w:rFonts w:hint="cs"/>
          <w:sz w:val="28"/>
          <w:szCs w:val="30"/>
          <w:rtl/>
        </w:rPr>
        <w:lastRenderedPageBreak/>
        <w:t>فرم پيگيري بيماران</w:t>
      </w:r>
    </w:p>
    <w:p w:rsidR="002C42CD" w:rsidRDefault="002C42CD" w:rsidP="007E6A71">
      <w:pPr>
        <w:pStyle w:val="TableBold"/>
        <w:jc w:val="both"/>
        <w:rPr>
          <w:rtl/>
        </w:rPr>
      </w:pPr>
      <w:r>
        <w:rPr>
          <w:rFonts w:hint="cs"/>
          <w:rtl/>
        </w:rPr>
        <w:t>مركز بهداشتي درماني روستايي: ....................................</w:t>
      </w:r>
    </w:p>
    <w:p w:rsidR="002C42CD" w:rsidRDefault="002C42CD" w:rsidP="007E6A71">
      <w:pPr>
        <w:pStyle w:val="TableBold"/>
        <w:jc w:val="both"/>
        <w:rPr>
          <w:rtl/>
        </w:rPr>
      </w:pPr>
      <w:r>
        <w:rPr>
          <w:rFonts w:hint="cs"/>
          <w:rtl/>
        </w:rPr>
        <w:t>خانه بهداشت: ....................................</w:t>
      </w:r>
      <w:r>
        <w:rPr>
          <w:rFonts w:hint="cs"/>
          <w:rtl/>
        </w:rPr>
        <w:tab/>
      </w:r>
      <w:r>
        <w:rPr>
          <w:rFonts w:hint="cs"/>
          <w:rtl/>
        </w:rPr>
        <w:tab/>
      </w:r>
      <w:r>
        <w:rPr>
          <w:rFonts w:hint="cs"/>
          <w:rtl/>
        </w:rPr>
        <w:tab/>
        <w:t>سال:.............................</w:t>
      </w:r>
      <w:r>
        <w:rPr>
          <w:rFonts w:hint="cs"/>
          <w:rtl/>
        </w:rPr>
        <w:tab/>
      </w:r>
      <w:r>
        <w:rPr>
          <w:rFonts w:hint="cs"/>
          <w:rtl/>
        </w:rPr>
        <w:tab/>
      </w:r>
      <w:r>
        <w:rPr>
          <w:rFonts w:hint="cs"/>
          <w:rtl/>
        </w:rPr>
        <w:tab/>
      </w:r>
      <w:r>
        <w:rPr>
          <w:rFonts w:hint="cs"/>
          <w:rtl/>
        </w:rPr>
        <w:tab/>
        <w:t>نام بيماري:...............................</w:t>
      </w:r>
    </w:p>
    <w:p w:rsidR="002C42CD" w:rsidRDefault="002C42CD" w:rsidP="007E6A71">
      <w:pPr>
        <w:pStyle w:val="TableBold"/>
        <w:jc w:val="both"/>
        <w:rPr>
          <w:rtl/>
        </w:rPr>
      </w:pPr>
      <w:r>
        <w:rPr>
          <w:rFonts w:hint="cs"/>
          <w:rtl/>
        </w:rPr>
        <w:t>روستا:........................... قمر</w:t>
      </w:r>
      <w:r>
        <w:rPr>
          <w:rFonts w:hint="cs"/>
        </w:rPr>
        <w:sym w:font="Wingdings" w:char="F06F"/>
      </w:r>
      <w:r>
        <w:rPr>
          <w:rFonts w:hint="cs"/>
          <w:rtl/>
        </w:rPr>
        <w:tab/>
        <w:t>اصلي</w:t>
      </w:r>
      <w:r>
        <w:rPr>
          <w:rFonts w:hint="cs"/>
        </w:rPr>
        <w:sym w:font="Wingdings" w:char="F06F"/>
      </w:r>
    </w:p>
    <w:p w:rsidR="00AC7FA0" w:rsidRDefault="00AC7FA0" w:rsidP="007E6A71">
      <w:pPr>
        <w:pStyle w:val="TableBold"/>
        <w:jc w:val="both"/>
        <w:rPr>
          <w:rtl/>
        </w:rPr>
      </w:pPr>
    </w:p>
    <w:tbl>
      <w:tblPr>
        <w:tblStyle w:val="TableGrid"/>
        <w:bidiVisual/>
        <w:tblW w:w="1505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353"/>
        <w:gridCol w:w="1206"/>
        <w:gridCol w:w="601"/>
        <w:gridCol w:w="675"/>
        <w:gridCol w:w="791"/>
        <w:gridCol w:w="851"/>
        <w:gridCol w:w="409"/>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1082"/>
      </w:tblGrid>
      <w:tr w:rsidR="002C42CD" w:rsidRPr="00161C14" w:rsidTr="00AC7FA0">
        <w:trPr>
          <w:jc w:val="center"/>
        </w:trPr>
        <w:tc>
          <w:tcPr>
            <w:tcW w:w="353" w:type="dxa"/>
            <w:vMerge w:val="restart"/>
            <w:textDirection w:val="btLr"/>
            <w:vAlign w:val="center"/>
          </w:tcPr>
          <w:p w:rsidR="002C42CD" w:rsidRPr="00161C14" w:rsidRDefault="002C42CD" w:rsidP="007E6A71">
            <w:pPr>
              <w:pStyle w:val="Table"/>
              <w:bidi/>
              <w:jc w:val="center"/>
              <w:rPr>
                <w:rtl/>
              </w:rPr>
            </w:pPr>
            <w:r w:rsidRPr="00161C14">
              <w:rPr>
                <w:rFonts w:hint="cs"/>
                <w:rtl/>
              </w:rPr>
              <w:t>رديف</w:t>
            </w:r>
          </w:p>
        </w:tc>
        <w:tc>
          <w:tcPr>
            <w:tcW w:w="1206" w:type="dxa"/>
            <w:vMerge w:val="restart"/>
            <w:vAlign w:val="center"/>
          </w:tcPr>
          <w:p w:rsidR="002C42CD" w:rsidRPr="00161C14" w:rsidRDefault="002C42CD" w:rsidP="007E6A71">
            <w:pPr>
              <w:pStyle w:val="Table"/>
              <w:bidi/>
              <w:jc w:val="center"/>
              <w:rPr>
                <w:rtl/>
              </w:rPr>
            </w:pPr>
            <w:r w:rsidRPr="00161C14">
              <w:rPr>
                <w:rFonts w:hint="cs"/>
                <w:rtl/>
              </w:rPr>
              <w:t>نام و نام خانوادگي</w:t>
            </w:r>
          </w:p>
        </w:tc>
        <w:tc>
          <w:tcPr>
            <w:tcW w:w="601" w:type="dxa"/>
            <w:vMerge w:val="restart"/>
            <w:tcMar>
              <w:left w:w="28" w:type="dxa"/>
              <w:right w:w="28" w:type="dxa"/>
            </w:tcMar>
            <w:vAlign w:val="center"/>
          </w:tcPr>
          <w:p w:rsidR="002C42CD" w:rsidRPr="00161C14" w:rsidRDefault="002C42CD" w:rsidP="007E6A71">
            <w:pPr>
              <w:pStyle w:val="Table"/>
              <w:bidi/>
              <w:jc w:val="center"/>
              <w:rPr>
                <w:rtl/>
              </w:rPr>
            </w:pPr>
            <w:r w:rsidRPr="00161C14">
              <w:rPr>
                <w:rFonts w:hint="cs"/>
                <w:rtl/>
              </w:rPr>
              <w:t>سال تولد</w:t>
            </w:r>
          </w:p>
        </w:tc>
        <w:tc>
          <w:tcPr>
            <w:tcW w:w="675" w:type="dxa"/>
            <w:vMerge w:val="restart"/>
            <w:vAlign w:val="center"/>
          </w:tcPr>
          <w:p w:rsidR="002C42CD" w:rsidRPr="00161C14" w:rsidRDefault="002C42CD" w:rsidP="007E6A71">
            <w:pPr>
              <w:pStyle w:val="Table"/>
              <w:bidi/>
              <w:jc w:val="center"/>
              <w:rPr>
                <w:rtl/>
              </w:rPr>
            </w:pPr>
            <w:r w:rsidRPr="00161C14">
              <w:rPr>
                <w:rFonts w:hint="cs"/>
                <w:rtl/>
              </w:rPr>
              <w:t>شماره پرونده خانوار</w:t>
            </w:r>
          </w:p>
        </w:tc>
        <w:tc>
          <w:tcPr>
            <w:tcW w:w="791" w:type="dxa"/>
            <w:vMerge w:val="restart"/>
            <w:vAlign w:val="center"/>
          </w:tcPr>
          <w:p w:rsidR="002C42CD" w:rsidRPr="00161C14" w:rsidRDefault="002C42CD" w:rsidP="007E6A71">
            <w:pPr>
              <w:pStyle w:val="Table"/>
              <w:bidi/>
              <w:jc w:val="center"/>
              <w:rPr>
                <w:rtl/>
              </w:rPr>
            </w:pPr>
            <w:r w:rsidRPr="00161C14">
              <w:rPr>
                <w:rFonts w:hint="cs"/>
                <w:rtl/>
              </w:rPr>
              <w:t>تاريخ اولين مراجعه</w:t>
            </w:r>
          </w:p>
        </w:tc>
        <w:tc>
          <w:tcPr>
            <w:tcW w:w="851" w:type="dxa"/>
            <w:vMerge w:val="restart"/>
            <w:tcMar>
              <w:left w:w="28" w:type="dxa"/>
              <w:right w:w="28" w:type="dxa"/>
            </w:tcMar>
            <w:vAlign w:val="center"/>
          </w:tcPr>
          <w:p w:rsidR="002C42CD" w:rsidRPr="00161C14" w:rsidRDefault="002C42CD" w:rsidP="007E6A71">
            <w:pPr>
              <w:pStyle w:val="Table"/>
              <w:bidi/>
              <w:jc w:val="center"/>
              <w:rPr>
                <w:rtl/>
              </w:rPr>
            </w:pPr>
            <w:r w:rsidRPr="00161C14">
              <w:rPr>
                <w:rFonts w:hint="cs"/>
                <w:rtl/>
              </w:rPr>
              <w:t>اولين تاريخ تشخيص بيماري</w:t>
            </w:r>
          </w:p>
        </w:tc>
        <w:tc>
          <w:tcPr>
            <w:tcW w:w="9494" w:type="dxa"/>
            <w:gridSpan w:val="24"/>
            <w:vAlign w:val="center"/>
          </w:tcPr>
          <w:p w:rsidR="002C42CD" w:rsidRPr="00161C14" w:rsidRDefault="002C42CD" w:rsidP="007E6A71">
            <w:pPr>
              <w:pStyle w:val="Table"/>
              <w:bidi/>
              <w:jc w:val="center"/>
              <w:rPr>
                <w:rtl/>
              </w:rPr>
            </w:pPr>
            <w:r w:rsidRPr="00161C14">
              <w:rPr>
                <w:rFonts w:hint="cs"/>
                <w:rtl/>
              </w:rPr>
              <w:t>تاريخ خدمات انجام شده</w:t>
            </w:r>
          </w:p>
        </w:tc>
        <w:tc>
          <w:tcPr>
            <w:tcW w:w="1082" w:type="dxa"/>
            <w:vMerge w:val="restart"/>
            <w:vAlign w:val="center"/>
          </w:tcPr>
          <w:p w:rsidR="002C42CD" w:rsidRPr="00161C14" w:rsidRDefault="002C42CD" w:rsidP="007E6A71">
            <w:pPr>
              <w:pStyle w:val="Table"/>
              <w:bidi/>
              <w:jc w:val="center"/>
              <w:rPr>
                <w:rtl/>
              </w:rPr>
            </w:pPr>
            <w:r w:rsidRPr="00161C14">
              <w:rPr>
                <w:rFonts w:hint="cs"/>
                <w:rtl/>
              </w:rPr>
              <w:t>ملاحضات</w:t>
            </w:r>
          </w:p>
        </w:tc>
      </w:tr>
      <w:tr w:rsidR="002C42CD" w:rsidRPr="00161C14" w:rsidTr="00AC7FA0">
        <w:trPr>
          <w:jc w:val="center"/>
        </w:trPr>
        <w:tc>
          <w:tcPr>
            <w:tcW w:w="353" w:type="dxa"/>
            <w:vMerge/>
            <w:vAlign w:val="center"/>
          </w:tcPr>
          <w:p w:rsidR="002C42CD" w:rsidRPr="00161C14" w:rsidRDefault="002C42CD" w:rsidP="007E6A71">
            <w:pPr>
              <w:pStyle w:val="Table"/>
              <w:bidi/>
              <w:jc w:val="center"/>
              <w:rPr>
                <w:rtl/>
              </w:rPr>
            </w:pPr>
          </w:p>
        </w:tc>
        <w:tc>
          <w:tcPr>
            <w:tcW w:w="1206" w:type="dxa"/>
            <w:vMerge/>
            <w:vAlign w:val="center"/>
          </w:tcPr>
          <w:p w:rsidR="002C42CD" w:rsidRPr="00161C14" w:rsidRDefault="002C42CD" w:rsidP="007E6A71">
            <w:pPr>
              <w:pStyle w:val="Table"/>
              <w:bidi/>
              <w:jc w:val="center"/>
              <w:rPr>
                <w:rtl/>
              </w:rPr>
            </w:pPr>
          </w:p>
        </w:tc>
        <w:tc>
          <w:tcPr>
            <w:tcW w:w="601" w:type="dxa"/>
            <w:vMerge/>
            <w:tcMar>
              <w:left w:w="28" w:type="dxa"/>
              <w:right w:w="28" w:type="dxa"/>
            </w:tcMar>
            <w:vAlign w:val="center"/>
          </w:tcPr>
          <w:p w:rsidR="002C42CD" w:rsidRPr="00161C14" w:rsidRDefault="002C42CD" w:rsidP="007E6A71">
            <w:pPr>
              <w:pStyle w:val="Table"/>
              <w:bidi/>
              <w:jc w:val="center"/>
              <w:rPr>
                <w:rtl/>
              </w:rPr>
            </w:pPr>
          </w:p>
        </w:tc>
        <w:tc>
          <w:tcPr>
            <w:tcW w:w="675" w:type="dxa"/>
            <w:vMerge/>
            <w:vAlign w:val="center"/>
          </w:tcPr>
          <w:p w:rsidR="002C42CD" w:rsidRPr="00161C14" w:rsidRDefault="002C42CD" w:rsidP="007E6A71">
            <w:pPr>
              <w:pStyle w:val="Table"/>
              <w:bidi/>
              <w:jc w:val="center"/>
              <w:rPr>
                <w:rtl/>
              </w:rPr>
            </w:pPr>
          </w:p>
        </w:tc>
        <w:tc>
          <w:tcPr>
            <w:tcW w:w="791" w:type="dxa"/>
            <w:vMerge/>
            <w:vAlign w:val="center"/>
          </w:tcPr>
          <w:p w:rsidR="002C42CD" w:rsidRPr="00161C14" w:rsidRDefault="002C42CD" w:rsidP="007E6A71">
            <w:pPr>
              <w:pStyle w:val="Table"/>
              <w:bidi/>
              <w:jc w:val="center"/>
              <w:rPr>
                <w:rtl/>
              </w:rPr>
            </w:pPr>
          </w:p>
        </w:tc>
        <w:tc>
          <w:tcPr>
            <w:tcW w:w="851" w:type="dxa"/>
            <w:vMerge/>
            <w:vAlign w:val="center"/>
          </w:tcPr>
          <w:p w:rsidR="002C42CD" w:rsidRPr="00161C14" w:rsidRDefault="002C42CD" w:rsidP="007E6A71">
            <w:pPr>
              <w:pStyle w:val="Table"/>
              <w:bidi/>
              <w:jc w:val="center"/>
              <w:rPr>
                <w:rtl/>
              </w:rPr>
            </w:pPr>
          </w:p>
        </w:tc>
        <w:tc>
          <w:tcPr>
            <w:tcW w:w="804" w:type="dxa"/>
            <w:gridSpan w:val="2"/>
            <w:vAlign w:val="center"/>
          </w:tcPr>
          <w:p w:rsidR="002C42CD" w:rsidRPr="00161C14" w:rsidRDefault="002C42CD" w:rsidP="007E6A71">
            <w:pPr>
              <w:pStyle w:val="Table"/>
              <w:bidi/>
              <w:jc w:val="center"/>
              <w:rPr>
                <w:rtl/>
              </w:rPr>
            </w:pPr>
            <w:r w:rsidRPr="00161C14">
              <w:rPr>
                <w:rFonts w:hint="cs"/>
                <w:rtl/>
              </w:rPr>
              <w:t>فروردين</w:t>
            </w:r>
          </w:p>
        </w:tc>
        <w:tc>
          <w:tcPr>
            <w:tcW w:w="790" w:type="dxa"/>
            <w:gridSpan w:val="2"/>
            <w:tcMar>
              <w:left w:w="28" w:type="dxa"/>
              <w:right w:w="28" w:type="dxa"/>
            </w:tcMar>
            <w:vAlign w:val="center"/>
          </w:tcPr>
          <w:p w:rsidR="002C42CD" w:rsidRPr="00161C14" w:rsidRDefault="002C42CD" w:rsidP="007E6A71">
            <w:pPr>
              <w:pStyle w:val="Table"/>
              <w:bidi/>
              <w:jc w:val="center"/>
              <w:rPr>
                <w:rtl/>
              </w:rPr>
            </w:pPr>
            <w:r w:rsidRPr="00161C14">
              <w:rPr>
                <w:rFonts w:hint="cs"/>
                <w:rtl/>
              </w:rPr>
              <w:t>ارديبهشت</w:t>
            </w:r>
          </w:p>
        </w:tc>
        <w:tc>
          <w:tcPr>
            <w:tcW w:w="790" w:type="dxa"/>
            <w:gridSpan w:val="2"/>
            <w:vAlign w:val="center"/>
          </w:tcPr>
          <w:p w:rsidR="002C42CD" w:rsidRPr="00161C14" w:rsidRDefault="002C42CD" w:rsidP="007E6A71">
            <w:pPr>
              <w:pStyle w:val="Table"/>
              <w:bidi/>
              <w:jc w:val="center"/>
              <w:rPr>
                <w:rtl/>
              </w:rPr>
            </w:pPr>
            <w:r w:rsidRPr="00161C14">
              <w:rPr>
                <w:rFonts w:hint="cs"/>
                <w:rtl/>
              </w:rPr>
              <w:t>خرداد</w:t>
            </w:r>
          </w:p>
        </w:tc>
        <w:tc>
          <w:tcPr>
            <w:tcW w:w="790" w:type="dxa"/>
            <w:gridSpan w:val="2"/>
            <w:vAlign w:val="center"/>
          </w:tcPr>
          <w:p w:rsidR="002C42CD" w:rsidRPr="00161C14" w:rsidRDefault="002C42CD" w:rsidP="007E6A71">
            <w:pPr>
              <w:pStyle w:val="Table"/>
              <w:bidi/>
              <w:jc w:val="center"/>
              <w:rPr>
                <w:rtl/>
              </w:rPr>
            </w:pPr>
            <w:r w:rsidRPr="00161C14">
              <w:rPr>
                <w:rFonts w:hint="cs"/>
                <w:rtl/>
              </w:rPr>
              <w:t>تير</w:t>
            </w:r>
          </w:p>
        </w:tc>
        <w:tc>
          <w:tcPr>
            <w:tcW w:w="790" w:type="dxa"/>
            <w:gridSpan w:val="2"/>
            <w:vAlign w:val="center"/>
          </w:tcPr>
          <w:p w:rsidR="002C42CD" w:rsidRPr="00161C14" w:rsidRDefault="002C42CD" w:rsidP="007E6A71">
            <w:pPr>
              <w:pStyle w:val="Table"/>
              <w:bidi/>
              <w:jc w:val="center"/>
              <w:rPr>
                <w:rtl/>
              </w:rPr>
            </w:pPr>
            <w:r w:rsidRPr="00161C14">
              <w:rPr>
                <w:rFonts w:hint="cs"/>
                <w:rtl/>
              </w:rPr>
              <w:t>مرداد</w:t>
            </w:r>
          </w:p>
        </w:tc>
        <w:tc>
          <w:tcPr>
            <w:tcW w:w="790" w:type="dxa"/>
            <w:gridSpan w:val="2"/>
            <w:vAlign w:val="center"/>
          </w:tcPr>
          <w:p w:rsidR="002C42CD" w:rsidRPr="00161C14" w:rsidRDefault="002C42CD" w:rsidP="007E6A71">
            <w:pPr>
              <w:pStyle w:val="Table"/>
              <w:bidi/>
              <w:jc w:val="center"/>
              <w:rPr>
                <w:rtl/>
              </w:rPr>
            </w:pPr>
            <w:r w:rsidRPr="00161C14">
              <w:rPr>
                <w:rFonts w:hint="cs"/>
                <w:rtl/>
              </w:rPr>
              <w:t>شهريور</w:t>
            </w:r>
          </w:p>
        </w:tc>
        <w:tc>
          <w:tcPr>
            <w:tcW w:w="790" w:type="dxa"/>
            <w:gridSpan w:val="2"/>
            <w:vAlign w:val="center"/>
          </w:tcPr>
          <w:p w:rsidR="002C42CD" w:rsidRPr="00161C14" w:rsidRDefault="002C42CD" w:rsidP="007E6A71">
            <w:pPr>
              <w:pStyle w:val="Table"/>
              <w:bidi/>
              <w:jc w:val="center"/>
              <w:rPr>
                <w:rtl/>
              </w:rPr>
            </w:pPr>
            <w:r w:rsidRPr="00161C14">
              <w:rPr>
                <w:rFonts w:hint="cs"/>
                <w:rtl/>
              </w:rPr>
              <w:t>مهر</w:t>
            </w:r>
          </w:p>
        </w:tc>
        <w:tc>
          <w:tcPr>
            <w:tcW w:w="790" w:type="dxa"/>
            <w:gridSpan w:val="2"/>
            <w:vAlign w:val="center"/>
          </w:tcPr>
          <w:p w:rsidR="002C42CD" w:rsidRPr="00161C14" w:rsidRDefault="002C42CD" w:rsidP="007E6A71">
            <w:pPr>
              <w:pStyle w:val="Table"/>
              <w:bidi/>
              <w:jc w:val="center"/>
              <w:rPr>
                <w:rtl/>
              </w:rPr>
            </w:pPr>
            <w:r w:rsidRPr="00161C14">
              <w:rPr>
                <w:rFonts w:hint="cs"/>
                <w:rtl/>
              </w:rPr>
              <w:t>آبان</w:t>
            </w:r>
          </w:p>
        </w:tc>
        <w:tc>
          <w:tcPr>
            <w:tcW w:w="790" w:type="dxa"/>
            <w:gridSpan w:val="2"/>
            <w:vAlign w:val="center"/>
          </w:tcPr>
          <w:p w:rsidR="002C42CD" w:rsidRPr="00161C14" w:rsidRDefault="002C42CD" w:rsidP="007E6A71">
            <w:pPr>
              <w:pStyle w:val="Table"/>
              <w:bidi/>
              <w:jc w:val="center"/>
              <w:rPr>
                <w:rtl/>
              </w:rPr>
            </w:pPr>
            <w:r w:rsidRPr="00161C14">
              <w:rPr>
                <w:rFonts w:hint="cs"/>
                <w:rtl/>
              </w:rPr>
              <w:t>آذر</w:t>
            </w:r>
          </w:p>
        </w:tc>
        <w:tc>
          <w:tcPr>
            <w:tcW w:w="790" w:type="dxa"/>
            <w:gridSpan w:val="2"/>
            <w:vAlign w:val="center"/>
          </w:tcPr>
          <w:p w:rsidR="002C42CD" w:rsidRPr="00161C14" w:rsidRDefault="002C42CD" w:rsidP="007E6A71">
            <w:pPr>
              <w:pStyle w:val="Table"/>
              <w:bidi/>
              <w:jc w:val="center"/>
              <w:rPr>
                <w:rtl/>
              </w:rPr>
            </w:pPr>
            <w:r w:rsidRPr="00161C14">
              <w:rPr>
                <w:rFonts w:hint="cs"/>
                <w:rtl/>
              </w:rPr>
              <w:t>دي</w:t>
            </w:r>
          </w:p>
        </w:tc>
        <w:tc>
          <w:tcPr>
            <w:tcW w:w="790" w:type="dxa"/>
            <w:gridSpan w:val="2"/>
            <w:vAlign w:val="center"/>
          </w:tcPr>
          <w:p w:rsidR="002C42CD" w:rsidRPr="00161C14" w:rsidRDefault="002C42CD" w:rsidP="007E6A71">
            <w:pPr>
              <w:pStyle w:val="Table"/>
              <w:bidi/>
              <w:jc w:val="center"/>
              <w:rPr>
                <w:rtl/>
              </w:rPr>
            </w:pPr>
            <w:r w:rsidRPr="00161C14">
              <w:rPr>
                <w:rFonts w:hint="cs"/>
                <w:rtl/>
              </w:rPr>
              <w:t>بهمن</w:t>
            </w:r>
          </w:p>
        </w:tc>
        <w:tc>
          <w:tcPr>
            <w:tcW w:w="790" w:type="dxa"/>
            <w:gridSpan w:val="2"/>
            <w:vAlign w:val="center"/>
          </w:tcPr>
          <w:p w:rsidR="002C42CD" w:rsidRPr="00161C14" w:rsidRDefault="002C42CD" w:rsidP="007E6A71">
            <w:pPr>
              <w:pStyle w:val="Table"/>
              <w:bidi/>
              <w:jc w:val="center"/>
              <w:rPr>
                <w:rtl/>
              </w:rPr>
            </w:pPr>
            <w:r w:rsidRPr="00161C14">
              <w:rPr>
                <w:rFonts w:hint="cs"/>
                <w:rtl/>
              </w:rPr>
              <w:t>اسفند</w:t>
            </w:r>
          </w:p>
        </w:tc>
        <w:tc>
          <w:tcPr>
            <w:tcW w:w="1082" w:type="dxa"/>
            <w:vMerge/>
            <w:vAlign w:val="center"/>
          </w:tcPr>
          <w:p w:rsidR="002C42CD" w:rsidRPr="00161C14" w:rsidRDefault="002C42CD" w:rsidP="007E6A71">
            <w:pPr>
              <w:pStyle w:val="Table"/>
              <w:bidi/>
              <w:jc w:val="center"/>
              <w:rPr>
                <w:rtl/>
              </w:rPr>
            </w:pPr>
          </w:p>
        </w:tc>
      </w:tr>
      <w:tr w:rsidR="002C42CD" w:rsidRPr="00161C14" w:rsidTr="00AC7FA0">
        <w:trPr>
          <w:jc w:val="center"/>
        </w:trPr>
        <w:tc>
          <w:tcPr>
            <w:tcW w:w="353" w:type="dxa"/>
            <w:vMerge/>
            <w:vAlign w:val="center"/>
          </w:tcPr>
          <w:p w:rsidR="002C42CD" w:rsidRPr="00161C14" w:rsidRDefault="002C42CD" w:rsidP="007E6A71">
            <w:pPr>
              <w:pStyle w:val="Table"/>
              <w:bidi/>
              <w:jc w:val="center"/>
              <w:rPr>
                <w:rtl/>
              </w:rPr>
            </w:pPr>
          </w:p>
        </w:tc>
        <w:tc>
          <w:tcPr>
            <w:tcW w:w="1206" w:type="dxa"/>
            <w:vMerge/>
            <w:vAlign w:val="center"/>
          </w:tcPr>
          <w:p w:rsidR="002C42CD" w:rsidRPr="00161C14" w:rsidRDefault="002C42CD" w:rsidP="007E6A71">
            <w:pPr>
              <w:pStyle w:val="Table"/>
              <w:bidi/>
              <w:jc w:val="center"/>
              <w:rPr>
                <w:rtl/>
              </w:rPr>
            </w:pPr>
          </w:p>
        </w:tc>
        <w:tc>
          <w:tcPr>
            <w:tcW w:w="601" w:type="dxa"/>
            <w:vMerge/>
            <w:tcMar>
              <w:left w:w="28" w:type="dxa"/>
              <w:right w:w="28" w:type="dxa"/>
            </w:tcMar>
            <w:vAlign w:val="center"/>
          </w:tcPr>
          <w:p w:rsidR="002C42CD" w:rsidRPr="00161C14" w:rsidRDefault="002C42CD" w:rsidP="007E6A71">
            <w:pPr>
              <w:pStyle w:val="Table"/>
              <w:bidi/>
              <w:jc w:val="center"/>
              <w:rPr>
                <w:rtl/>
              </w:rPr>
            </w:pPr>
          </w:p>
        </w:tc>
        <w:tc>
          <w:tcPr>
            <w:tcW w:w="675" w:type="dxa"/>
            <w:vMerge/>
            <w:vAlign w:val="center"/>
          </w:tcPr>
          <w:p w:rsidR="002C42CD" w:rsidRPr="00161C14" w:rsidRDefault="002C42CD" w:rsidP="007E6A71">
            <w:pPr>
              <w:pStyle w:val="Table"/>
              <w:bidi/>
              <w:jc w:val="center"/>
              <w:rPr>
                <w:rtl/>
              </w:rPr>
            </w:pPr>
          </w:p>
        </w:tc>
        <w:tc>
          <w:tcPr>
            <w:tcW w:w="791" w:type="dxa"/>
            <w:vMerge/>
            <w:vAlign w:val="center"/>
          </w:tcPr>
          <w:p w:rsidR="002C42CD" w:rsidRPr="00161C14" w:rsidRDefault="002C42CD" w:rsidP="007E6A71">
            <w:pPr>
              <w:pStyle w:val="Table"/>
              <w:bidi/>
              <w:jc w:val="center"/>
              <w:rPr>
                <w:rtl/>
              </w:rPr>
            </w:pPr>
          </w:p>
        </w:tc>
        <w:tc>
          <w:tcPr>
            <w:tcW w:w="851" w:type="dxa"/>
            <w:vMerge/>
            <w:vAlign w:val="center"/>
          </w:tcPr>
          <w:p w:rsidR="002C42CD" w:rsidRPr="00161C14" w:rsidRDefault="002C42CD" w:rsidP="007E6A71">
            <w:pPr>
              <w:pStyle w:val="Table"/>
              <w:bidi/>
              <w:jc w:val="center"/>
              <w:rPr>
                <w:rtl/>
              </w:rPr>
            </w:pPr>
          </w:p>
        </w:tc>
        <w:tc>
          <w:tcPr>
            <w:tcW w:w="409"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395"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395"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395"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395"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395"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395"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395"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395"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395"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395"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395" w:type="dxa"/>
            <w:vAlign w:val="center"/>
          </w:tcPr>
          <w:p w:rsidR="002C42CD" w:rsidRPr="00161C14" w:rsidRDefault="002C42CD" w:rsidP="007E6A71">
            <w:pPr>
              <w:pStyle w:val="Table"/>
              <w:bidi/>
              <w:jc w:val="center"/>
              <w:rPr>
                <w:rtl/>
              </w:rPr>
            </w:pPr>
            <w:r w:rsidRPr="00161C14">
              <w:rPr>
                <w:rFonts w:hint="cs"/>
              </w:rPr>
              <w:sym w:font="Symbol" w:char="F02A"/>
            </w:r>
          </w:p>
        </w:tc>
        <w:tc>
          <w:tcPr>
            <w:tcW w:w="395" w:type="dxa"/>
            <w:vAlign w:val="center"/>
          </w:tcPr>
          <w:p w:rsidR="002C42CD" w:rsidRPr="00161C14" w:rsidRDefault="002C42CD" w:rsidP="007E6A71">
            <w:pPr>
              <w:pStyle w:val="Table"/>
              <w:bidi/>
              <w:jc w:val="center"/>
              <w:rPr>
                <w:rtl/>
              </w:rPr>
            </w:pPr>
            <w:r w:rsidRPr="00161C14">
              <w:rPr>
                <w:rFonts w:hint="cs"/>
              </w:rPr>
              <w:sym w:font="Wingdings" w:char="F0A1"/>
            </w:r>
          </w:p>
        </w:tc>
        <w:tc>
          <w:tcPr>
            <w:tcW w:w="1082" w:type="dxa"/>
            <w:vMerge/>
            <w:vAlign w:val="center"/>
          </w:tcPr>
          <w:p w:rsidR="002C42CD" w:rsidRPr="00161C14" w:rsidRDefault="002C42CD" w:rsidP="007E6A71">
            <w:pPr>
              <w:pStyle w:val="Table"/>
              <w:bidi/>
              <w:jc w:val="center"/>
              <w:rPr>
                <w:rtl/>
              </w:rPr>
            </w:pPr>
          </w:p>
        </w:tc>
      </w:tr>
      <w:tr w:rsidR="002C42CD" w:rsidRPr="00161C14" w:rsidTr="00AC7FA0">
        <w:trPr>
          <w:jc w:val="center"/>
        </w:trPr>
        <w:tc>
          <w:tcPr>
            <w:tcW w:w="353"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1</w:t>
            </w:r>
          </w:p>
        </w:tc>
        <w:tc>
          <w:tcPr>
            <w:tcW w:w="1206"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2</w:t>
            </w:r>
          </w:p>
        </w:tc>
        <w:tc>
          <w:tcPr>
            <w:tcW w:w="601"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3</w:t>
            </w:r>
          </w:p>
        </w:tc>
        <w:tc>
          <w:tcPr>
            <w:tcW w:w="67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4</w:t>
            </w:r>
          </w:p>
        </w:tc>
        <w:tc>
          <w:tcPr>
            <w:tcW w:w="791"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5</w:t>
            </w:r>
          </w:p>
        </w:tc>
        <w:tc>
          <w:tcPr>
            <w:tcW w:w="851"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6</w:t>
            </w:r>
          </w:p>
        </w:tc>
        <w:tc>
          <w:tcPr>
            <w:tcW w:w="409"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7</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8</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9</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10</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11</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12</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13</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14</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15</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16</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17</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18</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19</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20</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21</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22</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23</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24</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25</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26</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27</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28</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29</w:t>
            </w:r>
          </w:p>
        </w:tc>
        <w:tc>
          <w:tcPr>
            <w:tcW w:w="395"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30</w:t>
            </w:r>
          </w:p>
        </w:tc>
        <w:tc>
          <w:tcPr>
            <w:tcW w:w="1082" w:type="dxa"/>
            <w:tcBorders>
              <w:top w:val="single" w:sz="12" w:space="0" w:color="auto"/>
            </w:tcBorders>
            <w:tcMar>
              <w:left w:w="57" w:type="dxa"/>
              <w:right w:w="57" w:type="dxa"/>
            </w:tcMar>
            <w:vAlign w:val="center"/>
          </w:tcPr>
          <w:p w:rsidR="002C42CD" w:rsidRPr="00161C14" w:rsidRDefault="002C42CD" w:rsidP="007E6A71">
            <w:pPr>
              <w:pStyle w:val="Table"/>
              <w:bidi/>
              <w:jc w:val="center"/>
              <w:rPr>
                <w:rtl/>
              </w:rPr>
            </w:pPr>
            <w:r w:rsidRPr="00161C14">
              <w:rPr>
                <w:rFonts w:hint="cs"/>
                <w:rtl/>
              </w:rPr>
              <w:t>31</w:t>
            </w:r>
          </w:p>
        </w:tc>
      </w:tr>
      <w:tr w:rsidR="002C42CD" w:rsidRPr="00161C14" w:rsidTr="00AC7FA0">
        <w:trPr>
          <w:trHeight w:val="155"/>
          <w:jc w:val="center"/>
        </w:trPr>
        <w:tc>
          <w:tcPr>
            <w:tcW w:w="353" w:type="dxa"/>
            <w:tcBorders>
              <w:top w:val="single" w:sz="12" w:space="0" w:color="auto"/>
            </w:tcBorders>
            <w:vAlign w:val="center"/>
          </w:tcPr>
          <w:p w:rsidR="002C42CD" w:rsidRPr="00161C14" w:rsidRDefault="002C42CD" w:rsidP="007E6A71">
            <w:pPr>
              <w:pStyle w:val="Table"/>
              <w:bidi/>
              <w:jc w:val="center"/>
              <w:rPr>
                <w:sz w:val="22"/>
                <w:rtl/>
              </w:rPr>
            </w:pPr>
          </w:p>
        </w:tc>
        <w:tc>
          <w:tcPr>
            <w:tcW w:w="1206" w:type="dxa"/>
            <w:tcBorders>
              <w:top w:val="single" w:sz="12" w:space="0" w:color="auto"/>
            </w:tcBorders>
            <w:vAlign w:val="center"/>
          </w:tcPr>
          <w:p w:rsidR="002C42CD" w:rsidRPr="00161C14" w:rsidRDefault="002C42CD" w:rsidP="007E6A71">
            <w:pPr>
              <w:pStyle w:val="Table"/>
              <w:bidi/>
              <w:jc w:val="center"/>
              <w:rPr>
                <w:sz w:val="22"/>
                <w:rtl/>
              </w:rPr>
            </w:pPr>
          </w:p>
        </w:tc>
        <w:tc>
          <w:tcPr>
            <w:tcW w:w="601" w:type="dxa"/>
            <w:tcBorders>
              <w:top w:val="single" w:sz="12" w:space="0" w:color="auto"/>
            </w:tcBorders>
            <w:tcMar>
              <w:left w:w="28" w:type="dxa"/>
              <w:right w:w="28" w:type="dxa"/>
            </w:tcMar>
            <w:vAlign w:val="center"/>
          </w:tcPr>
          <w:p w:rsidR="002C42CD" w:rsidRPr="00161C14" w:rsidRDefault="002C42CD" w:rsidP="007E6A71">
            <w:pPr>
              <w:pStyle w:val="Table"/>
              <w:bidi/>
              <w:jc w:val="center"/>
              <w:rPr>
                <w:sz w:val="22"/>
                <w:rtl/>
              </w:rPr>
            </w:pPr>
          </w:p>
        </w:tc>
        <w:tc>
          <w:tcPr>
            <w:tcW w:w="675" w:type="dxa"/>
            <w:tcBorders>
              <w:top w:val="single" w:sz="12" w:space="0" w:color="auto"/>
            </w:tcBorders>
            <w:vAlign w:val="center"/>
          </w:tcPr>
          <w:p w:rsidR="002C42CD" w:rsidRPr="00161C14" w:rsidRDefault="002C42CD" w:rsidP="007E6A71">
            <w:pPr>
              <w:pStyle w:val="Table"/>
              <w:bidi/>
              <w:jc w:val="center"/>
              <w:rPr>
                <w:sz w:val="22"/>
                <w:rtl/>
              </w:rPr>
            </w:pPr>
          </w:p>
        </w:tc>
        <w:tc>
          <w:tcPr>
            <w:tcW w:w="791" w:type="dxa"/>
            <w:tcBorders>
              <w:top w:val="single" w:sz="12" w:space="0" w:color="auto"/>
            </w:tcBorders>
            <w:vAlign w:val="center"/>
          </w:tcPr>
          <w:p w:rsidR="002C42CD" w:rsidRPr="00161C14" w:rsidRDefault="002C42CD" w:rsidP="007E6A71">
            <w:pPr>
              <w:pStyle w:val="Table"/>
              <w:bidi/>
              <w:jc w:val="center"/>
              <w:rPr>
                <w:sz w:val="22"/>
                <w:rtl/>
              </w:rPr>
            </w:pPr>
          </w:p>
        </w:tc>
        <w:tc>
          <w:tcPr>
            <w:tcW w:w="851" w:type="dxa"/>
            <w:tcBorders>
              <w:top w:val="single" w:sz="12" w:space="0" w:color="auto"/>
            </w:tcBorders>
            <w:vAlign w:val="center"/>
          </w:tcPr>
          <w:p w:rsidR="002C42CD" w:rsidRPr="00161C14" w:rsidRDefault="002C42CD" w:rsidP="007E6A71">
            <w:pPr>
              <w:pStyle w:val="Table"/>
              <w:bidi/>
              <w:jc w:val="center"/>
              <w:rPr>
                <w:sz w:val="22"/>
                <w:rtl/>
              </w:rPr>
            </w:pPr>
          </w:p>
        </w:tc>
        <w:tc>
          <w:tcPr>
            <w:tcW w:w="409"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395" w:type="dxa"/>
            <w:tcBorders>
              <w:top w:val="single" w:sz="12" w:space="0" w:color="auto"/>
            </w:tcBorders>
            <w:vAlign w:val="center"/>
          </w:tcPr>
          <w:p w:rsidR="002C42CD" w:rsidRPr="00161C14" w:rsidRDefault="002C42CD" w:rsidP="007E6A71">
            <w:pPr>
              <w:pStyle w:val="Table"/>
              <w:bidi/>
              <w:jc w:val="center"/>
              <w:rPr>
                <w:sz w:val="22"/>
                <w:rtl/>
              </w:rPr>
            </w:pPr>
          </w:p>
        </w:tc>
        <w:tc>
          <w:tcPr>
            <w:tcW w:w="1082" w:type="dxa"/>
            <w:tcBorders>
              <w:top w:val="single" w:sz="12" w:space="0" w:color="auto"/>
            </w:tcBorders>
            <w:vAlign w:val="center"/>
          </w:tcPr>
          <w:p w:rsidR="002C42CD" w:rsidRPr="00161C14" w:rsidRDefault="002C42CD" w:rsidP="007E6A71">
            <w:pPr>
              <w:pStyle w:val="Table"/>
              <w:bidi/>
              <w:jc w:val="center"/>
              <w:rPr>
                <w:sz w:val="22"/>
                <w:rtl/>
              </w:rPr>
            </w:pPr>
          </w:p>
        </w:tc>
      </w:tr>
      <w:tr w:rsidR="002C42CD" w:rsidRPr="00161C14" w:rsidTr="00AC7FA0">
        <w:trPr>
          <w:jc w:val="center"/>
        </w:trPr>
        <w:tc>
          <w:tcPr>
            <w:tcW w:w="353" w:type="dxa"/>
            <w:vAlign w:val="center"/>
          </w:tcPr>
          <w:p w:rsidR="002C42CD" w:rsidRPr="00161C14" w:rsidRDefault="002C42CD" w:rsidP="007E6A71">
            <w:pPr>
              <w:pStyle w:val="Table"/>
              <w:bidi/>
              <w:jc w:val="center"/>
              <w:rPr>
                <w:sz w:val="22"/>
                <w:rtl/>
              </w:rPr>
            </w:pPr>
          </w:p>
        </w:tc>
        <w:tc>
          <w:tcPr>
            <w:tcW w:w="1206" w:type="dxa"/>
            <w:vAlign w:val="center"/>
          </w:tcPr>
          <w:p w:rsidR="002C42CD" w:rsidRPr="00161C14" w:rsidRDefault="002C42CD" w:rsidP="007E6A71">
            <w:pPr>
              <w:pStyle w:val="Table"/>
              <w:bidi/>
              <w:jc w:val="center"/>
              <w:rPr>
                <w:sz w:val="22"/>
                <w:rtl/>
              </w:rPr>
            </w:pPr>
          </w:p>
        </w:tc>
        <w:tc>
          <w:tcPr>
            <w:tcW w:w="601" w:type="dxa"/>
            <w:tcMar>
              <w:left w:w="28" w:type="dxa"/>
              <w:right w:w="28" w:type="dxa"/>
            </w:tcMar>
            <w:vAlign w:val="center"/>
          </w:tcPr>
          <w:p w:rsidR="002C42CD" w:rsidRPr="00161C14" w:rsidRDefault="002C42CD" w:rsidP="007E6A71">
            <w:pPr>
              <w:pStyle w:val="Table"/>
              <w:bidi/>
              <w:jc w:val="center"/>
              <w:rPr>
                <w:sz w:val="22"/>
                <w:rtl/>
              </w:rPr>
            </w:pPr>
          </w:p>
        </w:tc>
        <w:tc>
          <w:tcPr>
            <w:tcW w:w="675" w:type="dxa"/>
            <w:vAlign w:val="center"/>
          </w:tcPr>
          <w:p w:rsidR="002C42CD" w:rsidRPr="00161C14" w:rsidRDefault="002C42CD" w:rsidP="007E6A71">
            <w:pPr>
              <w:pStyle w:val="Table"/>
              <w:bidi/>
              <w:jc w:val="center"/>
              <w:rPr>
                <w:sz w:val="22"/>
                <w:rtl/>
              </w:rPr>
            </w:pPr>
          </w:p>
        </w:tc>
        <w:tc>
          <w:tcPr>
            <w:tcW w:w="791" w:type="dxa"/>
            <w:vAlign w:val="center"/>
          </w:tcPr>
          <w:p w:rsidR="002C42CD" w:rsidRPr="00161C14" w:rsidRDefault="002C42CD" w:rsidP="007E6A71">
            <w:pPr>
              <w:pStyle w:val="Table"/>
              <w:bidi/>
              <w:jc w:val="center"/>
              <w:rPr>
                <w:sz w:val="22"/>
                <w:rtl/>
              </w:rPr>
            </w:pPr>
          </w:p>
        </w:tc>
        <w:tc>
          <w:tcPr>
            <w:tcW w:w="851" w:type="dxa"/>
            <w:vAlign w:val="center"/>
          </w:tcPr>
          <w:p w:rsidR="002C42CD" w:rsidRPr="00161C14" w:rsidRDefault="002C42CD" w:rsidP="007E6A71">
            <w:pPr>
              <w:pStyle w:val="Table"/>
              <w:bidi/>
              <w:jc w:val="center"/>
              <w:rPr>
                <w:sz w:val="22"/>
                <w:rtl/>
              </w:rPr>
            </w:pPr>
          </w:p>
        </w:tc>
        <w:tc>
          <w:tcPr>
            <w:tcW w:w="409"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1082" w:type="dxa"/>
            <w:vAlign w:val="center"/>
          </w:tcPr>
          <w:p w:rsidR="002C42CD" w:rsidRPr="00161C14" w:rsidRDefault="002C42CD" w:rsidP="007E6A71">
            <w:pPr>
              <w:pStyle w:val="Table"/>
              <w:bidi/>
              <w:jc w:val="center"/>
              <w:rPr>
                <w:sz w:val="22"/>
                <w:rtl/>
              </w:rPr>
            </w:pPr>
          </w:p>
        </w:tc>
      </w:tr>
      <w:tr w:rsidR="002C42CD" w:rsidRPr="00161C14" w:rsidTr="00AC7FA0">
        <w:trPr>
          <w:jc w:val="center"/>
        </w:trPr>
        <w:tc>
          <w:tcPr>
            <w:tcW w:w="353" w:type="dxa"/>
            <w:vAlign w:val="center"/>
          </w:tcPr>
          <w:p w:rsidR="002C42CD" w:rsidRPr="00161C14" w:rsidRDefault="002C42CD" w:rsidP="007E6A71">
            <w:pPr>
              <w:pStyle w:val="Table"/>
              <w:bidi/>
              <w:jc w:val="center"/>
              <w:rPr>
                <w:sz w:val="22"/>
                <w:rtl/>
              </w:rPr>
            </w:pPr>
          </w:p>
        </w:tc>
        <w:tc>
          <w:tcPr>
            <w:tcW w:w="1206" w:type="dxa"/>
            <w:vAlign w:val="center"/>
          </w:tcPr>
          <w:p w:rsidR="002C42CD" w:rsidRPr="00161C14" w:rsidRDefault="002C42CD" w:rsidP="007E6A71">
            <w:pPr>
              <w:pStyle w:val="Table"/>
              <w:bidi/>
              <w:jc w:val="center"/>
              <w:rPr>
                <w:sz w:val="22"/>
                <w:rtl/>
              </w:rPr>
            </w:pPr>
          </w:p>
        </w:tc>
        <w:tc>
          <w:tcPr>
            <w:tcW w:w="601" w:type="dxa"/>
            <w:tcMar>
              <w:left w:w="28" w:type="dxa"/>
              <w:right w:w="28" w:type="dxa"/>
            </w:tcMar>
            <w:vAlign w:val="center"/>
          </w:tcPr>
          <w:p w:rsidR="002C42CD" w:rsidRPr="00161C14" w:rsidRDefault="002C42CD" w:rsidP="007E6A71">
            <w:pPr>
              <w:pStyle w:val="Table"/>
              <w:bidi/>
              <w:jc w:val="center"/>
              <w:rPr>
                <w:sz w:val="22"/>
                <w:rtl/>
              </w:rPr>
            </w:pPr>
          </w:p>
        </w:tc>
        <w:tc>
          <w:tcPr>
            <w:tcW w:w="675" w:type="dxa"/>
            <w:vAlign w:val="center"/>
          </w:tcPr>
          <w:p w:rsidR="002C42CD" w:rsidRPr="00161C14" w:rsidRDefault="002C42CD" w:rsidP="007E6A71">
            <w:pPr>
              <w:pStyle w:val="Table"/>
              <w:bidi/>
              <w:jc w:val="center"/>
              <w:rPr>
                <w:sz w:val="22"/>
                <w:rtl/>
              </w:rPr>
            </w:pPr>
          </w:p>
        </w:tc>
        <w:tc>
          <w:tcPr>
            <w:tcW w:w="791" w:type="dxa"/>
            <w:vAlign w:val="center"/>
          </w:tcPr>
          <w:p w:rsidR="002C42CD" w:rsidRPr="00161C14" w:rsidRDefault="002C42CD" w:rsidP="007E6A71">
            <w:pPr>
              <w:pStyle w:val="Table"/>
              <w:bidi/>
              <w:jc w:val="center"/>
              <w:rPr>
                <w:sz w:val="22"/>
                <w:rtl/>
              </w:rPr>
            </w:pPr>
          </w:p>
        </w:tc>
        <w:tc>
          <w:tcPr>
            <w:tcW w:w="851" w:type="dxa"/>
            <w:vAlign w:val="center"/>
          </w:tcPr>
          <w:p w:rsidR="002C42CD" w:rsidRPr="00161C14" w:rsidRDefault="002C42CD" w:rsidP="007E6A71">
            <w:pPr>
              <w:pStyle w:val="Table"/>
              <w:bidi/>
              <w:jc w:val="center"/>
              <w:rPr>
                <w:sz w:val="22"/>
                <w:rtl/>
              </w:rPr>
            </w:pPr>
          </w:p>
        </w:tc>
        <w:tc>
          <w:tcPr>
            <w:tcW w:w="409"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1082" w:type="dxa"/>
            <w:vAlign w:val="center"/>
          </w:tcPr>
          <w:p w:rsidR="002C42CD" w:rsidRPr="00161C14" w:rsidRDefault="002C42CD" w:rsidP="007E6A71">
            <w:pPr>
              <w:pStyle w:val="Table"/>
              <w:bidi/>
              <w:jc w:val="center"/>
              <w:rPr>
                <w:sz w:val="22"/>
                <w:rtl/>
              </w:rPr>
            </w:pPr>
          </w:p>
        </w:tc>
      </w:tr>
      <w:tr w:rsidR="002C42CD" w:rsidRPr="00161C14" w:rsidTr="00AC7FA0">
        <w:trPr>
          <w:jc w:val="center"/>
        </w:trPr>
        <w:tc>
          <w:tcPr>
            <w:tcW w:w="353" w:type="dxa"/>
            <w:vAlign w:val="center"/>
          </w:tcPr>
          <w:p w:rsidR="002C42CD" w:rsidRPr="00161C14" w:rsidRDefault="002C42CD" w:rsidP="007E6A71">
            <w:pPr>
              <w:pStyle w:val="Table"/>
              <w:bidi/>
              <w:jc w:val="center"/>
              <w:rPr>
                <w:sz w:val="22"/>
                <w:rtl/>
              </w:rPr>
            </w:pPr>
          </w:p>
        </w:tc>
        <w:tc>
          <w:tcPr>
            <w:tcW w:w="1206" w:type="dxa"/>
            <w:vAlign w:val="center"/>
          </w:tcPr>
          <w:p w:rsidR="002C42CD" w:rsidRPr="00161C14" w:rsidRDefault="002C42CD" w:rsidP="007E6A71">
            <w:pPr>
              <w:pStyle w:val="Table"/>
              <w:bidi/>
              <w:jc w:val="center"/>
              <w:rPr>
                <w:sz w:val="22"/>
                <w:rtl/>
              </w:rPr>
            </w:pPr>
          </w:p>
        </w:tc>
        <w:tc>
          <w:tcPr>
            <w:tcW w:w="601" w:type="dxa"/>
            <w:tcMar>
              <w:left w:w="28" w:type="dxa"/>
              <w:right w:w="28" w:type="dxa"/>
            </w:tcMar>
            <w:vAlign w:val="center"/>
          </w:tcPr>
          <w:p w:rsidR="002C42CD" w:rsidRPr="00161C14" w:rsidRDefault="002C42CD" w:rsidP="007E6A71">
            <w:pPr>
              <w:pStyle w:val="Table"/>
              <w:bidi/>
              <w:jc w:val="center"/>
              <w:rPr>
                <w:sz w:val="22"/>
                <w:rtl/>
              </w:rPr>
            </w:pPr>
          </w:p>
        </w:tc>
        <w:tc>
          <w:tcPr>
            <w:tcW w:w="675" w:type="dxa"/>
            <w:vAlign w:val="center"/>
          </w:tcPr>
          <w:p w:rsidR="002C42CD" w:rsidRPr="00161C14" w:rsidRDefault="002C42CD" w:rsidP="007E6A71">
            <w:pPr>
              <w:pStyle w:val="Table"/>
              <w:bidi/>
              <w:jc w:val="center"/>
              <w:rPr>
                <w:sz w:val="22"/>
                <w:rtl/>
              </w:rPr>
            </w:pPr>
          </w:p>
        </w:tc>
        <w:tc>
          <w:tcPr>
            <w:tcW w:w="791" w:type="dxa"/>
            <w:vAlign w:val="center"/>
          </w:tcPr>
          <w:p w:rsidR="002C42CD" w:rsidRPr="00161C14" w:rsidRDefault="002C42CD" w:rsidP="007E6A71">
            <w:pPr>
              <w:pStyle w:val="Table"/>
              <w:bidi/>
              <w:jc w:val="center"/>
              <w:rPr>
                <w:sz w:val="22"/>
                <w:rtl/>
              </w:rPr>
            </w:pPr>
          </w:p>
        </w:tc>
        <w:tc>
          <w:tcPr>
            <w:tcW w:w="851" w:type="dxa"/>
            <w:vAlign w:val="center"/>
          </w:tcPr>
          <w:p w:rsidR="002C42CD" w:rsidRPr="00161C14" w:rsidRDefault="002C42CD" w:rsidP="007E6A71">
            <w:pPr>
              <w:pStyle w:val="Table"/>
              <w:bidi/>
              <w:jc w:val="center"/>
              <w:rPr>
                <w:sz w:val="22"/>
                <w:rtl/>
              </w:rPr>
            </w:pPr>
          </w:p>
        </w:tc>
        <w:tc>
          <w:tcPr>
            <w:tcW w:w="409"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1082" w:type="dxa"/>
            <w:vAlign w:val="center"/>
          </w:tcPr>
          <w:p w:rsidR="002C42CD" w:rsidRPr="00161C14" w:rsidRDefault="002C42CD" w:rsidP="007E6A71">
            <w:pPr>
              <w:pStyle w:val="Table"/>
              <w:bidi/>
              <w:jc w:val="center"/>
              <w:rPr>
                <w:sz w:val="22"/>
                <w:rtl/>
              </w:rPr>
            </w:pPr>
          </w:p>
        </w:tc>
      </w:tr>
      <w:tr w:rsidR="002C42CD" w:rsidRPr="00161C14" w:rsidTr="00AC7FA0">
        <w:trPr>
          <w:jc w:val="center"/>
        </w:trPr>
        <w:tc>
          <w:tcPr>
            <w:tcW w:w="353" w:type="dxa"/>
            <w:vAlign w:val="center"/>
          </w:tcPr>
          <w:p w:rsidR="002C42CD" w:rsidRPr="00161C14" w:rsidRDefault="002C42CD" w:rsidP="007E6A71">
            <w:pPr>
              <w:pStyle w:val="Table"/>
              <w:bidi/>
              <w:jc w:val="center"/>
              <w:rPr>
                <w:sz w:val="22"/>
                <w:rtl/>
              </w:rPr>
            </w:pPr>
          </w:p>
        </w:tc>
        <w:tc>
          <w:tcPr>
            <w:tcW w:w="1206" w:type="dxa"/>
            <w:vAlign w:val="center"/>
          </w:tcPr>
          <w:p w:rsidR="002C42CD" w:rsidRPr="00161C14" w:rsidRDefault="002C42CD" w:rsidP="007E6A71">
            <w:pPr>
              <w:pStyle w:val="Table"/>
              <w:bidi/>
              <w:jc w:val="center"/>
              <w:rPr>
                <w:sz w:val="22"/>
                <w:rtl/>
              </w:rPr>
            </w:pPr>
          </w:p>
        </w:tc>
        <w:tc>
          <w:tcPr>
            <w:tcW w:w="601" w:type="dxa"/>
            <w:tcMar>
              <w:left w:w="28" w:type="dxa"/>
              <w:right w:w="28" w:type="dxa"/>
            </w:tcMar>
            <w:vAlign w:val="center"/>
          </w:tcPr>
          <w:p w:rsidR="002C42CD" w:rsidRPr="00161C14" w:rsidRDefault="002C42CD" w:rsidP="007E6A71">
            <w:pPr>
              <w:pStyle w:val="Table"/>
              <w:bidi/>
              <w:jc w:val="center"/>
              <w:rPr>
                <w:sz w:val="22"/>
                <w:rtl/>
              </w:rPr>
            </w:pPr>
          </w:p>
        </w:tc>
        <w:tc>
          <w:tcPr>
            <w:tcW w:w="675" w:type="dxa"/>
            <w:vAlign w:val="center"/>
          </w:tcPr>
          <w:p w:rsidR="002C42CD" w:rsidRPr="00161C14" w:rsidRDefault="002C42CD" w:rsidP="007E6A71">
            <w:pPr>
              <w:pStyle w:val="Table"/>
              <w:bidi/>
              <w:jc w:val="center"/>
              <w:rPr>
                <w:sz w:val="22"/>
                <w:rtl/>
              </w:rPr>
            </w:pPr>
          </w:p>
        </w:tc>
        <w:tc>
          <w:tcPr>
            <w:tcW w:w="791" w:type="dxa"/>
            <w:vAlign w:val="center"/>
          </w:tcPr>
          <w:p w:rsidR="002C42CD" w:rsidRPr="00161C14" w:rsidRDefault="002C42CD" w:rsidP="007E6A71">
            <w:pPr>
              <w:pStyle w:val="Table"/>
              <w:bidi/>
              <w:jc w:val="center"/>
              <w:rPr>
                <w:sz w:val="22"/>
                <w:rtl/>
              </w:rPr>
            </w:pPr>
          </w:p>
        </w:tc>
        <w:tc>
          <w:tcPr>
            <w:tcW w:w="851" w:type="dxa"/>
            <w:vAlign w:val="center"/>
          </w:tcPr>
          <w:p w:rsidR="002C42CD" w:rsidRPr="00161C14" w:rsidRDefault="002C42CD" w:rsidP="007E6A71">
            <w:pPr>
              <w:pStyle w:val="Table"/>
              <w:bidi/>
              <w:jc w:val="center"/>
              <w:rPr>
                <w:sz w:val="22"/>
                <w:rtl/>
              </w:rPr>
            </w:pPr>
          </w:p>
        </w:tc>
        <w:tc>
          <w:tcPr>
            <w:tcW w:w="409"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1082" w:type="dxa"/>
            <w:vAlign w:val="center"/>
          </w:tcPr>
          <w:p w:rsidR="002C42CD" w:rsidRPr="00161C14" w:rsidRDefault="002C42CD" w:rsidP="007E6A71">
            <w:pPr>
              <w:pStyle w:val="Table"/>
              <w:bidi/>
              <w:jc w:val="center"/>
              <w:rPr>
                <w:sz w:val="22"/>
                <w:rtl/>
              </w:rPr>
            </w:pPr>
          </w:p>
        </w:tc>
      </w:tr>
      <w:tr w:rsidR="002C42CD" w:rsidRPr="00161C14" w:rsidTr="00AC7FA0">
        <w:trPr>
          <w:jc w:val="center"/>
        </w:trPr>
        <w:tc>
          <w:tcPr>
            <w:tcW w:w="353" w:type="dxa"/>
            <w:vAlign w:val="center"/>
          </w:tcPr>
          <w:p w:rsidR="002C42CD" w:rsidRPr="00161C14" w:rsidRDefault="002C42CD" w:rsidP="007E6A71">
            <w:pPr>
              <w:pStyle w:val="Table"/>
              <w:bidi/>
              <w:jc w:val="center"/>
              <w:rPr>
                <w:sz w:val="22"/>
                <w:rtl/>
              </w:rPr>
            </w:pPr>
          </w:p>
        </w:tc>
        <w:tc>
          <w:tcPr>
            <w:tcW w:w="1206" w:type="dxa"/>
            <w:vAlign w:val="center"/>
          </w:tcPr>
          <w:p w:rsidR="002C42CD" w:rsidRPr="00161C14" w:rsidRDefault="002C42CD" w:rsidP="007E6A71">
            <w:pPr>
              <w:pStyle w:val="Table"/>
              <w:bidi/>
              <w:jc w:val="center"/>
              <w:rPr>
                <w:sz w:val="22"/>
                <w:rtl/>
              </w:rPr>
            </w:pPr>
          </w:p>
        </w:tc>
        <w:tc>
          <w:tcPr>
            <w:tcW w:w="601" w:type="dxa"/>
            <w:tcMar>
              <w:left w:w="28" w:type="dxa"/>
              <w:right w:w="28" w:type="dxa"/>
            </w:tcMar>
            <w:vAlign w:val="center"/>
          </w:tcPr>
          <w:p w:rsidR="002C42CD" w:rsidRPr="00161C14" w:rsidRDefault="002C42CD" w:rsidP="007E6A71">
            <w:pPr>
              <w:pStyle w:val="Table"/>
              <w:bidi/>
              <w:jc w:val="center"/>
              <w:rPr>
                <w:sz w:val="22"/>
                <w:rtl/>
              </w:rPr>
            </w:pPr>
          </w:p>
        </w:tc>
        <w:tc>
          <w:tcPr>
            <w:tcW w:w="675" w:type="dxa"/>
            <w:vAlign w:val="center"/>
          </w:tcPr>
          <w:p w:rsidR="002C42CD" w:rsidRPr="00161C14" w:rsidRDefault="002C42CD" w:rsidP="007E6A71">
            <w:pPr>
              <w:pStyle w:val="Table"/>
              <w:bidi/>
              <w:jc w:val="center"/>
              <w:rPr>
                <w:sz w:val="22"/>
                <w:rtl/>
              </w:rPr>
            </w:pPr>
          </w:p>
        </w:tc>
        <w:tc>
          <w:tcPr>
            <w:tcW w:w="791" w:type="dxa"/>
            <w:vAlign w:val="center"/>
          </w:tcPr>
          <w:p w:rsidR="002C42CD" w:rsidRPr="00161C14" w:rsidRDefault="002C42CD" w:rsidP="007E6A71">
            <w:pPr>
              <w:pStyle w:val="Table"/>
              <w:bidi/>
              <w:jc w:val="center"/>
              <w:rPr>
                <w:sz w:val="22"/>
                <w:rtl/>
              </w:rPr>
            </w:pPr>
          </w:p>
        </w:tc>
        <w:tc>
          <w:tcPr>
            <w:tcW w:w="851" w:type="dxa"/>
            <w:vAlign w:val="center"/>
          </w:tcPr>
          <w:p w:rsidR="002C42CD" w:rsidRPr="00161C14" w:rsidRDefault="002C42CD" w:rsidP="007E6A71">
            <w:pPr>
              <w:pStyle w:val="Table"/>
              <w:bidi/>
              <w:jc w:val="center"/>
              <w:rPr>
                <w:sz w:val="22"/>
                <w:rtl/>
              </w:rPr>
            </w:pPr>
          </w:p>
        </w:tc>
        <w:tc>
          <w:tcPr>
            <w:tcW w:w="409"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1082" w:type="dxa"/>
            <w:vAlign w:val="center"/>
          </w:tcPr>
          <w:p w:rsidR="002C42CD" w:rsidRPr="00161C14" w:rsidRDefault="002C42CD" w:rsidP="007E6A71">
            <w:pPr>
              <w:pStyle w:val="Table"/>
              <w:bidi/>
              <w:jc w:val="center"/>
              <w:rPr>
                <w:sz w:val="22"/>
                <w:rtl/>
              </w:rPr>
            </w:pPr>
          </w:p>
        </w:tc>
      </w:tr>
      <w:tr w:rsidR="002C42CD" w:rsidRPr="00161C14" w:rsidTr="00AC7FA0">
        <w:trPr>
          <w:jc w:val="center"/>
        </w:trPr>
        <w:tc>
          <w:tcPr>
            <w:tcW w:w="353" w:type="dxa"/>
            <w:vAlign w:val="center"/>
          </w:tcPr>
          <w:p w:rsidR="002C42CD" w:rsidRPr="00161C14" w:rsidRDefault="002C42CD" w:rsidP="007E6A71">
            <w:pPr>
              <w:pStyle w:val="Table"/>
              <w:bidi/>
              <w:jc w:val="center"/>
              <w:rPr>
                <w:sz w:val="22"/>
                <w:rtl/>
              </w:rPr>
            </w:pPr>
          </w:p>
        </w:tc>
        <w:tc>
          <w:tcPr>
            <w:tcW w:w="1206" w:type="dxa"/>
            <w:vAlign w:val="center"/>
          </w:tcPr>
          <w:p w:rsidR="002C42CD" w:rsidRPr="00161C14" w:rsidRDefault="002C42CD" w:rsidP="007E6A71">
            <w:pPr>
              <w:pStyle w:val="Table"/>
              <w:bidi/>
              <w:jc w:val="center"/>
              <w:rPr>
                <w:sz w:val="22"/>
                <w:rtl/>
              </w:rPr>
            </w:pPr>
          </w:p>
        </w:tc>
        <w:tc>
          <w:tcPr>
            <w:tcW w:w="601" w:type="dxa"/>
            <w:tcMar>
              <w:left w:w="28" w:type="dxa"/>
              <w:right w:w="28" w:type="dxa"/>
            </w:tcMar>
            <w:vAlign w:val="center"/>
          </w:tcPr>
          <w:p w:rsidR="002C42CD" w:rsidRPr="00161C14" w:rsidRDefault="002C42CD" w:rsidP="007E6A71">
            <w:pPr>
              <w:pStyle w:val="Table"/>
              <w:bidi/>
              <w:jc w:val="center"/>
              <w:rPr>
                <w:sz w:val="22"/>
                <w:rtl/>
              </w:rPr>
            </w:pPr>
          </w:p>
        </w:tc>
        <w:tc>
          <w:tcPr>
            <w:tcW w:w="675" w:type="dxa"/>
            <w:vAlign w:val="center"/>
          </w:tcPr>
          <w:p w:rsidR="002C42CD" w:rsidRPr="00161C14" w:rsidRDefault="002C42CD" w:rsidP="007E6A71">
            <w:pPr>
              <w:pStyle w:val="Table"/>
              <w:bidi/>
              <w:jc w:val="center"/>
              <w:rPr>
                <w:sz w:val="22"/>
                <w:rtl/>
              </w:rPr>
            </w:pPr>
          </w:p>
        </w:tc>
        <w:tc>
          <w:tcPr>
            <w:tcW w:w="791" w:type="dxa"/>
            <w:vAlign w:val="center"/>
          </w:tcPr>
          <w:p w:rsidR="002C42CD" w:rsidRPr="00161C14" w:rsidRDefault="002C42CD" w:rsidP="007E6A71">
            <w:pPr>
              <w:pStyle w:val="Table"/>
              <w:bidi/>
              <w:jc w:val="center"/>
              <w:rPr>
                <w:sz w:val="22"/>
                <w:rtl/>
              </w:rPr>
            </w:pPr>
          </w:p>
        </w:tc>
        <w:tc>
          <w:tcPr>
            <w:tcW w:w="851" w:type="dxa"/>
            <w:vAlign w:val="center"/>
          </w:tcPr>
          <w:p w:rsidR="002C42CD" w:rsidRPr="00161C14" w:rsidRDefault="002C42CD" w:rsidP="007E6A71">
            <w:pPr>
              <w:pStyle w:val="Table"/>
              <w:bidi/>
              <w:jc w:val="center"/>
              <w:rPr>
                <w:sz w:val="22"/>
                <w:rtl/>
              </w:rPr>
            </w:pPr>
          </w:p>
        </w:tc>
        <w:tc>
          <w:tcPr>
            <w:tcW w:w="409"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1082" w:type="dxa"/>
            <w:vAlign w:val="center"/>
          </w:tcPr>
          <w:p w:rsidR="002C42CD" w:rsidRPr="00161C14" w:rsidRDefault="002C42CD" w:rsidP="007E6A71">
            <w:pPr>
              <w:pStyle w:val="Table"/>
              <w:bidi/>
              <w:jc w:val="center"/>
              <w:rPr>
                <w:sz w:val="22"/>
                <w:rtl/>
              </w:rPr>
            </w:pPr>
          </w:p>
        </w:tc>
      </w:tr>
      <w:tr w:rsidR="002C42CD" w:rsidRPr="00161C14" w:rsidTr="00AC7FA0">
        <w:trPr>
          <w:jc w:val="center"/>
        </w:trPr>
        <w:tc>
          <w:tcPr>
            <w:tcW w:w="353" w:type="dxa"/>
            <w:vAlign w:val="center"/>
          </w:tcPr>
          <w:p w:rsidR="002C42CD" w:rsidRPr="00161C14" w:rsidRDefault="002C42CD" w:rsidP="007E6A71">
            <w:pPr>
              <w:pStyle w:val="Table"/>
              <w:bidi/>
              <w:jc w:val="center"/>
              <w:rPr>
                <w:sz w:val="22"/>
                <w:rtl/>
              </w:rPr>
            </w:pPr>
          </w:p>
        </w:tc>
        <w:tc>
          <w:tcPr>
            <w:tcW w:w="1206" w:type="dxa"/>
            <w:vAlign w:val="center"/>
          </w:tcPr>
          <w:p w:rsidR="002C42CD" w:rsidRPr="00161C14" w:rsidRDefault="002C42CD" w:rsidP="007E6A71">
            <w:pPr>
              <w:pStyle w:val="Table"/>
              <w:bidi/>
              <w:jc w:val="center"/>
              <w:rPr>
                <w:sz w:val="22"/>
                <w:rtl/>
              </w:rPr>
            </w:pPr>
          </w:p>
        </w:tc>
        <w:tc>
          <w:tcPr>
            <w:tcW w:w="601" w:type="dxa"/>
            <w:tcMar>
              <w:left w:w="28" w:type="dxa"/>
              <w:right w:w="28" w:type="dxa"/>
            </w:tcMar>
            <w:vAlign w:val="center"/>
          </w:tcPr>
          <w:p w:rsidR="002C42CD" w:rsidRPr="00161C14" w:rsidRDefault="002C42CD" w:rsidP="007E6A71">
            <w:pPr>
              <w:pStyle w:val="Table"/>
              <w:bidi/>
              <w:jc w:val="center"/>
              <w:rPr>
                <w:sz w:val="22"/>
                <w:rtl/>
              </w:rPr>
            </w:pPr>
          </w:p>
        </w:tc>
        <w:tc>
          <w:tcPr>
            <w:tcW w:w="675" w:type="dxa"/>
            <w:vAlign w:val="center"/>
          </w:tcPr>
          <w:p w:rsidR="002C42CD" w:rsidRPr="00161C14" w:rsidRDefault="002C42CD" w:rsidP="007E6A71">
            <w:pPr>
              <w:pStyle w:val="Table"/>
              <w:bidi/>
              <w:jc w:val="center"/>
              <w:rPr>
                <w:sz w:val="22"/>
                <w:rtl/>
              </w:rPr>
            </w:pPr>
          </w:p>
        </w:tc>
        <w:tc>
          <w:tcPr>
            <w:tcW w:w="791" w:type="dxa"/>
            <w:vAlign w:val="center"/>
          </w:tcPr>
          <w:p w:rsidR="002C42CD" w:rsidRPr="00161C14" w:rsidRDefault="002C42CD" w:rsidP="007E6A71">
            <w:pPr>
              <w:pStyle w:val="Table"/>
              <w:bidi/>
              <w:jc w:val="center"/>
              <w:rPr>
                <w:sz w:val="22"/>
                <w:rtl/>
              </w:rPr>
            </w:pPr>
          </w:p>
        </w:tc>
        <w:tc>
          <w:tcPr>
            <w:tcW w:w="851" w:type="dxa"/>
            <w:vAlign w:val="center"/>
          </w:tcPr>
          <w:p w:rsidR="002C42CD" w:rsidRPr="00161C14" w:rsidRDefault="002C42CD" w:rsidP="007E6A71">
            <w:pPr>
              <w:pStyle w:val="Table"/>
              <w:bidi/>
              <w:jc w:val="center"/>
              <w:rPr>
                <w:sz w:val="22"/>
                <w:rtl/>
              </w:rPr>
            </w:pPr>
          </w:p>
        </w:tc>
        <w:tc>
          <w:tcPr>
            <w:tcW w:w="409"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1082" w:type="dxa"/>
            <w:vAlign w:val="center"/>
          </w:tcPr>
          <w:p w:rsidR="002C42CD" w:rsidRPr="00161C14" w:rsidRDefault="002C42CD" w:rsidP="007E6A71">
            <w:pPr>
              <w:pStyle w:val="Table"/>
              <w:bidi/>
              <w:jc w:val="center"/>
              <w:rPr>
                <w:sz w:val="22"/>
                <w:rtl/>
              </w:rPr>
            </w:pPr>
          </w:p>
        </w:tc>
      </w:tr>
      <w:tr w:rsidR="002C42CD" w:rsidRPr="00161C14" w:rsidTr="00AC7FA0">
        <w:trPr>
          <w:jc w:val="center"/>
        </w:trPr>
        <w:tc>
          <w:tcPr>
            <w:tcW w:w="353" w:type="dxa"/>
            <w:vAlign w:val="center"/>
          </w:tcPr>
          <w:p w:rsidR="002C42CD" w:rsidRPr="00161C14" w:rsidRDefault="002C42CD" w:rsidP="007E6A71">
            <w:pPr>
              <w:pStyle w:val="Table"/>
              <w:bidi/>
              <w:jc w:val="center"/>
              <w:rPr>
                <w:sz w:val="22"/>
                <w:rtl/>
              </w:rPr>
            </w:pPr>
          </w:p>
        </w:tc>
        <w:tc>
          <w:tcPr>
            <w:tcW w:w="1206" w:type="dxa"/>
            <w:vAlign w:val="center"/>
          </w:tcPr>
          <w:p w:rsidR="002C42CD" w:rsidRPr="00161C14" w:rsidRDefault="002C42CD" w:rsidP="007E6A71">
            <w:pPr>
              <w:pStyle w:val="Table"/>
              <w:bidi/>
              <w:jc w:val="center"/>
              <w:rPr>
                <w:sz w:val="22"/>
                <w:rtl/>
              </w:rPr>
            </w:pPr>
          </w:p>
        </w:tc>
        <w:tc>
          <w:tcPr>
            <w:tcW w:w="601" w:type="dxa"/>
            <w:tcMar>
              <w:left w:w="28" w:type="dxa"/>
              <w:right w:w="28" w:type="dxa"/>
            </w:tcMar>
            <w:vAlign w:val="center"/>
          </w:tcPr>
          <w:p w:rsidR="002C42CD" w:rsidRPr="00161C14" w:rsidRDefault="002C42CD" w:rsidP="007E6A71">
            <w:pPr>
              <w:pStyle w:val="Table"/>
              <w:bidi/>
              <w:jc w:val="center"/>
              <w:rPr>
                <w:sz w:val="22"/>
                <w:rtl/>
              </w:rPr>
            </w:pPr>
          </w:p>
        </w:tc>
        <w:tc>
          <w:tcPr>
            <w:tcW w:w="675" w:type="dxa"/>
            <w:vAlign w:val="center"/>
          </w:tcPr>
          <w:p w:rsidR="002C42CD" w:rsidRPr="00161C14" w:rsidRDefault="002C42CD" w:rsidP="007E6A71">
            <w:pPr>
              <w:pStyle w:val="Table"/>
              <w:bidi/>
              <w:jc w:val="center"/>
              <w:rPr>
                <w:sz w:val="22"/>
                <w:rtl/>
              </w:rPr>
            </w:pPr>
          </w:p>
        </w:tc>
        <w:tc>
          <w:tcPr>
            <w:tcW w:w="791" w:type="dxa"/>
            <w:vAlign w:val="center"/>
          </w:tcPr>
          <w:p w:rsidR="002C42CD" w:rsidRPr="00161C14" w:rsidRDefault="002C42CD" w:rsidP="007E6A71">
            <w:pPr>
              <w:pStyle w:val="Table"/>
              <w:bidi/>
              <w:jc w:val="center"/>
              <w:rPr>
                <w:sz w:val="22"/>
                <w:rtl/>
              </w:rPr>
            </w:pPr>
          </w:p>
        </w:tc>
        <w:tc>
          <w:tcPr>
            <w:tcW w:w="851" w:type="dxa"/>
            <w:vAlign w:val="center"/>
          </w:tcPr>
          <w:p w:rsidR="002C42CD" w:rsidRPr="00161C14" w:rsidRDefault="002C42CD" w:rsidP="007E6A71">
            <w:pPr>
              <w:pStyle w:val="Table"/>
              <w:bidi/>
              <w:jc w:val="center"/>
              <w:rPr>
                <w:sz w:val="22"/>
                <w:rtl/>
              </w:rPr>
            </w:pPr>
          </w:p>
        </w:tc>
        <w:tc>
          <w:tcPr>
            <w:tcW w:w="409"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395" w:type="dxa"/>
            <w:vAlign w:val="center"/>
          </w:tcPr>
          <w:p w:rsidR="002C42CD" w:rsidRPr="00161C14" w:rsidRDefault="002C42CD" w:rsidP="007E6A71">
            <w:pPr>
              <w:pStyle w:val="Table"/>
              <w:bidi/>
              <w:jc w:val="center"/>
              <w:rPr>
                <w:sz w:val="22"/>
                <w:rtl/>
              </w:rPr>
            </w:pPr>
          </w:p>
        </w:tc>
        <w:tc>
          <w:tcPr>
            <w:tcW w:w="1082" w:type="dxa"/>
            <w:vAlign w:val="center"/>
          </w:tcPr>
          <w:p w:rsidR="002C42CD" w:rsidRPr="00161C14" w:rsidRDefault="002C42CD" w:rsidP="007E6A71">
            <w:pPr>
              <w:pStyle w:val="Table"/>
              <w:bidi/>
              <w:jc w:val="center"/>
              <w:rPr>
                <w:sz w:val="22"/>
                <w:rtl/>
              </w:rPr>
            </w:pPr>
          </w:p>
        </w:tc>
      </w:tr>
    </w:tbl>
    <w:p w:rsidR="002C42CD" w:rsidRPr="00AC7FA0" w:rsidRDefault="002C42CD" w:rsidP="007E6A71">
      <w:pPr>
        <w:pStyle w:val="Table"/>
        <w:bidi/>
        <w:rPr>
          <w:sz w:val="4"/>
          <w:szCs w:val="8"/>
          <w:rtl/>
        </w:rPr>
      </w:pPr>
    </w:p>
    <w:p w:rsidR="00AC7FA0" w:rsidRDefault="002C42CD" w:rsidP="00AC7FA0">
      <w:pPr>
        <w:pStyle w:val="Table"/>
        <w:bidi/>
        <w:rPr>
          <w:rtl/>
        </w:rPr>
      </w:pPr>
      <w:r w:rsidRPr="00161C14">
        <w:rPr>
          <w:rFonts w:hint="cs"/>
        </w:rPr>
        <w:sym w:font="Symbol" w:char="F02A"/>
      </w:r>
      <w:r>
        <w:rPr>
          <w:rFonts w:hint="cs"/>
          <w:rtl/>
        </w:rPr>
        <w:t xml:space="preserve"> تاريخ مراقبتي كه توسط بهورز براي بيمار انجام مي‌گيرد در اين ستون نوشته مي‌شود.</w:t>
      </w:r>
    </w:p>
    <w:p w:rsidR="00AC7FA0" w:rsidRDefault="002C42CD" w:rsidP="00AC7FA0">
      <w:pPr>
        <w:pStyle w:val="Table"/>
        <w:bidi/>
        <w:rPr>
          <w:rtl/>
        </w:rPr>
        <w:sectPr w:rsidR="00AC7FA0" w:rsidSect="00F10559">
          <w:headerReference w:type="even" r:id="rId33"/>
          <w:headerReference w:type="first" r:id="rId34"/>
          <w:pgSz w:w="16838" w:h="11906" w:orient="landscape" w:code="9"/>
          <w:pgMar w:top="1418" w:right="851" w:bottom="851" w:left="851" w:header="1134" w:footer="709" w:gutter="0"/>
          <w:cols w:space="708"/>
          <w:bidi/>
          <w:rtlGutter/>
          <w:docGrid w:linePitch="360"/>
        </w:sectPr>
      </w:pPr>
      <w:r w:rsidRPr="00161C14">
        <w:rPr>
          <w:rFonts w:hint="cs"/>
        </w:rPr>
        <w:sym w:font="Wingdings" w:char="F0A1"/>
      </w:r>
      <w:r>
        <w:rPr>
          <w:rFonts w:hint="cs"/>
          <w:rtl/>
        </w:rPr>
        <w:t xml:space="preserve"> تاريخ مراقبتي كه توسط پزشك انجام مي‌گيرد در اين ستون نوشته مي‌شود. </w:t>
      </w:r>
    </w:p>
    <w:p w:rsidR="007B17C0" w:rsidRDefault="007B17C0" w:rsidP="00AC7FA0">
      <w:pPr>
        <w:pStyle w:val="Table"/>
        <w:bidi/>
        <w:rPr>
          <w:rtl/>
        </w:rPr>
        <w:sectPr w:rsidR="007B17C0" w:rsidSect="00AC7FA0">
          <w:type w:val="continuous"/>
          <w:pgSz w:w="16838" w:h="11906" w:orient="landscape" w:code="9"/>
          <w:pgMar w:top="851" w:right="851" w:bottom="567" w:left="851" w:header="709" w:footer="709" w:gutter="0"/>
          <w:paperSrc w:first="7"/>
          <w:cols w:space="708"/>
          <w:titlePg/>
          <w:bidi/>
          <w:rtlGutter/>
          <w:docGrid w:linePitch="360"/>
        </w:sectPr>
      </w:pPr>
    </w:p>
    <w:p w:rsidR="002C42CD" w:rsidRPr="004F2A13" w:rsidRDefault="002C42CD" w:rsidP="00E5093E">
      <w:pPr>
        <w:pStyle w:val="onvan2"/>
        <w:rPr>
          <w:rtl/>
        </w:rPr>
      </w:pPr>
      <w:r w:rsidRPr="004F2A13">
        <w:rPr>
          <w:rFonts w:hint="cs"/>
          <w:rtl/>
        </w:rPr>
        <w:lastRenderedPageBreak/>
        <w:t>راهنمای فرم پیگیری بیماران</w:t>
      </w:r>
    </w:p>
    <w:p w:rsidR="002C42CD" w:rsidRDefault="002C42CD" w:rsidP="007E6A71">
      <w:pPr>
        <w:pStyle w:val="matn1"/>
        <w:rPr>
          <w:rtl/>
        </w:rPr>
      </w:pPr>
      <w:r>
        <w:rPr>
          <w:rFonts w:hint="cs"/>
          <w:rtl/>
        </w:rPr>
        <w:t>پس از شناسایی بیماران مبتلا به دیابت و فشارخون بالا به فشارخون بالا، اسامی‌و مشخصات آنان را از فرم غربالگری دیابت و فشارخون بالا استخراج و به ترتیب در فرم پیگیری بیماران وارد کنید. این فرم</w:t>
      </w:r>
      <w:r w:rsidR="00E5093E">
        <w:rPr>
          <w:rFonts w:hint="cs"/>
          <w:rtl/>
          <w:lang w:bidi="fa-IR"/>
        </w:rPr>
        <w:t>‌</w:t>
      </w:r>
      <w:r>
        <w:rPr>
          <w:rFonts w:hint="cs"/>
          <w:rtl/>
        </w:rPr>
        <w:t>ها را در پوشه جداگانه تحت عنوان پوشه فرم پیگیری بیماران مبتلا به بیماری دیابت و فشارخون بالا نگهداری کنید.</w:t>
      </w:r>
    </w:p>
    <w:p w:rsidR="002C42CD" w:rsidRPr="004F2A13" w:rsidRDefault="002C42CD" w:rsidP="00E5093E">
      <w:pPr>
        <w:pStyle w:val="onvan2"/>
        <w:rPr>
          <w:rtl/>
        </w:rPr>
      </w:pPr>
      <w:r w:rsidRPr="004F2A13">
        <w:rPr>
          <w:rFonts w:hint="cs"/>
          <w:rtl/>
        </w:rPr>
        <w:t>دستورالعمل تکمیل فرم پیگیری بیماران</w:t>
      </w:r>
    </w:p>
    <w:p w:rsidR="002C42CD" w:rsidRDefault="002C42CD" w:rsidP="00E5093E">
      <w:pPr>
        <w:pStyle w:val="matn1"/>
        <w:spacing w:line="336" w:lineRule="auto"/>
        <w:rPr>
          <w:rtl/>
        </w:rPr>
      </w:pPr>
      <w:r>
        <w:rPr>
          <w:rFonts w:hint="cs"/>
          <w:rtl/>
        </w:rPr>
        <w:t>در ابتدا نام مرکز بهداشتی-</w:t>
      </w:r>
      <w:r w:rsidR="00E5093E">
        <w:rPr>
          <w:rFonts w:hint="cs"/>
          <w:rtl/>
        </w:rPr>
        <w:t xml:space="preserve"> </w:t>
      </w:r>
      <w:r>
        <w:rPr>
          <w:rFonts w:hint="cs"/>
          <w:rtl/>
        </w:rPr>
        <w:t>درمانی روستایی، خانه بهداشت ،آبادی یا روستا تحت پوشش خانه بهداشت را بر حسب قمر یا اصلی، سال تکمیل فرم و نام بیماری مورد نظر (دیابت و فشارخون بالا) را در قسمت سمت چپ بالای فرم یادداشت کنید و به ترتیب زیر اطلاعات را تکمیل کنید:</w:t>
      </w:r>
    </w:p>
    <w:p w:rsidR="002C42CD" w:rsidRPr="003E1D92" w:rsidRDefault="002C42CD" w:rsidP="00FF655A">
      <w:pPr>
        <w:pStyle w:val="matn1"/>
        <w:rPr>
          <w:rtl/>
        </w:rPr>
      </w:pPr>
      <w:r w:rsidRPr="003E1D92">
        <w:rPr>
          <w:rStyle w:val="Char"/>
          <w:rFonts w:hint="cs"/>
          <w:rtl/>
        </w:rPr>
        <w:t>(ستون1) ردیف:</w:t>
      </w:r>
      <w:r w:rsidRPr="003E1D92">
        <w:rPr>
          <w:rFonts w:hint="cs"/>
          <w:rtl/>
        </w:rPr>
        <w:t xml:space="preserve"> شماره یک را به ترتیب 1،</w:t>
      </w:r>
      <w:r w:rsidR="00F10559">
        <w:rPr>
          <w:rFonts w:hint="cs"/>
          <w:rtl/>
        </w:rPr>
        <w:t>2</w:t>
      </w:r>
      <w:r w:rsidRPr="003E1D92">
        <w:rPr>
          <w:rFonts w:hint="cs"/>
          <w:rtl/>
        </w:rPr>
        <w:t>، ... بنویسید و همین شماره ردیف را در قسمت ملاحظات فرم غربالگری فشارخون بالا و فرم مراقبت بیماران مبتلا به دیابت و فشارخون بالا که مختص همان بیماران است نیز ثبت نما</w:t>
      </w:r>
      <w:r w:rsidR="00FF655A">
        <w:rPr>
          <w:rFonts w:hint="cs"/>
          <w:rtl/>
        </w:rPr>
        <w:t>ی</w:t>
      </w:r>
      <w:r w:rsidRPr="003E1D92">
        <w:rPr>
          <w:rFonts w:hint="cs"/>
          <w:rtl/>
        </w:rPr>
        <w:t>ید.</w:t>
      </w:r>
    </w:p>
    <w:p w:rsidR="002C42CD" w:rsidRPr="003E1D92" w:rsidRDefault="002C42CD" w:rsidP="00E5093E">
      <w:pPr>
        <w:pStyle w:val="matn1"/>
        <w:rPr>
          <w:rtl/>
        </w:rPr>
      </w:pPr>
      <w:r w:rsidRPr="003E1D92">
        <w:rPr>
          <w:rFonts w:hint="cs"/>
          <w:rtl/>
        </w:rPr>
        <w:t>اطلاعات مربوط به ستون 2 الی 5 را از فرم غربالگری دیابت و فشارخون بالای فرد بیمار استخراج و به ترتیب در این فرم یادداشت نما</w:t>
      </w:r>
      <w:r w:rsidR="00E5093E">
        <w:rPr>
          <w:rFonts w:hint="cs"/>
          <w:rtl/>
        </w:rPr>
        <w:t>ی</w:t>
      </w:r>
      <w:r w:rsidRPr="003E1D92">
        <w:rPr>
          <w:rFonts w:hint="cs"/>
          <w:rtl/>
        </w:rPr>
        <w:t>ید.</w:t>
      </w:r>
    </w:p>
    <w:p w:rsidR="002C42CD" w:rsidRPr="003E1D92" w:rsidRDefault="002C42CD" w:rsidP="00E5093E">
      <w:pPr>
        <w:pStyle w:val="matn1"/>
        <w:rPr>
          <w:rtl/>
        </w:rPr>
      </w:pPr>
      <w:r w:rsidRPr="003E1D92">
        <w:rPr>
          <w:rStyle w:val="Char"/>
          <w:rFonts w:hint="cs"/>
          <w:rtl/>
        </w:rPr>
        <w:t>(ستون2) نام و نام خانوادگی:</w:t>
      </w:r>
      <w:r w:rsidRPr="003E1D92">
        <w:rPr>
          <w:rFonts w:hint="cs"/>
          <w:rtl/>
        </w:rPr>
        <w:t xml:space="preserve"> اسامی‌تمام افراد بیمار مبتلا به دیابت و فشارخون بالا که در طول غربالگری شناسایی شده و یا قبلا</w:t>
      </w:r>
      <w:r w:rsidR="00E5093E">
        <w:rPr>
          <w:rFonts w:hint="cs"/>
          <w:rtl/>
        </w:rPr>
        <w:t>ً</w:t>
      </w:r>
      <w:r w:rsidRPr="003E1D92">
        <w:rPr>
          <w:rFonts w:hint="cs"/>
          <w:rtl/>
        </w:rPr>
        <w:t xml:space="preserve"> مبتلا به بیماری بوده</w:t>
      </w:r>
      <w:r w:rsidR="00E5093E">
        <w:rPr>
          <w:rFonts w:hint="cs"/>
          <w:rtl/>
        </w:rPr>
        <w:t>‌</w:t>
      </w:r>
      <w:r w:rsidRPr="003E1D92">
        <w:rPr>
          <w:rFonts w:hint="cs"/>
          <w:rtl/>
        </w:rPr>
        <w:t>اند را در این ستون ثبت کنید.</w:t>
      </w:r>
    </w:p>
    <w:p w:rsidR="002C42CD" w:rsidRPr="003E1D92" w:rsidRDefault="002C42CD" w:rsidP="007E6A71">
      <w:pPr>
        <w:pStyle w:val="matn1"/>
        <w:rPr>
          <w:rtl/>
        </w:rPr>
      </w:pPr>
      <w:r w:rsidRPr="003E1D92">
        <w:rPr>
          <w:rStyle w:val="Char"/>
          <w:rFonts w:hint="cs"/>
          <w:rtl/>
        </w:rPr>
        <w:t>(ستون3) سال تولد:</w:t>
      </w:r>
      <w:r w:rsidRPr="003E1D92">
        <w:rPr>
          <w:rFonts w:hint="cs"/>
          <w:rtl/>
        </w:rPr>
        <w:t xml:space="preserve"> تاریخ تولد را بر اساس سال یادداشت کنید مثل 1345.</w:t>
      </w:r>
    </w:p>
    <w:p w:rsidR="002C42CD" w:rsidRPr="003A7D26" w:rsidRDefault="002C42CD" w:rsidP="007E6A71">
      <w:pPr>
        <w:pStyle w:val="matn1"/>
        <w:rPr>
          <w:rtl/>
        </w:rPr>
      </w:pPr>
      <w:r w:rsidRPr="003A7D26">
        <w:rPr>
          <w:rStyle w:val="Char"/>
          <w:rFonts w:hint="cs"/>
          <w:rtl/>
        </w:rPr>
        <w:t>(ستون4) شماره پرونده خانوار:</w:t>
      </w:r>
      <w:r w:rsidRPr="003A7D26">
        <w:rPr>
          <w:rFonts w:hint="cs"/>
          <w:rtl/>
        </w:rPr>
        <w:t xml:space="preserve"> شماره پرونده خانوار فرد را در این ستون ثبت کنید.</w:t>
      </w:r>
    </w:p>
    <w:p w:rsidR="002C42CD" w:rsidRPr="003E1D92" w:rsidRDefault="002C42CD" w:rsidP="00E5093E">
      <w:pPr>
        <w:pStyle w:val="matn1"/>
        <w:rPr>
          <w:rtl/>
        </w:rPr>
      </w:pPr>
      <w:r w:rsidRPr="003E1D92">
        <w:rPr>
          <w:rStyle w:val="Char"/>
          <w:rFonts w:hint="cs"/>
          <w:rtl/>
        </w:rPr>
        <w:t>(ستون5) تاریخ اولین مراجعه:</w:t>
      </w:r>
      <w:r w:rsidRPr="003E1D92">
        <w:rPr>
          <w:rFonts w:hint="cs"/>
          <w:rtl/>
        </w:rPr>
        <w:t xml:space="preserve"> تاریخ اولین روز مراجعه</w:t>
      </w:r>
      <w:r w:rsidR="00E5093E">
        <w:rPr>
          <w:rFonts w:hint="cs"/>
          <w:rtl/>
        </w:rPr>
        <w:t>‌</w:t>
      </w:r>
      <w:r w:rsidRPr="003E1D92">
        <w:rPr>
          <w:rFonts w:hint="cs"/>
          <w:rtl/>
        </w:rPr>
        <w:t>ای</w:t>
      </w:r>
      <w:r w:rsidR="00E5093E">
        <w:rPr>
          <w:rFonts w:hint="cs"/>
          <w:rtl/>
        </w:rPr>
        <w:t xml:space="preserve"> </w:t>
      </w:r>
      <w:r w:rsidRPr="003E1D92">
        <w:rPr>
          <w:rFonts w:hint="cs"/>
          <w:rtl/>
        </w:rPr>
        <w:t>که فرم غربالگری برای فرد تکمیل شده است در این ستون ثبت کنید.</w:t>
      </w:r>
    </w:p>
    <w:p w:rsidR="002C42CD" w:rsidRPr="003E1D92" w:rsidRDefault="002C42CD" w:rsidP="007E6A71">
      <w:pPr>
        <w:pStyle w:val="matn1"/>
        <w:rPr>
          <w:rtl/>
        </w:rPr>
      </w:pPr>
      <w:r w:rsidRPr="003E1D92">
        <w:rPr>
          <w:rStyle w:val="Char"/>
          <w:rFonts w:hint="cs"/>
          <w:rtl/>
        </w:rPr>
        <w:lastRenderedPageBreak/>
        <w:t>(ستون6) اولین تاریخ تشخیص بیماری:</w:t>
      </w:r>
      <w:r w:rsidRPr="003E1D92">
        <w:rPr>
          <w:rFonts w:hint="cs"/>
          <w:rtl/>
        </w:rPr>
        <w:t xml:space="preserve"> اولین تاریخ تشخیص بیماری فرد را بر حسب ماه و سال در این ستون بنویسید.</w:t>
      </w:r>
      <w:r w:rsidR="00E5093E">
        <w:rPr>
          <w:rFonts w:hint="cs"/>
          <w:rtl/>
        </w:rPr>
        <w:t xml:space="preserve"> </w:t>
      </w:r>
      <w:r w:rsidRPr="003E1D92">
        <w:rPr>
          <w:rFonts w:hint="cs"/>
          <w:rtl/>
        </w:rPr>
        <w:t>(از فرم مراقبت بیماران مبتلا به دیابت و فشارخون بالا استخراج کنید)</w:t>
      </w:r>
    </w:p>
    <w:p w:rsidR="002C42CD" w:rsidRPr="003E1D92" w:rsidRDefault="002C42CD" w:rsidP="007E6A71">
      <w:pPr>
        <w:pStyle w:val="matn1"/>
        <w:rPr>
          <w:rtl/>
        </w:rPr>
      </w:pPr>
      <w:r w:rsidRPr="003E1D92">
        <w:rPr>
          <w:rStyle w:val="Char"/>
          <w:rFonts w:hint="cs"/>
          <w:rtl/>
        </w:rPr>
        <w:t>(ستون7 الی30) تاریخ خدمات انجام شده:</w:t>
      </w:r>
      <w:r w:rsidRPr="003E1D92">
        <w:rPr>
          <w:rFonts w:hint="cs"/>
          <w:rtl/>
        </w:rPr>
        <w:t xml:space="preserve"> این قسمت از ستون</w:t>
      </w:r>
      <w:r w:rsidR="00E5093E">
        <w:rPr>
          <w:rFonts w:hint="cs"/>
          <w:rtl/>
        </w:rPr>
        <w:t>‌</w:t>
      </w:r>
      <w:r w:rsidRPr="003E1D92">
        <w:rPr>
          <w:rFonts w:hint="cs"/>
          <w:rtl/>
        </w:rPr>
        <w:t>های مربوط به ماه</w:t>
      </w:r>
      <w:r w:rsidR="00E5093E">
        <w:rPr>
          <w:rFonts w:hint="cs"/>
          <w:rtl/>
        </w:rPr>
        <w:t>‌</w:t>
      </w:r>
      <w:r w:rsidRPr="003E1D92">
        <w:rPr>
          <w:rFonts w:hint="cs"/>
          <w:rtl/>
        </w:rPr>
        <w:t>های سال تشکیل شده است. تاریخ روزی که بایستی شخص بیمار برای مراقبت به خانه بهداشت مراجعه کند را در ستون مربوطه بر حسب مراقب</w:t>
      </w:r>
      <w:r w:rsidR="00E5093E">
        <w:rPr>
          <w:rFonts w:hint="cs"/>
          <w:rtl/>
        </w:rPr>
        <w:t>ت بهورز یا پزشک با مداد بنویسید</w:t>
      </w:r>
      <w:r w:rsidRPr="003E1D92">
        <w:rPr>
          <w:rFonts w:hint="cs"/>
          <w:rtl/>
        </w:rPr>
        <w:t>. در صورت مراجعه پس از انجام مراقبت‌های لازم تاریخ آن را با خودکار بنویسید و دور آن را دایره بکشید و به همین ترتیب تا پایان ستون‌های ادامه دهید. در صورت عدم مراجعه پیگیری کنید.</w:t>
      </w:r>
    </w:p>
    <w:p w:rsidR="002C42CD" w:rsidRDefault="002C42CD" w:rsidP="007E6A71">
      <w:pPr>
        <w:pStyle w:val="matn1"/>
        <w:spacing w:line="336" w:lineRule="auto"/>
        <w:rPr>
          <w:rtl/>
        </w:rPr>
      </w:pPr>
      <w:r>
        <w:rPr>
          <w:rFonts w:hint="cs"/>
          <w:rtl/>
        </w:rPr>
        <w:t>اگر مراقبت در منزل انجام شود دور تاریخ دایره قرمز بکشید.</w:t>
      </w:r>
    </w:p>
    <w:p w:rsidR="002C42CD" w:rsidRDefault="002C42CD" w:rsidP="007E6A71">
      <w:pPr>
        <w:pStyle w:val="matn1"/>
        <w:spacing w:line="336" w:lineRule="auto"/>
        <w:rPr>
          <w:rtl/>
        </w:rPr>
      </w:pPr>
      <w:r>
        <w:rPr>
          <w:rFonts w:hint="cs"/>
          <w:rtl/>
        </w:rPr>
        <w:t xml:space="preserve">در ستون هر ماه دو ستون بصورت ستاره * و ستون دایره </w:t>
      </w:r>
      <w:r>
        <w:t>o</w:t>
      </w:r>
      <w:r>
        <w:rPr>
          <w:rFonts w:hint="cs"/>
          <w:rtl/>
        </w:rPr>
        <w:t xml:space="preserve"> مشخص شده است، ستون * مربوط به مراقبت بهورز و ستون </w:t>
      </w:r>
      <w:r>
        <w:t>o</w:t>
      </w:r>
      <w:r>
        <w:rPr>
          <w:rFonts w:hint="cs"/>
          <w:rtl/>
        </w:rPr>
        <w:t xml:space="preserve"> مربوط به مراقبت پزشک است.</w:t>
      </w:r>
    </w:p>
    <w:p w:rsidR="002C42CD" w:rsidRDefault="002C42CD" w:rsidP="007E6A71">
      <w:pPr>
        <w:pStyle w:val="matn1"/>
        <w:spacing w:line="336" w:lineRule="auto"/>
        <w:rPr>
          <w:rtl/>
        </w:rPr>
      </w:pPr>
      <w:r>
        <w:rPr>
          <w:rFonts w:hint="cs"/>
          <w:rtl/>
        </w:rPr>
        <w:t>اطلاعات این قسمت را از فرم مراقبت بیماران مبتلا به دیابت و فشارخون بالا استخراج کنید.</w:t>
      </w:r>
    </w:p>
    <w:p w:rsidR="002C42CD" w:rsidRPr="003E1D92" w:rsidRDefault="002C42CD" w:rsidP="007E6A71">
      <w:pPr>
        <w:pStyle w:val="matn1"/>
        <w:rPr>
          <w:rtl/>
        </w:rPr>
      </w:pPr>
      <w:r w:rsidRPr="003E1D92">
        <w:rPr>
          <w:rStyle w:val="Char"/>
          <w:rFonts w:hint="cs"/>
          <w:rtl/>
        </w:rPr>
        <w:t xml:space="preserve">(ستون31) ملاحظات: </w:t>
      </w:r>
      <w:r w:rsidRPr="003E1D92">
        <w:rPr>
          <w:rFonts w:hint="cs"/>
          <w:rtl/>
        </w:rPr>
        <w:t>هر موضوع و اطلاعات مهم دیگر در ارتباط با بیماران را در این ستون بنویسید</w:t>
      </w:r>
      <w:r w:rsidR="00E5093E">
        <w:t xml:space="preserve"> </w:t>
      </w:r>
      <w:r w:rsidRPr="003E1D92">
        <w:rPr>
          <w:rFonts w:hint="cs"/>
          <w:rtl/>
        </w:rPr>
        <w:t xml:space="preserve">(مانند علت عدم </w:t>
      </w:r>
      <w:r w:rsidR="00E5093E">
        <w:rPr>
          <w:rFonts w:hint="cs"/>
          <w:rtl/>
          <w:lang w:bidi="fa-IR"/>
        </w:rPr>
        <w:t>م</w:t>
      </w:r>
      <w:r w:rsidRPr="003E1D92">
        <w:rPr>
          <w:rFonts w:hint="cs"/>
          <w:rtl/>
        </w:rPr>
        <w:t>راجعه و تاریخ قطع مراقبت و پیگیری و ...)</w:t>
      </w:r>
    </w:p>
    <w:p w:rsidR="002C42CD" w:rsidRPr="004F2A13" w:rsidRDefault="002C42CD" w:rsidP="00E5093E">
      <w:pPr>
        <w:pStyle w:val="Bold"/>
        <w:rPr>
          <w:rtl/>
        </w:rPr>
      </w:pPr>
      <w:r w:rsidRPr="004F2A13">
        <w:rPr>
          <w:rFonts w:hint="cs"/>
          <w:rtl/>
        </w:rPr>
        <w:t>نکات مورد توجه در تکمیل فرم پیگیری بیماران</w:t>
      </w:r>
    </w:p>
    <w:p w:rsidR="002C42CD" w:rsidRDefault="002C42CD" w:rsidP="00FB5E46">
      <w:pPr>
        <w:pStyle w:val="matn2"/>
        <w:numPr>
          <w:ilvl w:val="0"/>
          <w:numId w:val="48"/>
        </w:numPr>
      </w:pPr>
      <w:r>
        <w:rPr>
          <w:rFonts w:hint="cs"/>
          <w:rtl/>
        </w:rPr>
        <w:t>اسامی</w:t>
      </w:r>
      <w:r w:rsidR="00E5093E">
        <w:rPr>
          <w:rFonts w:hint="cs"/>
          <w:rtl/>
        </w:rPr>
        <w:t xml:space="preserve"> </w:t>
      </w:r>
      <w:r>
        <w:rPr>
          <w:rFonts w:hint="cs"/>
          <w:rtl/>
        </w:rPr>
        <w:t>افرادی که بعد از پایان غربالگری و در معاینات بهداشتی و درمانی بیمار مبتلا به دیابت و فشارخون بالا تشخیص داده شوند. بایستی در فرم پیگیری بیماران ثبت شود و تحت مراقبت قرار گیرند.</w:t>
      </w:r>
    </w:p>
    <w:p w:rsidR="002C42CD" w:rsidRDefault="002C42CD" w:rsidP="00FB5E46">
      <w:pPr>
        <w:pStyle w:val="matn2"/>
        <w:numPr>
          <w:ilvl w:val="0"/>
          <w:numId w:val="48"/>
        </w:numPr>
      </w:pPr>
      <w:r>
        <w:rPr>
          <w:rFonts w:hint="cs"/>
          <w:rtl/>
        </w:rPr>
        <w:t>در صورت مراقبت بیمار بیش از یکبار در ماه می‌توان این ستون را به قسمت‌های افقی تقسیم نمود و تاریخ هر مراقبت را در قسمت مربوطه یادداشت کرد.</w:t>
      </w:r>
    </w:p>
    <w:p w:rsidR="00D15BCC" w:rsidRDefault="002C42CD" w:rsidP="00FB5E46">
      <w:pPr>
        <w:pStyle w:val="matn2"/>
        <w:numPr>
          <w:ilvl w:val="0"/>
          <w:numId w:val="48"/>
        </w:numPr>
      </w:pPr>
      <w:r>
        <w:rPr>
          <w:rFonts w:hint="cs"/>
          <w:rtl/>
        </w:rPr>
        <w:lastRenderedPageBreak/>
        <w:t>حداقل مراقبت بهورز ماهانه و حداقل مراقبت پزشک سه ماه یکبار است. مگر در موادری که با نظر پزشک ، مراقبت با فاصله کمتر ضرورت داشته باشد.</w:t>
      </w:r>
    </w:p>
    <w:p w:rsidR="00D15BCC" w:rsidRDefault="00D15BCC" w:rsidP="006F0BF5">
      <w:pPr>
        <w:pStyle w:val="matn1"/>
        <w:tabs>
          <w:tab w:val="center" w:pos="7058"/>
        </w:tabs>
        <w:rPr>
          <w:rStyle w:val="TitrjadvalChar"/>
          <w:rtl/>
        </w:rPr>
        <w:sectPr w:rsidR="00D15BCC" w:rsidSect="00D15BCC">
          <w:headerReference w:type="even" r:id="rId35"/>
          <w:headerReference w:type="default" r:id="rId36"/>
          <w:pgSz w:w="11906" w:h="16838" w:code="9"/>
          <w:pgMar w:top="1418" w:right="1418" w:bottom="851" w:left="851" w:header="709" w:footer="709" w:gutter="0"/>
          <w:paperSrc w:first="7"/>
          <w:cols w:space="708"/>
          <w:bidi/>
          <w:rtlGutter/>
          <w:docGrid w:linePitch="360"/>
        </w:sectPr>
      </w:pPr>
    </w:p>
    <w:p w:rsidR="006F0BF5" w:rsidRDefault="006F0BF5" w:rsidP="006F0BF5">
      <w:pPr>
        <w:pStyle w:val="matn1"/>
        <w:tabs>
          <w:tab w:val="center" w:pos="7058"/>
        </w:tabs>
        <w:rPr>
          <w:rStyle w:val="TitrjadvalChar"/>
        </w:rPr>
      </w:pPr>
      <w:r>
        <w:rPr>
          <w:rStyle w:val="TitrjadvalChar"/>
        </w:rPr>
        <w:lastRenderedPageBreak/>
        <w:tab/>
      </w:r>
      <w:r>
        <w:rPr>
          <w:rStyle w:val="TitrjadvalChar"/>
        </w:rPr>
        <w:tab/>
      </w:r>
      <w:r>
        <w:rPr>
          <w:rStyle w:val="TitrjadvalChar"/>
        </w:rPr>
        <w:tab/>
      </w:r>
      <w:r w:rsidR="002C42CD" w:rsidRPr="005701C0">
        <w:rPr>
          <w:rStyle w:val="TitrjadvalChar"/>
          <w:rFonts w:hint="cs"/>
          <w:rtl/>
        </w:rPr>
        <w:t>فرم شماره 5: گزارش‌دهی مراقبت از بیماران</w:t>
      </w:r>
    </w:p>
    <w:p w:rsidR="002C42CD" w:rsidRPr="005701C0" w:rsidRDefault="006F0BF5" w:rsidP="006F0BF5">
      <w:pPr>
        <w:pStyle w:val="matn1"/>
        <w:tabs>
          <w:tab w:val="center" w:pos="7058"/>
        </w:tabs>
        <w:rPr>
          <w:rStyle w:val="TableBoldChar"/>
          <w:rtl/>
        </w:rPr>
      </w:pPr>
      <w:r>
        <w:rPr>
          <w:rStyle w:val="TitrjadvalChar"/>
        </w:rPr>
        <w:tab/>
      </w:r>
      <w:r>
        <w:rPr>
          <w:rStyle w:val="TitrjadvalChar"/>
        </w:rPr>
        <w:tab/>
      </w:r>
      <w:r>
        <w:rPr>
          <w:rStyle w:val="TitrjadvalChar"/>
        </w:rPr>
        <w:tab/>
      </w:r>
      <w:r w:rsidRPr="005701C0">
        <w:rPr>
          <w:rStyle w:val="TableBoldChar"/>
          <w:rFonts w:hint="cs"/>
          <w:rtl/>
        </w:rPr>
        <w:t>دانشگاه/ دانشکده علوم پزشکی</w:t>
      </w:r>
    </w:p>
    <w:p w:rsidR="002C42CD" w:rsidRDefault="002C42CD" w:rsidP="006F0BF5">
      <w:pPr>
        <w:pStyle w:val="TableBold"/>
        <w:jc w:val="both"/>
        <w:rPr>
          <w:rtl/>
        </w:rPr>
      </w:pPr>
      <w:r w:rsidRPr="005701C0">
        <w:rPr>
          <w:rFonts w:hint="cs"/>
          <w:rtl/>
        </w:rPr>
        <w:t>مرکز بهداشتی درمانی:</w:t>
      </w:r>
      <w:r w:rsidR="006F0BF5">
        <w:tab/>
      </w:r>
      <w:r w:rsidR="006F0BF5">
        <w:tab/>
      </w:r>
      <w:r w:rsidR="006F0BF5">
        <w:tab/>
      </w:r>
      <w:r>
        <w:rPr>
          <w:rFonts w:hint="cs"/>
          <w:rtl/>
        </w:rPr>
        <w:tab/>
      </w:r>
      <w:r w:rsidRPr="005701C0">
        <w:rPr>
          <w:rFonts w:hint="cs"/>
          <w:rtl/>
        </w:rPr>
        <w:t>سه ماهه ......... سال .........</w:t>
      </w:r>
      <w:r w:rsidRPr="005701C0">
        <w:rPr>
          <w:rFonts w:hint="cs"/>
          <w:rtl/>
        </w:rPr>
        <w:tab/>
      </w:r>
      <w:r w:rsidR="006F0BF5">
        <w:tab/>
      </w:r>
      <w:r w:rsidR="006F0BF5">
        <w:tab/>
      </w:r>
      <w:r w:rsidRPr="005701C0">
        <w:rPr>
          <w:rFonts w:hint="cs"/>
          <w:rtl/>
        </w:rPr>
        <w:t xml:space="preserve">تعداد خانه‌های بهداشت: </w:t>
      </w:r>
      <w:r w:rsidRPr="005701C0">
        <w:rPr>
          <w:rFonts w:hint="cs"/>
          <w:rtl/>
        </w:rPr>
        <w:tab/>
      </w:r>
      <w:r w:rsidR="006F0BF5">
        <w:tab/>
      </w:r>
      <w:r w:rsidR="006F0BF5">
        <w:tab/>
      </w:r>
      <w:r w:rsidRPr="005701C0">
        <w:rPr>
          <w:rFonts w:hint="cs"/>
          <w:rtl/>
        </w:rPr>
        <w:t xml:space="preserve">محدوده طبیعی </w:t>
      </w:r>
      <w:r w:rsidRPr="005701C0">
        <w:t>HBA1c</w:t>
      </w:r>
      <w:r w:rsidRPr="005701C0">
        <w:rPr>
          <w:rFonts w:hint="cs"/>
          <w:rtl/>
        </w:rPr>
        <w:t>- (        )</w:t>
      </w:r>
    </w:p>
    <w:p w:rsidR="0025545C" w:rsidRDefault="0025545C" w:rsidP="006F0BF5">
      <w:pPr>
        <w:pStyle w:val="TableBold"/>
        <w:jc w:val="both"/>
      </w:pPr>
    </w:p>
    <w:p w:rsidR="006F0BF5" w:rsidRPr="006F0BF5" w:rsidRDefault="006F0BF5" w:rsidP="006F0BF5">
      <w:pPr>
        <w:pStyle w:val="TableBold"/>
        <w:jc w:val="both"/>
        <w:rPr>
          <w:sz w:val="4"/>
          <w:szCs w:val="4"/>
          <w:rtl/>
        </w:rPr>
      </w:pPr>
    </w:p>
    <w:tbl>
      <w:tblPr>
        <w:tblStyle w:val="TableGrid"/>
        <w:bidiVisual/>
        <w:tblW w:w="1516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892"/>
        <w:gridCol w:w="382"/>
        <w:gridCol w:w="382"/>
        <w:gridCol w:w="383"/>
        <w:gridCol w:w="382"/>
        <w:gridCol w:w="382"/>
        <w:gridCol w:w="383"/>
        <w:gridCol w:w="382"/>
        <w:gridCol w:w="382"/>
        <w:gridCol w:w="383"/>
        <w:gridCol w:w="382"/>
        <w:gridCol w:w="382"/>
        <w:gridCol w:w="383"/>
        <w:gridCol w:w="382"/>
        <w:gridCol w:w="382"/>
        <w:gridCol w:w="383"/>
        <w:gridCol w:w="382"/>
        <w:gridCol w:w="383"/>
        <w:gridCol w:w="382"/>
        <w:gridCol w:w="382"/>
        <w:gridCol w:w="383"/>
        <w:gridCol w:w="382"/>
        <w:gridCol w:w="382"/>
        <w:gridCol w:w="383"/>
        <w:gridCol w:w="382"/>
        <w:gridCol w:w="382"/>
        <w:gridCol w:w="383"/>
        <w:gridCol w:w="382"/>
        <w:gridCol w:w="382"/>
        <w:gridCol w:w="383"/>
        <w:gridCol w:w="382"/>
        <w:gridCol w:w="382"/>
        <w:gridCol w:w="383"/>
        <w:gridCol w:w="382"/>
        <w:gridCol w:w="383"/>
        <w:gridCol w:w="425"/>
        <w:gridCol w:w="425"/>
        <w:gridCol w:w="426"/>
      </w:tblGrid>
      <w:tr w:rsidR="002C42CD" w:rsidRPr="005E112F" w:rsidTr="00592071">
        <w:trPr>
          <w:cantSplit/>
          <w:trHeight w:val="1097"/>
          <w:jc w:val="center"/>
        </w:trPr>
        <w:tc>
          <w:tcPr>
            <w:tcW w:w="892" w:type="dxa"/>
            <w:vMerge w:val="restart"/>
            <w:tcBorders>
              <w:top w:val="single" w:sz="12" w:space="0" w:color="auto"/>
              <w:left w:val="single" w:sz="12" w:space="0" w:color="auto"/>
            </w:tcBorders>
            <w:textDirection w:val="btLr"/>
            <w:vAlign w:val="center"/>
          </w:tcPr>
          <w:p w:rsidR="002C42CD" w:rsidRPr="005E112F" w:rsidRDefault="002C42CD" w:rsidP="007E6A71">
            <w:pPr>
              <w:pStyle w:val="jadval"/>
              <w:jc w:val="center"/>
              <w:rPr>
                <w:rtl/>
              </w:rPr>
            </w:pPr>
            <w:r w:rsidRPr="005E112F">
              <w:rPr>
                <w:rFonts w:hint="cs"/>
                <w:rtl/>
              </w:rPr>
              <w:t>نام خانه بهداشت یا تیم سیار</w:t>
            </w:r>
          </w:p>
        </w:tc>
        <w:tc>
          <w:tcPr>
            <w:tcW w:w="764" w:type="dxa"/>
            <w:gridSpan w:val="2"/>
            <w:tcBorders>
              <w:top w:val="single" w:sz="12" w:space="0" w:color="auto"/>
            </w:tcBorders>
            <w:vAlign w:val="center"/>
          </w:tcPr>
          <w:p w:rsidR="002C42CD" w:rsidRPr="005E112F" w:rsidRDefault="002C42CD" w:rsidP="007E6A71">
            <w:pPr>
              <w:pStyle w:val="jadval"/>
              <w:jc w:val="center"/>
              <w:rPr>
                <w:rtl/>
              </w:rPr>
            </w:pPr>
            <w:r w:rsidRPr="005E112F">
              <w:rPr>
                <w:rFonts w:hint="cs"/>
                <w:rtl/>
              </w:rPr>
              <w:t>تعداد بیماران</w:t>
            </w:r>
          </w:p>
        </w:tc>
        <w:tc>
          <w:tcPr>
            <w:tcW w:w="765" w:type="dxa"/>
            <w:gridSpan w:val="2"/>
            <w:tcBorders>
              <w:top w:val="single" w:sz="12" w:space="0" w:color="auto"/>
            </w:tcBorders>
            <w:vAlign w:val="center"/>
          </w:tcPr>
          <w:p w:rsidR="002C42CD" w:rsidRPr="005E112F" w:rsidRDefault="002C42CD" w:rsidP="007E6A71">
            <w:pPr>
              <w:pStyle w:val="jadval"/>
              <w:jc w:val="center"/>
              <w:rPr>
                <w:rtl/>
              </w:rPr>
            </w:pPr>
            <w:r w:rsidRPr="005E112F">
              <w:rPr>
                <w:rFonts w:hint="cs"/>
                <w:rtl/>
              </w:rPr>
              <w:t>تعداد بیماران مراقبت‌شده توسط بهورز</w:t>
            </w:r>
          </w:p>
        </w:tc>
        <w:tc>
          <w:tcPr>
            <w:tcW w:w="765" w:type="dxa"/>
            <w:gridSpan w:val="2"/>
            <w:tcBorders>
              <w:top w:val="single" w:sz="12" w:space="0" w:color="auto"/>
            </w:tcBorders>
            <w:vAlign w:val="center"/>
          </w:tcPr>
          <w:p w:rsidR="002C42CD" w:rsidRPr="005E112F" w:rsidRDefault="002C42CD" w:rsidP="007E6A71">
            <w:pPr>
              <w:pStyle w:val="jadval"/>
              <w:jc w:val="center"/>
              <w:rPr>
                <w:rtl/>
              </w:rPr>
            </w:pPr>
            <w:r w:rsidRPr="005E112F">
              <w:rPr>
                <w:rFonts w:hint="cs"/>
                <w:rtl/>
              </w:rPr>
              <w:t xml:space="preserve">تعداد بیماران مراقبت‌شده توسط </w:t>
            </w:r>
            <w:r>
              <w:rPr>
                <w:rFonts w:hint="cs"/>
                <w:rtl/>
              </w:rPr>
              <w:t>پزشک</w:t>
            </w:r>
          </w:p>
        </w:tc>
        <w:tc>
          <w:tcPr>
            <w:tcW w:w="764" w:type="dxa"/>
            <w:gridSpan w:val="2"/>
            <w:tcBorders>
              <w:top w:val="single" w:sz="12" w:space="0" w:color="auto"/>
            </w:tcBorders>
            <w:vAlign w:val="center"/>
          </w:tcPr>
          <w:p w:rsidR="002C42CD" w:rsidRDefault="002C42CD" w:rsidP="007E6A71">
            <w:pPr>
              <w:pStyle w:val="jadval"/>
              <w:jc w:val="center"/>
              <w:rPr>
                <w:rFonts w:cs="Times New Roman"/>
                <w:rtl/>
              </w:rPr>
            </w:pPr>
            <w:r>
              <w:rPr>
                <w:rFonts w:hint="cs"/>
                <w:rtl/>
              </w:rPr>
              <w:t>فشار خون</w:t>
            </w:r>
            <w:r>
              <w:rPr>
                <w:rFonts w:cs="Times New Roman" w:hint="cs"/>
                <w:rtl/>
              </w:rPr>
              <w:t>&gt;</w:t>
            </w:r>
          </w:p>
          <w:p w:rsidR="002C42CD" w:rsidRPr="005E112F" w:rsidRDefault="002C42CD" w:rsidP="007E6A71">
            <w:pPr>
              <w:pStyle w:val="jadval"/>
              <w:jc w:val="center"/>
              <w:rPr>
                <w:rFonts w:cs="Times New Roman"/>
                <w:rtl/>
              </w:rPr>
            </w:pPr>
            <w:r>
              <w:rPr>
                <w:rFonts w:cs="Times New Roman" w:hint="cs"/>
                <w:rtl/>
              </w:rPr>
              <w:t>85/130</w:t>
            </w:r>
          </w:p>
        </w:tc>
        <w:tc>
          <w:tcPr>
            <w:tcW w:w="765" w:type="dxa"/>
            <w:gridSpan w:val="2"/>
            <w:tcBorders>
              <w:top w:val="single" w:sz="12" w:space="0" w:color="auto"/>
            </w:tcBorders>
            <w:vAlign w:val="center"/>
          </w:tcPr>
          <w:p w:rsidR="002C42CD" w:rsidRDefault="002C42CD" w:rsidP="007E6A71">
            <w:pPr>
              <w:pStyle w:val="jadval"/>
              <w:jc w:val="center"/>
              <w:rPr>
                <w:rtl/>
              </w:rPr>
            </w:pPr>
            <w:r>
              <w:t>BMI</w:t>
            </w:r>
          </w:p>
          <w:p w:rsidR="002C42CD" w:rsidRPr="005E112F" w:rsidRDefault="002C42CD" w:rsidP="007E6A71">
            <w:pPr>
              <w:pStyle w:val="jadval"/>
              <w:jc w:val="center"/>
              <w:rPr>
                <w:rFonts w:cs="Times New Roman"/>
                <w:rtl/>
              </w:rPr>
            </w:pPr>
            <w:r>
              <w:rPr>
                <w:rFonts w:cs="Times New Roman" w:hint="cs"/>
                <w:rtl/>
              </w:rPr>
              <w:t>25&gt;</w:t>
            </w:r>
          </w:p>
        </w:tc>
        <w:tc>
          <w:tcPr>
            <w:tcW w:w="765" w:type="dxa"/>
            <w:gridSpan w:val="2"/>
            <w:tcBorders>
              <w:top w:val="single" w:sz="12" w:space="0" w:color="auto"/>
            </w:tcBorders>
            <w:vAlign w:val="center"/>
          </w:tcPr>
          <w:p w:rsidR="002C42CD" w:rsidRDefault="002C42CD" w:rsidP="007E6A71">
            <w:pPr>
              <w:pStyle w:val="jadval"/>
              <w:jc w:val="center"/>
              <w:rPr>
                <w:rtl/>
              </w:rPr>
            </w:pPr>
            <w:r>
              <w:t>BMI</w:t>
            </w:r>
          </w:p>
          <w:p w:rsidR="002C42CD" w:rsidRPr="005E112F" w:rsidRDefault="002C42CD" w:rsidP="007E6A71">
            <w:pPr>
              <w:pStyle w:val="jadval"/>
              <w:jc w:val="center"/>
              <w:rPr>
                <w:rtl/>
              </w:rPr>
            </w:pPr>
            <w:r>
              <w:rPr>
                <w:rFonts w:hint="cs"/>
                <w:rtl/>
              </w:rPr>
              <w:t>30-25</w:t>
            </w:r>
          </w:p>
        </w:tc>
        <w:tc>
          <w:tcPr>
            <w:tcW w:w="764" w:type="dxa"/>
            <w:gridSpan w:val="2"/>
            <w:tcBorders>
              <w:top w:val="single" w:sz="12" w:space="0" w:color="auto"/>
            </w:tcBorders>
            <w:vAlign w:val="center"/>
          </w:tcPr>
          <w:p w:rsidR="002C42CD" w:rsidRDefault="002C42CD" w:rsidP="007E6A71">
            <w:pPr>
              <w:pStyle w:val="jadval"/>
              <w:jc w:val="center"/>
              <w:rPr>
                <w:rtl/>
              </w:rPr>
            </w:pPr>
            <w:r>
              <w:t>BMI</w:t>
            </w:r>
          </w:p>
          <w:p w:rsidR="002C42CD" w:rsidRPr="005E112F" w:rsidRDefault="002C42CD" w:rsidP="007E6A71">
            <w:pPr>
              <w:pStyle w:val="jadval"/>
              <w:jc w:val="center"/>
              <w:rPr>
                <w:rFonts w:cs="Times New Roman"/>
                <w:rtl/>
              </w:rPr>
            </w:pPr>
            <w:r>
              <w:rPr>
                <w:rFonts w:hint="cs"/>
                <w:rtl/>
              </w:rPr>
              <w:t xml:space="preserve">30 </w:t>
            </w:r>
            <w:r>
              <w:rPr>
                <w:rFonts w:cs="Times New Roman" w:hint="cs"/>
                <w:rtl/>
              </w:rPr>
              <w:t>&lt;</w:t>
            </w:r>
          </w:p>
        </w:tc>
        <w:tc>
          <w:tcPr>
            <w:tcW w:w="765" w:type="dxa"/>
            <w:gridSpan w:val="2"/>
            <w:tcBorders>
              <w:top w:val="single" w:sz="12" w:space="0" w:color="auto"/>
            </w:tcBorders>
            <w:vAlign w:val="center"/>
          </w:tcPr>
          <w:p w:rsidR="002C42CD" w:rsidRPr="005E112F" w:rsidRDefault="002C42CD" w:rsidP="007E6A71">
            <w:pPr>
              <w:pStyle w:val="jadval"/>
              <w:jc w:val="center"/>
              <w:rPr>
                <w:rtl/>
              </w:rPr>
            </w:pPr>
            <w:r>
              <w:rPr>
                <w:rFonts w:hint="cs"/>
                <w:rtl/>
              </w:rPr>
              <w:t>قندخون ناشتا کمتر از 120</w:t>
            </w:r>
          </w:p>
        </w:tc>
        <w:tc>
          <w:tcPr>
            <w:tcW w:w="765" w:type="dxa"/>
            <w:gridSpan w:val="2"/>
            <w:tcBorders>
              <w:top w:val="single" w:sz="12" w:space="0" w:color="auto"/>
            </w:tcBorders>
            <w:vAlign w:val="center"/>
          </w:tcPr>
          <w:p w:rsidR="002C42CD" w:rsidRDefault="002C42CD" w:rsidP="007E6A71">
            <w:pPr>
              <w:pStyle w:val="jadval"/>
              <w:jc w:val="center"/>
              <w:rPr>
                <w:rtl/>
              </w:rPr>
            </w:pPr>
            <w:r>
              <w:rPr>
                <w:rFonts w:hint="cs"/>
                <w:rtl/>
              </w:rPr>
              <w:t>قندخون ناشتا</w:t>
            </w:r>
          </w:p>
          <w:p w:rsidR="002C42CD" w:rsidRPr="005E112F" w:rsidRDefault="002C42CD" w:rsidP="007E6A71">
            <w:pPr>
              <w:pStyle w:val="jadval"/>
              <w:jc w:val="center"/>
              <w:rPr>
                <w:rtl/>
              </w:rPr>
            </w:pPr>
            <w:r>
              <w:rPr>
                <w:rFonts w:hint="cs"/>
                <w:rtl/>
              </w:rPr>
              <w:t>120 تا 140</w:t>
            </w:r>
          </w:p>
        </w:tc>
        <w:tc>
          <w:tcPr>
            <w:tcW w:w="765" w:type="dxa"/>
            <w:gridSpan w:val="2"/>
            <w:tcBorders>
              <w:top w:val="single" w:sz="12" w:space="0" w:color="auto"/>
            </w:tcBorders>
            <w:vAlign w:val="center"/>
          </w:tcPr>
          <w:p w:rsidR="002C42CD" w:rsidRPr="005E112F" w:rsidRDefault="002C42CD" w:rsidP="007E6A71">
            <w:pPr>
              <w:pStyle w:val="jadval"/>
              <w:jc w:val="center"/>
              <w:rPr>
                <w:rtl/>
              </w:rPr>
            </w:pPr>
            <w:r>
              <w:rPr>
                <w:rFonts w:hint="cs"/>
                <w:rtl/>
              </w:rPr>
              <w:t>قندخون ناشتا بیش از 140</w:t>
            </w:r>
          </w:p>
        </w:tc>
        <w:tc>
          <w:tcPr>
            <w:tcW w:w="764" w:type="dxa"/>
            <w:gridSpan w:val="2"/>
            <w:tcBorders>
              <w:top w:val="single" w:sz="12" w:space="0" w:color="auto"/>
            </w:tcBorders>
            <w:vAlign w:val="center"/>
          </w:tcPr>
          <w:p w:rsidR="002C42CD" w:rsidRPr="005E112F" w:rsidRDefault="002C42CD" w:rsidP="007E6A71">
            <w:pPr>
              <w:pStyle w:val="jadval"/>
              <w:jc w:val="center"/>
              <w:rPr>
                <w:rtl/>
              </w:rPr>
            </w:pPr>
            <w:r>
              <w:rPr>
                <w:rFonts w:hint="cs"/>
                <w:rtl/>
              </w:rPr>
              <w:t>قندخون ناشتا کمتر از 140</w:t>
            </w:r>
          </w:p>
        </w:tc>
        <w:tc>
          <w:tcPr>
            <w:tcW w:w="765" w:type="dxa"/>
            <w:gridSpan w:val="2"/>
            <w:tcBorders>
              <w:top w:val="single" w:sz="12" w:space="0" w:color="auto"/>
            </w:tcBorders>
            <w:vAlign w:val="center"/>
          </w:tcPr>
          <w:p w:rsidR="002C42CD" w:rsidRDefault="002C42CD" w:rsidP="007E6A71">
            <w:pPr>
              <w:pStyle w:val="jadval"/>
              <w:jc w:val="center"/>
              <w:rPr>
                <w:rtl/>
              </w:rPr>
            </w:pPr>
            <w:r>
              <w:rPr>
                <w:rFonts w:hint="cs"/>
                <w:rtl/>
              </w:rPr>
              <w:t>قندخون دو ساعته</w:t>
            </w:r>
          </w:p>
          <w:p w:rsidR="002C42CD" w:rsidRPr="005E112F" w:rsidRDefault="002C42CD" w:rsidP="007E6A71">
            <w:pPr>
              <w:pStyle w:val="jadval"/>
              <w:jc w:val="center"/>
              <w:rPr>
                <w:rtl/>
              </w:rPr>
            </w:pPr>
            <w:r>
              <w:rPr>
                <w:rFonts w:hint="cs"/>
                <w:rtl/>
              </w:rPr>
              <w:t>160- 140</w:t>
            </w:r>
          </w:p>
        </w:tc>
        <w:tc>
          <w:tcPr>
            <w:tcW w:w="765" w:type="dxa"/>
            <w:gridSpan w:val="2"/>
            <w:tcBorders>
              <w:top w:val="single" w:sz="12" w:space="0" w:color="auto"/>
            </w:tcBorders>
            <w:vAlign w:val="center"/>
          </w:tcPr>
          <w:p w:rsidR="002C42CD" w:rsidRPr="005E112F" w:rsidRDefault="002C42CD" w:rsidP="007E6A71">
            <w:pPr>
              <w:pStyle w:val="jadval"/>
              <w:jc w:val="center"/>
              <w:rPr>
                <w:rtl/>
              </w:rPr>
            </w:pPr>
            <w:r>
              <w:rPr>
                <w:rFonts w:hint="cs"/>
                <w:rtl/>
              </w:rPr>
              <w:t>قندخون دو ساعته بیش از 160</w:t>
            </w:r>
          </w:p>
        </w:tc>
        <w:tc>
          <w:tcPr>
            <w:tcW w:w="764" w:type="dxa"/>
            <w:gridSpan w:val="2"/>
            <w:tcBorders>
              <w:top w:val="single" w:sz="12" w:space="0" w:color="auto"/>
            </w:tcBorders>
            <w:vAlign w:val="center"/>
          </w:tcPr>
          <w:p w:rsidR="002C42CD" w:rsidRPr="005E112F" w:rsidRDefault="002C42CD" w:rsidP="007E6A71">
            <w:pPr>
              <w:pStyle w:val="jadval"/>
              <w:jc w:val="center"/>
              <w:rPr>
                <w:rtl/>
              </w:rPr>
            </w:pPr>
            <w:r>
              <w:t>Hbalc</w:t>
            </w:r>
            <w:r>
              <w:rPr>
                <w:rFonts w:hint="cs"/>
                <w:rtl/>
              </w:rPr>
              <w:t xml:space="preserve"> در محدوده طبیعی کمتر از 7%</w:t>
            </w:r>
          </w:p>
        </w:tc>
        <w:tc>
          <w:tcPr>
            <w:tcW w:w="765" w:type="dxa"/>
            <w:gridSpan w:val="2"/>
            <w:tcBorders>
              <w:top w:val="single" w:sz="12" w:space="0" w:color="auto"/>
            </w:tcBorders>
            <w:textDirection w:val="btLr"/>
            <w:vAlign w:val="center"/>
          </w:tcPr>
          <w:p w:rsidR="002C42CD" w:rsidRPr="005E112F" w:rsidRDefault="002C42CD" w:rsidP="007E6A71">
            <w:pPr>
              <w:pStyle w:val="jadval"/>
              <w:jc w:val="center"/>
              <w:rPr>
                <w:rtl/>
              </w:rPr>
            </w:pPr>
            <w:r>
              <w:t>Hbalc</w:t>
            </w:r>
            <w:r>
              <w:rPr>
                <w:rFonts w:hint="cs"/>
                <w:rtl/>
              </w:rPr>
              <w:t>(10% - 7</w:t>
            </w:r>
            <w:r w:rsidR="00CC5759">
              <w:rPr>
                <w:rFonts w:hint="cs"/>
                <w:rtl/>
              </w:rPr>
              <w:t>%</w:t>
            </w:r>
            <w:r>
              <w:rPr>
                <w:rFonts w:hint="cs"/>
                <w:rtl/>
              </w:rPr>
              <w:t>)</w:t>
            </w:r>
          </w:p>
        </w:tc>
        <w:tc>
          <w:tcPr>
            <w:tcW w:w="765" w:type="dxa"/>
            <w:gridSpan w:val="2"/>
            <w:tcBorders>
              <w:top w:val="single" w:sz="12" w:space="0" w:color="auto"/>
            </w:tcBorders>
            <w:vAlign w:val="center"/>
          </w:tcPr>
          <w:p w:rsidR="002C42CD" w:rsidRPr="005E112F" w:rsidRDefault="002C42CD" w:rsidP="007E6A71">
            <w:pPr>
              <w:pStyle w:val="jadval"/>
              <w:jc w:val="center"/>
              <w:rPr>
                <w:rtl/>
              </w:rPr>
            </w:pPr>
            <w:r>
              <w:rPr>
                <w:rFonts w:hint="cs"/>
                <w:rtl/>
              </w:rPr>
              <w:t>تعداد مبتلایان به عوارض جدید</w:t>
            </w:r>
          </w:p>
        </w:tc>
        <w:tc>
          <w:tcPr>
            <w:tcW w:w="765" w:type="dxa"/>
            <w:gridSpan w:val="2"/>
            <w:tcBorders>
              <w:top w:val="single" w:sz="12" w:space="0" w:color="auto"/>
            </w:tcBorders>
            <w:vAlign w:val="center"/>
          </w:tcPr>
          <w:p w:rsidR="002C42CD" w:rsidRPr="005E112F" w:rsidRDefault="002C42CD" w:rsidP="007E6A71">
            <w:pPr>
              <w:pStyle w:val="jadval"/>
              <w:jc w:val="center"/>
              <w:rPr>
                <w:rtl/>
              </w:rPr>
            </w:pPr>
            <w:r>
              <w:rPr>
                <w:rFonts w:hint="cs"/>
                <w:rtl/>
              </w:rPr>
              <w:t>تعداد ارجاع به سطح 3</w:t>
            </w:r>
          </w:p>
        </w:tc>
        <w:tc>
          <w:tcPr>
            <w:tcW w:w="1276" w:type="dxa"/>
            <w:gridSpan w:val="3"/>
            <w:tcBorders>
              <w:top w:val="single" w:sz="12" w:space="0" w:color="auto"/>
              <w:right w:val="single" w:sz="12" w:space="0" w:color="auto"/>
            </w:tcBorders>
            <w:vAlign w:val="center"/>
          </w:tcPr>
          <w:p w:rsidR="002C42CD" w:rsidRPr="005E112F" w:rsidRDefault="002C42CD" w:rsidP="007E6A71">
            <w:pPr>
              <w:pStyle w:val="jadval"/>
              <w:jc w:val="center"/>
              <w:rPr>
                <w:rtl/>
              </w:rPr>
            </w:pPr>
            <w:r>
              <w:rPr>
                <w:rFonts w:hint="cs"/>
                <w:rtl/>
              </w:rPr>
              <w:t>علت عدم مراقبت</w:t>
            </w:r>
          </w:p>
        </w:tc>
      </w:tr>
      <w:tr w:rsidR="002C42CD" w:rsidRPr="005E112F" w:rsidTr="00592071">
        <w:trPr>
          <w:cantSplit/>
          <w:trHeight w:val="560"/>
          <w:jc w:val="center"/>
        </w:trPr>
        <w:tc>
          <w:tcPr>
            <w:tcW w:w="892" w:type="dxa"/>
            <w:vMerge/>
            <w:tcBorders>
              <w:left w:val="single" w:sz="12" w:space="0" w:color="auto"/>
            </w:tcBorders>
            <w:vAlign w:val="center"/>
          </w:tcPr>
          <w:p w:rsidR="002C42CD" w:rsidRPr="005E112F" w:rsidRDefault="002C42CD" w:rsidP="007E6A71">
            <w:pPr>
              <w:pStyle w:val="jadval"/>
              <w:jc w:val="center"/>
              <w:rPr>
                <w:rtl/>
              </w:rPr>
            </w:pPr>
          </w:p>
        </w:tc>
        <w:tc>
          <w:tcPr>
            <w:tcW w:w="382" w:type="dxa"/>
            <w:textDirection w:val="btLr"/>
            <w:vAlign w:val="center"/>
          </w:tcPr>
          <w:p w:rsidR="002C42CD" w:rsidRPr="005E112F" w:rsidRDefault="002C42CD" w:rsidP="007E6A71">
            <w:pPr>
              <w:pStyle w:val="jadval"/>
              <w:jc w:val="center"/>
              <w:rPr>
                <w:rtl/>
              </w:rPr>
            </w:pPr>
            <w:r>
              <w:rPr>
                <w:rFonts w:hint="cs"/>
                <w:rtl/>
              </w:rPr>
              <w:t>مرد</w:t>
            </w:r>
          </w:p>
        </w:tc>
        <w:tc>
          <w:tcPr>
            <w:tcW w:w="382" w:type="dxa"/>
            <w:textDirection w:val="btLr"/>
            <w:vAlign w:val="center"/>
          </w:tcPr>
          <w:p w:rsidR="002C42CD" w:rsidRPr="005E112F" w:rsidRDefault="002C42CD" w:rsidP="007E6A71">
            <w:pPr>
              <w:pStyle w:val="jadval"/>
              <w:jc w:val="center"/>
              <w:rPr>
                <w:rtl/>
              </w:rPr>
            </w:pPr>
            <w:r>
              <w:rPr>
                <w:rFonts w:hint="cs"/>
                <w:rtl/>
              </w:rPr>
              <w:t>زن</w:t>
            </w:r>
          </w:p>
        </w:tc>
        <w:tc>
          <w:tcPr>
            <w:tcW w:w="383" w:type="dxa"/>
            <w:textDirection w:val="btLr"/>
            <w:vAlign w:val="center"/>
          </w:tcPr>
          <w:p w:rsidR="002C42CD" w:rsidRPr="005E112F" w:rsidRDefault="002C42CD" w:rsidP="007E6A71">
            <w:pPr>
              <w:pStyle w:val="jadval"/>
              <w:jc w:val="center"/>
              <w:rPr>
                <w:rtl/>
              </w:rPr>
            </w:pPr>
            <w:r>
              <w:rPr>
                <w:rFonts w:hint="cs"/>
                <w:rtl/>
              </w:rPr>
              <w:t>مرد</w:t>
            </w:r>
          </w:p>
        </w:tc>
        <w:tc>
          <w:tcPr>
            <w:tcW w:w="382" w:type="dxa"/>
            <w:textDirection w:val="btLr"/>
            <w:vAlign w:val="center"/>
          </w:tcPr>
          <w:p w:rsidR="002C42CD" w:rsidRPr="005E112F" w:rsidRDefault="002C42CD" w:rsidP="007E6A71">
            <w:pPr>
              <w:pStyle w:val="jadval"/>
              <w:jc w:val="center"/>
              <w:rPr>
                <w:rtl/>
              </w:rPr>
            </w:pPr>
            <w:r>
              <w:rPr>
                <w:rFonts w:hint="cs"/>
                <w:rtl/>
              </w:rPr>
              <w:t>زن</w:t>
            </w:r>
          </w:p>
        </w:tc>
        <w:tc>
          <w:tcPr>
            <w:tcW w:w="382" w:type="dxa"/>
            <w:textDirection w:val="btLr"/>
            <w:vAlign w:val="center"/>
          </w:tcPr>
          <w:p w:rsidR="002C42CD" w:rsidRPr="005E112F" w:rsidRDefault="002C42CD" w:rsidP="007E6A71">
            <w:pPr>
              <w:pStyle w:val="jadval"/>
              <w:jc w:val="center"/>
              <w:rPr>
                <w:rtl/>
              </w:rPr>
            </w:pPr>
            <w:r>
              <w:rPr>
                <w:rFonts w:hint="cs"/>
                <w:rtl/>
              </w:rPr>
              <w:t>مرد</w:t>
            </w:r>
          </w:p>
        </w:tc>
        <w:tc>
          <w:tcPr>
            <w:tcW w:w="383" w:type="dxa"/>
            <w:textDirection w:val="btLr"/>
            <w:vAlign w:val="center"/>
          </w:tcPr>
          <w:p w:rsidR="002C42CD" w:rsidRPr="005E112F" w:rsidRDefault="002C42CD" w:rsidP="007E6A71">
            <w:pPr>
              <w:pStyle w:val="jadval"/>
              <w:jc w:val="center"/>
              <w:rPr>
                <w:rtl/>
              </w:rPr>
            </w:pPr>
            <w:r>
              <w:rPr>
                <w:rFonts w:hint="cs"/>
                <w:rtl/>
              </w:rPr>
              <w:t>زن</w:t>
            </w:r>
          </w:p>
        </w:tc>
        <w:tc>
          <w:tcPr>
            <w:tcW w:w="382" w:type="dxa"/>
            <w:textDirection w:val="btLr"/>
            <w:vAlign w:val="center"/>
          </w:tcPr>
          <w:p w:rsidR="002C42CD" w:rsidRPr="005E112F" w:rsidRDefault="002C42CD" w:rsidP="007E6A71">
            <w:pPr>
              <w:pStyle w:val="jadval"/>
              <w:jc w:val="center"/>
              <w:rPr>
                <w:rtl/>
              </w:rPr>
            </w:pPr>
            <w:r>
              <w:rPr>
                <w:rFonts w:hint="cs"/>
                <w:rtl/>
              </w:rPr>
              <w:t>مرد</w:t>
            </w:r>
          </w:p>
        </w:tc>
        <w:tc>
          <w:tcPr>
            <w:tcW w:w="382" w:type="dxa"/>
            <w:textDirection w:val="btLr"/>
            <w:vAlign w:val="center"/>
          </w:tcPr>
          <w:p w:rsidR="002C42CD" w:rsidRPr="005E112F" w:rsidRDefault="002C42CD" w:rsidP="007E6A71">
            <w:pPr>
              <w:pStyle w:val="jadval"/>
              <w:jc w:val="center"/>
              <w:rPr>
                <w:rtl/>
              </w:rPr>
            </w:pPr>
            <w:r>
              <w:rPr>
                <w:rFonts w:hint="cs"/>
                <w:rtl/>
              </w:rPr>
              <w:t>زن</w:t>
            </w:r>
          </w:p>
        </w:tc>
        <w:tc>
          <w:tcPr>
            <w:tcW w:w="383" w:type="dxa"/>
            <w:textDirection w:val="btLr"/>
            <w:vAlign w:val="center"/>
          </w:tcPr>
          <w:p w:rsidR="002C42CD" w:rsidRPr="005E112F" w:rsidRDefault="002C42CD" w:rsidP="007E6A71">
            <w:pPr>
              <w:pStyle w:val="jadval"/>
              <w:jc w:val="center"/>
              <w:rPr>
                <w:rtl/>
              </w:rPr>
            </w:pPr>
            <w:r>
              <w:rPr>
                <w:rFonts w:hint="cs"/>
                <w:rtl/>
              </w:rPr>
              <w:t>مرد</w:t>
            </w:r>
          </w:p>
        </w:tc>
        <w:tc>
          <w:tcPr>
            <w:tcW w:w="382" w:type="dxa"/>
            <w:textDirection w:val="btLr"/>
            <w:vAlign w:val="center"/>
          </w:tcPr>
          <w:p w:rsidR="002C42CD" w:rsidRPr="005E112F" w:rsidRDefault="002C42CD" w:rsidP="007E6A71">
            <w:pPr>
              <w:pStyle w:val="jadval"/>
              <w:jc w:val="center"/>
              <w:rPr>
                <w:rtl/>
              </w:rPr>
            </w:pPr>
            <w:r>
              <w:rPr>
                <w:rFonts w:hint="cs"/>
                <w:rtl/>
              </w:rPr>
              <w:t>زن</w:t>
            </w:r>
          </w:p>
        </w:tc>
        <w:tc>
          <w:tcPr>
            <w:tcW w:w="382" w:type="dxa"/>
            <w:textDirection w:val="btLr"/>
            <w:vAlign w:val="center"/>
          </w:tcPr>
          <w:p w:rsidR="002C42CD" w:rsidRPr="005E112F" w:rsidRDefault="002C42CD" w:rsidP="007E6A71">
            <w:pPr>
              <w:pStyle w:val="jadval"/>
              <w:jc w:val="center"/>
              <w:rPr>
                <w:rtl/>
              </w:rPr>
            </w:pPr>
            <w:r>
              <w:rPr>
                <w:rFonts w:hint="cs"/>
                <w:rtl/>
              </w:rPr>
              <w:t>مرد</w:t>
            </w:r>
          </w:p>
        </w:tc>
        <w:tc>
          <w:tcPr>
            <w:tcW w:w="383" w:type="dxa"/>
            <w:textDirection w:val="btLr"/>
            <w:vAlign w:val="center"/>
          </w:tcPr>
          <w:p w:rsidR="002C42CD" w:rsidRPr="005E112F" w:rsidRDefault="002C42CD" w:rsidP="007E6A71">
            <w:pPr>
              <w:pStyle w:val="jadval"/>
              <w:jc w:val="center"/>
              <w:rPr>
                <w:rtl/>
              </w:rPr>
            </w:pPr>
            <w:r>
              <w:rPr>
                <w:rFonts w:hint="cs"/>
                <w:rtl/>
              </w:rPr>
              <w:t>زن</w:t>
            </w:r>
          </w:p>
        </w:tc>
        <w:tc>
          <w:tcPr>
            <w:tcW w:w="382" w:type="dxa"/>
            <w:textDirection w:val="btLr"/>
            <w:vAlign w:val="center"/>
          </w:tcPr>
          <w:p w:rsidR="002C42CD" w:rsidRPr="005E112F" w:rsidRDefault="002C42CD" w:rsidP="007E6A71">
            <w:pPr>
              <w:pStyle w:val="jadval"/>
              <w:jc w:val="center"/>
              <w:rPr>
                <w:rtl/>
              </w:rPr>
            </w:pPr>
            <w:r>
              <w:rPr>
                <w:rFonts w:hint="cs"/>
                <w:rtl/>
              </w:rPr>
              <w:t>مرد</w:t>
            </w:r>
          </w:p>
        </w:tc>
        <w:tc>
          <w:tcPr>
            <w:tcW w:w="382" w:type="dxa"/>
            <w:textDirection w:val="btLr"/>
            <w:vAlign w:val="center"/>
          </w:tcPr>
          <w:p w:rsidR="002C42CD" w:rsidRPr="005E112F" w:rsidRDefault="002C42CD" w:rsidP="007E6A71">
            <w:pPr>
              <w:pStyle w:val="jadval"/>
              <w:jc w:val="center"/>
              <w:rPr>
                <w:rtl/>
              </w:rPr>
            </w:pPr>
            <w:r>
              <w:rPr>
                <w:rFonts w:hint="cs"/>
                <w:rtl/>
              </w:rPr>
              <w:t>زن</w:t>
            </w:r>
          </w:p>
        </w:tc>
        <w:tc>
          <w:tcPr>
            <w:tcW w:w="383" w:type="dxa"/>
            <w:textDirection w:val="btLr"/>
            <w:vAlign w:val="center"/>
          </w:tcPr>
          <w:p w:rsidR="002C42CD" w:rsidRPr="005E112F" w:rsidRDefault="002C42CD" w:rsidP="007E6A71">
            <w:pPr>
              <w:pStyle w:val="jadval"/>
              <w:jc w:val="center"/>
              <w:rPr>
                <w:rtl/>
              </w:rPr>
            </w:pPr>
            <w:r>
              <w:rPr>
                <w:rFonts w:hint="cs"/>
                <w:rtl/>
              </w:rPr>
              <w:t>مرد</w:t>
            </w:r>
          </w:p>
        </w:tc>
        <w:tc>
          <w:tcPr>
            <w:tcW w:w="382" w:type="dxa"/>
            <w:textDirection w:val="btLr"/>
            <w:vAlign w:val="center"/>
          </w:tcPr>
          <w:p w:rsidR="002C42CD" w:rsidRPr="005E112F" w:rsidRDefault="002C42CD" w:rsidP="007E6A71">
            <w:pPr>
              <w:pStyle w:val="jadval"/>
              <w:jc w:val="center"/>
              <w:rPr>
                <w:rtl/>
              </w:rPr>
            </w:pPr>
            <w:r>
              <w:rPr>
                <w:rFonts w:hint="cs"/>
                <w:rtl/>
              </w:rPr>
              <w:t>زن</w:t>
            </w:r>
          </w:p>
        </w:tc>
        <w:tc>
          <w:tcPr>
            <w:tcW w:w="383" w:type="dxa"/>
            <w:textDirection w:val="btLr"/>
            <w:vAlign w:val="center"/>
          </w:tcPr>
          <w:p w:rsidR="002C42CD" w:rsidRPr="005E112F" w:rsidRDefault="002C42CD" w:rsidP="007E6A71">
            <w:pPr>
              <w:pStyle w:val="jadval"/>
              <w:jc w:val="center"/>
              <w:rPr>
                <w:rtl/>
              </w:rPr>
            </w:pPr>
            <w:r>
              <w:rPr>
                <w:rFonts w:hint="cs"/>
                <w:rtl/>
              </w:rPr>
              <w:t>مرد</w:t>
            </w:r>
          </w:p>
        </w:tc>
        <w:tc>
          <w:tcPr>
            <w:tcW w:w="382" w:type="dxa"/>
            <w:textDirection w:val="btLr"/>
            <w:vAlign w:val="center"/>
          </w:tcPr>
          <w:p w:rsidR="002C42CD" w:rsidRPr="005E112F" w:rsidRDefault="002C42CD" w:rsidP="007E6A71">
            <w:pPr>
              <w:pStyle w:val="jadval"/>
              <w:jc w:val="center"/>
              <w:rPr>
                <w:rtl/>
              </w:rPr>
            </w:pPr>
            <w:r>
              <w:rPr>
                <w:rFonts w:hint="cs"/>
                <w:rtl/>
              </w:rPr>
              <w:t>زن</w:t>
            </w:r>
          </w:p>
        </w:tc>
        <w:tc>
          <w:tcPr>
            <w:tcW w:w="382" w:type="dxa"/>
            <w:textDirection w:val="btLr"/>
            <w:vAlign w:val="center"/>
          </w:tcPr>
          <w:p w:rsidR="002C42CD" w:rsidRPr="005E112F" w:rsidRDefault="002C42CD" w:rsidP="007E6A71">
            <w:pPr>
              <w:pStyle w:val="jadval"/>
              <w:jc w:val="center"/>
              <w:rPr>
                <w:rtl/>
              </w:rPr>
            </w:pPr>
            <w:r>
              <w:rPr>
                <w:rFonts w:hint="cs"/>
                <w:rtl/>
              </w:rPr>
              <w:t>مرد</w:t>
            </w:r>
          </w:p>
        </w:tc>
        <w:tc>
          <w:tcPr>
            <w:tcW w:w="383" w:type="dxa"/>
            <w:textDirection w:val="btLr"/>
            <w:vAlign w:val="center"/>
          </w:tcPr>
          <w:p w:rsidR="002C42CD" w:rsidRPr="005E112F" w:rsidRDefault="002C42CD" w:rsidP="007E6A71">
            <w:pPr>
              <w:pStyle w:val="jadval"/>
              <w:jc w:val="center"/>
              <w:rPr>
                <w:rtl/>
              </w:rPr>
            </w:pPr>
            <w:r>
              <w:rPr>
                <w:rFonts w:hint="cs"/>
                <w:rtl/>
              </w:rPr>
              <w:t>زن</w:t>
            </w:r>
          </w:p>
        </w:tc>
        <w:tc>
          <w:tcPr>
            <w:tcW w:w="382" w:type="dxa"/>
            <w:textDirection w:val="btLr"/>
            <w:vAlign w:val="center"/>
          </w:tcPr>
          <w:p w:rsidR="002C42CD" w:rsidRPr="005E112F" w:rsidRDefault="002C42CD" w:rsidP="007E6A71">
            <w:pPr>
              <w:pStyle w:val="jadval"/>
              <w:jc w:val="center"/>
              <w:rPr>
                <w:rtl/>
              </w:rPr>
            </w:pPr>
            <w:r>
              <w:rPr>
                <w:rFonts w:hint="cs"/>
                <w:rtl/>
              </w:rPr>
              <w:t>مرد</w:t>
            </w:r>
          </w:p>
        </w:tc>
        <w:tc>
          <w:tcPr>
            <w:tcW w:w="382" w:type="dxa"/>
            <w:textDirection w:val="btLr"/>
            <w:vAlign w:val="center"/>
          </w:tcPr>
          <w:p w:rsidR="002C42CD" w:rsidRPr="005E112F" w:rsidRDefault="002C42CD" w:rsidP="007E6A71">
            <w:pPr>
              <w:pStyle w:val="jadval"/>
              <w:jc w:val="center"/>
              <w:rPr>
                <w:rtl/>
              </w:rPr>
            </w:pPr>
            <w:r>
              <w:rPr>
                <w:rFonts w:hint="cs"/>
                <w:rtl/>
              </w:rPr>
              <w:t>زن</w:t>
            </w:r>
          </w:p>
        </w:tc>
        <w:tc>
          <w:tcPr>
            <w:tcW w:w="383" w:type="dxa"/>
            <w:textDirection w:val="btLr"/>
            <w:vAlign w:val="center"/>
          </w:tcPr>
          <w:p w:rsidR="002C42CD" w:rsidRPr="005E112F" w:rsidRDefault="002C42CD" w:rsidP="007E6A71">
            <w:pPr>
              <w:pStyle w:val="jadval"/>
              <w:jc w:val="center"/>
              <w:rPr>
                <w:rtl/>
              </w:rPr>
            </w:pPr>
            <w:r>
              <w:rPr>
                <w:rFonts w:hint="cs"/>
                <w:rtl/>
              </w:rPr>
              <w:t>مرد</w:t>
            </w:r>
          </w:p>
        </w:tc>
        <w:tc>
          <w:tcPr>
            <w:tcW w:w="382" w:type="dxa"/>
            <w:textDirection w:val="btLr"/>
            <w:vAlign w:val="center"/>
          </w:tcPr>
          <w:p w:rsidR="002C42CD" w:rsidRPr="005E112F" w:rsidRDefault="002C42CD" w:rsidP="007E6A71">
            <w:pPr>
              <w:pStyle w:val="jadval"/>
              <w:jc w:val="center"/>
              <w:rPr>
                <w:rtl/>
              </w:rPr>
            </w:pPr>
            <w:r>
              <w:rPr>
                <w:rFonts w:hint="cs"/>
                <w:rtl/>
              </w:rPr>
              <w:t>زن</w:t>
            </w:r>
          </w:p>
        </w:tc>
        <w:tc>
          <w:tcPr>
            <w:tcW w:w="382" w:type="dxa"/>
            <w:textDirection w:val="btLr"/>
            <w:vAlign w:val="center"/>
          </w:tcPr>
          <w:p w:rsidR="002C42CD" w:rsidRPr="005E112F" w:rsidRDefault="002C42CD" w:rsidP="007E6A71">
            <w:pPr>
              <w:pStyle w:val="jadval"/>
              <w:jc w:val="center"/>
              <w:rPr>
                <w:rtl/>
              </w:rPr>
            </w:pPr>
            <w:r>
              <w:rPr>
                <w:rFonts w:hint="cs"/>
                <w:rtl/>
              </w:rPr>
              <w:t>مرد</w:t>
            </w:r>
          </w:p>
        </w:tc>
        <w:tc>
          <w:tcPr>
            <w:tcW w:w="383" w:type="dxa"/>
            <w:textDirection w:val="btLr"/>
            <w:vAlign w:val="center"/>
          </w:tcPr>
          <w:p w:rsidR="002C42CD" w:rsidRPr="005E112F" w:rsidRDefault="002C42CD" w:rsidP="007E6A71">
            <w:pPr>
              <w:pStyle w:val="jadval"/>
              <w:jc w:val="center"/>
              <w:rPr>
                <w:rtl/>
              </w:rPr>
            </w:pPr>
            <w:r>
              <w:rPr>
                <w:rFonts w:hint="cs"/>
                <w:rtl/>
              </w:rPr>
              <w:t>زن</w:t>
            </w:r>
          </w:p>
        </w:tc>
        <w:tc>
          <w:tcPr>
            <w:tcW w:w="382" w:type="dxa"/>
            <w:textDirection w:val="btLr"/>
            <w:vAlign w:val="center"/>
          </w:tcPr>
          <w:p w:rsidR="002C42CD" w:rsidRPr="005E112F" w:rsidRDefault="002C42CD" w:rsidP="007E6A71">
            <w:pPr>
              <w:pStyle w:val="jadval"/>
              <w:jc w:val="center"/>
              <w:rPr>
                <w:rtl/>
              </w:rPr>
            </w:pPr>
            <w:r>
              <w:rPr>
                <w:rFonts w:hint="cs"/>
                <w:rtl/>
              </w:rPr>
              <w:t>مرد</w:t>
            </w:r>
          </w:p>
        </w:tc>
        <w:tc>
          <w:tcPr>
            <w:tcW w:w="382" w:type="dxa"/>
            <w:textDirection w:val="btLr"/>
            <w:vAlign w:val="center"/>
          </w:tcPr>
          <w:p w:rsidR="002C42CD" w:rsidRPr="005E112F" w:rsidRDefault="002C42CD" w:rsidP="007E6A71">
            <w:pPr>
              <w:pStyle w:val="jadval"/>
              <w:jc w:val="center"/>
              <w:rPr>
                <w:rtl/>
              </w:rPr>
            </w:pPr>
            <w:r>
              <w:rPr>
                <w:rFonts w:hint="cs"/>
                <w:rtl/>
              </w:rPr>
              <w:t>زن</w:t>
            </w:r>
          </w:p>
        </w:tc>
        <w:tc>
          <w:tcPr>
            <w:tcW w:w="383" w:type="dxa"/>
            <w:textDirection w:val="btLr"/>
            <w:vAlign w:val="center"/>
          </w:tcPr>
          <w:p w:rsidR="002C42CD" w:rsidRPr="005E112F" w:rsidRDefault="002C42CD" w:rsidP="007E6A71">
            <w:pPr>
              <w:pStyle w:val="jadval"/>
              <w:jc w:val="center"/>
              <w:rPr>
                <w:rtl/>
              </w:rPr>
            </w:pPr>
            <w:r>
              <w:rPr>
                <w:rFonts w:hint="cs"/>
                <w:rtl/>
              </w:rPr>
              <w:t>مرد</w:t>
            </w:r>
          </w:p>
        </w:tc>
        <w:tc>
          <w:tcPr>
            <w:tcW w:w="382" w:type="dxa"/>
            <w:textDirection w:val="btLr"/>
            <w:vAlign w:val="center"/>
          </w:tcPr>
          <w:p w:rsidR="002C42CD" w:rsidRPr="005E112F" w:rsidRDefault="002C42CD" w:rsidP="007E6A71">
            <w:pPr>
              <w:pStyle w:val="jadval"/>
              <w:jc w:val="center"/>
              <w:rPr>
                <w:rtl/>
              </w:rPr>
            </w:pPr>
            <w:r>
              <w:rPr>
                <w:rFonts w:hint="cs"/>
                <w:rtl/>
              </w:rPr>
              <w:t>زن</w:t>
            </w:r>
          </w:p>
        </w:tc>
        <w:tc>
          <w:tcPr>
            <w:tcW w:w="382" w:type="dxa"/>
            <w:textDirection w:val="btLr"/>
            <w:vAlign w:val="center"/>
          </w:tcPr>
          <w:p w:rsidR="002C42CD" w:rsidRPr="005E112F" w:rsidRDefault="002C42CD" w:rsidP="007E6A71">
            <w:pPr>
              <w:pStyle w:val="jadval"/>
              <w:jc w:val="center"/>
              <w:rPr>
                <w:rtl/>
              </w:rPr>
            </w:pPr>
            <w:r>
              <w:rPr>
                <w:rFonts w:hint="cs"/>
                <w:rtl/>
              </w:rPr>
              <w:t>مرد</w:t>
            </w:r>
          </w:p>
        </w:tc>
        <w:tc>
          <w:tcPr>
            <w:tcW w:w="383" w:type="dxa"/>
            <w:textDirection w:val="btLr"/>
            <w:vAlign w:val="center"/>
          </w:tcPr>
          <w:p w:rsidR="002C42CD" w:rsidRPr="005E112F" w:rsidRDefault="002C42CD" w:rsidP="007E6A71">
            <w:pPr>
              <w:pStyle w:val="jadval"/>
              <w:jc w:val="center"/>
              <w:rPr>
                <w:rtl/>
              </w:rPr>
            </w:pPr>
            <w:r>
              <w:rPr>
                <w:rFonts w:hint="cs"/>
                <w:rtl/>
              </w:rPr>
              <w:t>زن</w:t>
            </w:r>
          </w:p>
        </w:tc>
        <w:tc>
          <w:tcPr>
            <w:tcW w:w="382" w:type="dxa"/>
            <w:textDirection w:val="btLr"/>
            <w:vAlign w:val="center"/>
          </w:tcPr>
          <w:p w:rsidR="002C42CD" w:rsidRPr="005E112F" w:rsidRDefault="002C42CD" w:rsidP="007E6A71">
            <w:pPr>
              <w:pStyle w:val="jadval"/>
              <w:jc w:val="center"/>
              <w:rPr>
                <w:rtl/>
              </w:rPr>
            </w:pPr>
            <w:r>
              <w:rPr>
                <w:rFonts w:hint="cs"/>
                <w:rtl/>
              </w:rPr>
              <w:t>مرد</w:t>
            </w:r>
          </w:p>
        </w:tc>
        <w:tc>
          <w:tcPr>
            <w:tcW w:w="383" w:type="dxa"/>
            <w:textDirection w:val="btLr"/>
            <w:vAlign w:val="center"/>
          </w:tcPr>
          <w:p w:rsidR="002C42CD" w:rsidRPr="005E112F" w:rsidRDefault="002C42CD" w:rsidP="007E6A71">
            <w:pPr>
              <w:pStyle w:val="jadval"/>
              <w:jc w:val="center"/>
              <w:rPr>
                <w:rtl/>
              </w:rPr>
            </w:pPr>
            <w:r>
              <w:rPr>
                <w:rFonts w:hint="cs"/>
                <w:rtl/>
              </w:rPr>
              <w:t>زن</w:t>
            </w:r>
          </w:p>
        </w:tc>
        <w:tc>
          <w:tcPr>
            <w:tcW w:w="425" w:type="dxa"/>
            <w:textDirection w:val="btLr"/>
            <w:vAlign w:val="center"/>
          </w:tcPr>
          <w:p w:rsidR="002C42CD" w:rsidRPr="005E112F" w:rsidRDefault="002C42CD" w:rsidP="007E6A71">
            <w:pPr>
              <w:pStyle w:val="jadval"/>
              <w:jc w:val="center"/>
              <w:rPr>
                <w:rtl/>
              </w:rPr>
            </w:pPr>
            <w:r>
              <w:rPr>
                <w:rFonts w:hint="cs"/>
                <w:rtl/>
              </w:rPr>
              <w:t>مهاجرت</w:t>
            </w:r>
          </w:p>
        </w:tc>
        <w:tc>
          <w:tcPr>
            <w:tcW w:w="425" w:type="dxa"/>
            <w:textDirection w:val="btLr"/>
            <w:vAlign w:val="center"/>
          </w:tcPr>
          <w:p w:rsidR="002C42CD" w:rsidRPr="005E112F" w:rsidRDefault="002C42CD" w:rsidP="007E6A71">
            <w:pPr>
              <w:pStyle w:val="jadval"/>
              <w:jc w:val="center"/>
              <w:rPr>
                <w:rtl/>
              </w:rPr>
            </w:pPr>
            <w:r>
              <w:rPr>
                <w:rFonts w:hint="cs"/>
                <w:rtl/>
              </w:rPr>
              <w:t>فوت</w:t>
            </w:r>
          </w:p>
        </w:tc>
        <w:tc>
          <w:tcPr>
            <w:tcW w:w="426" w:type="dxa"/>
            <w:tcBorders>
              <w:right w:val="single" w:sz="12" w:space="0" w:color="auto"/>
            </w:tcBorders>
            <w:textDirection w:val="btLr"/>
            <w:vAlign w:val="center"/>
          </w:tcPr>
          <w:p w:rsidR="002C42CD" w:rsidRPr="005E112F" w:rsidRDefault="002C42CD" w:rsidP="007E6A71">
            <w:pPr>
              <w:pStyle w:val="jadval"/>
              <w:jc w:val="center"/>
              <w:rPr>
                <w:rtl/>
              </w:rPr>
            </w:pPr>
            <w:r>
              <w:rPr>
                <w:rFonts w:hint="cs"/>
                <w:rtl/>
              </w:rPr>
              <w:t>سایر</w:t>
            </w:r>
          </w:p>
        </w:tc>
      </w:tr>
      <w:tr w:rsidR="002C42CD" w:rsidRPr="005E112F" w:rsidTr="00592071">
        <w:trPr>
          <w:trHeight w:hRule="exact" w:val="284"/>
          <w:jc w:val="center"/>
        </w:trPr>
        <w:tc>
          <w:tcPr>
            <w:tcW w:w="892" w:type="dxa"/>
            <w:tcBorders>
              <w:top w:val="single" w:sz="12" w:space="0" w:color="auto"/>
              <w:left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382" w:type="dxa"/>
            <w:tcBorders>
              <w:top w:val="single" w:sz="12" w:space="0" w:color="auto"/>
            </w:tcBorders>
            <w:vAlign w:val="center"/>
          </w:tcPr>
          <w:p w:rsidR="002C42CD" w:rsidRPr="005E112F" w:rsidRDefault="002C42CD" w:rsidP="007E6A71">
            <w:pPr>
              <w:pStyle w:val="jadval"/>
              <w:jc w:val="center"/>
              <w:rPr>
                <w:rtl/>
              </w:rPr>
            </w:pPr>
          </w:p>
        </w:tc>
        <w:tc>
          <w:tcPr>
            <w:tcW w:w="383" w:type="dxa"/>
            <w:tcBorders>
              <w:top w:val="single" w:sz="12" w:space="0" w:color="auto"/>
            </w:tcBorders>
            <w:vAlign w:val="center"/>
          </w:tcPr>
          <w:p w:rsidR="002C42CD" w:rsidRPr="005E112F" w:rsidRDefault="002C42CD" w:rsidP="007E6A71">
            <w:pPr>
              <w:pStyle w:val="jadval"/>
              <w:jc w:val="center"/>
              <w:rPr>
                <w:rtl/>
              </w:rPr>
            </w:pPr>
          </w:p>
        </w:tc>
        <w:tc>
          <w:tcPr>
            <w:tcW w:w="425" w:type="dxa"/>
            <w:tcBorders>
              <w:top w:val="single" w:sz="12" w:space="0" w:color="auto"/>
            </w:tcBorders>
            <w:vAlign w:val="center"/>
          </w:tcPr>
          <w:p w:rsidR="002C42CD" w:rsidRPr="005E112F" w:rsidRDefault="002C42CD" w:rsidP="007E6A71">
            <w:pPr>
              <w:pStyle w:val="jadval"/>
              <w:jc w:val="center"/>
              <w:rPr>
                <w:rtl/>
              </w:rPr>
            </w:pPr>
          </w:p>
        </w:tc>
        <w:tc>
          <w:tcPr>
            <w:tcW w:w="425" w:type="dxa"/>
            <w:tcBorders>
              <w:top w:val="single" w:sz="12" w:space="0" w:color="auto"/>
            </w:tcBorders>
            <w:vAlign w:val="center"/>
          </w:tcPr>
          <w:p w:rsidR="002C42CD" w:rsidRPr="005E112F" w:rsidRDefault="002C42CD" w:rsidP="007E6A71">
            <w:pPr>
              <w:pStyle w:val="jadval"/>
              <w:jc w:val="center"/>
              <w:rPr>
                <w:rtl/>
              </w:rPr>
            </w:pPr>
          </w:p>
        </w:tc>
        <w:tc>
          <w:tcPr>
            <w:tcW w:w="426" w:type="dxa"/>
            <w:tcBorders>
              <w:top w:val="single" w:sz="12" w:space="0" w:color="auto"/>
              <w:right w:val="single" w:sz="12" w:space="0" w:color="auto"/>
            </w:tcBorders>
            <w:vAlign w:val="center"/>
          </w:tcPr>
          <w:p w:rsidR="002C42CD" w:rsidRPr="005E112F" w:rsidRDefault="002C42CD" w:rsidP="007E6A71">
            <w:pPr>
              <w:pStyle w:val="jadval"/>
              <w:jc w:val="center"/>
              <w:rPr>
                <w:rtl/>
              </w:rPr>
            </w:pPr>
          </w:p>
        </w:tc>
      </w:tr>
      <w:tr w:rsidR="002C42CD" w:rsidRPr="005E112F" w:rsidTr="00592071">
        <w:trPr>
          <w:trHeight w:hRule="exact" w:val="284"/>
          <w:jc w:val="center"/>
        </w:trPr>
        <w:tc>
          <w:tcPr>
            <w:tcW w:w="892" w:type="dxa"/>
            <w:tcBorders>
              <w:left w:val="single" w:sz="12" w:space="0" w:color="auto"/>
            </w:tcBorders>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6" w:type="dxa"/>
            <w:tcBorders>
              <w:right w:val="single" w:sz="12" w:space="0" w:color="auto"/>
            </w:tcBorders>
            <w:vAlign w:val="center"/>
          </w:tcPr>
          <w:p w:rsidR="002C42CD" w:rsidRPr="005E112F" w:rsidRDefault="002C42CD" w:rsidP="007E6A71">
            <w:pPr>
              <w:pStyle w:val="jadval"/>
              <w:jc w:val="center"/>
              <w:rPr>
                <w:rtl/>
              </w:rPr>
            </w:pPr>
          </w:p>
        </w:tc>
      </w:tr>
      <w:tr w:rsidR="002C42CD" w:rsidRPr="005E112F" w:rsidTr="00592071">
        <w:trPr>
          <w:trHeight w:hRule="exact" w:val="284"/>
          <w:jc w:val="center"/>
        </w:trPr>
        <w:tc>
          <w:tcPr>
            <w:tcW w:w="892" w:type="dxa"/>
            <w:tcBorders>
              <w:left w:val="single" w:sz="12" w:space="0" w:color="auto"/>
            </w:tcBorders>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6" w:type="dxa"/>
            <w:tcBorders>
              <w:right w:val="single" w:sz="12" w:space="0" w:color="auto"/>
            </w:tcBorders>
            <w:vAlign w:val="center"/>
          </w:tcPr>
          <w:p w:rsidR="002C42CD" w:rsidRPr="005E112F" w:rsidRDefault="002C42CD" w:rsidP="007E6A71">
            <w:pPr>
              <w:pStyle w:val="jadval"/>
              <w:jc w:val="center"/>
              <w:rPr>
                <w:rtl/>
              </w:rPr>
            </w:pPr>
          </w:p>
        </w:tc>
      </w:tr>
      <w:tr w:rsidR="002C42CD" w:rsidRPr="005E112F" w:rsidTr="00592071">
        <w:trPr>
          <w:trHeight w:hRule="exact" w:val="284"/>
          <w:jc w:val="center"/>
        </w:trPr>
        <w:tc>
          <w:tcPr>
            <w:tcW w:w="892" w:type="dxa"/>
            <w:tcBorders>
              <w:left w:val="single" w:sz="12" w:space="0" w:color="auto"/>
            </w:tcBorders>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6" w:type="dxa"/>
            <w:tcBorders>
              <w:right w:val="single" w:sz="12" w:space="0" w:color="auto"/>
            </w:tcBorders>
            <w:vAlign w:val="center"/>
          </w:tcPr>
          <w:p w:rsidR="002C42CD" w:rsidRPr="005E112F" w:rsidRDefault="002C42CD" w:rsidP="007E6A71">
            <w:pPr>
              <w:pStyle w:val="jadval"/>
              <w:jc w:val="center"/>
              <w:rPr>
                <w:rtl/>
              </w:rPr>
            </w:pPr>
          </w:p>
        </w:tc>
      </w:tr>
      <w:tr w:rsidR="002C42CD" w:rsidRPr="005E112F" w:rsidTr="00592071">
        <w:trPr>
          <w:trHeight w:hRule="exact" w:val="284"/>
          <w:jc w:val="center"/>
        </w:trPr>
        <w:tc>
          <w:tcPr>
            <w:tcW w:w="892" w:type="dxa"/>
            <w:tcBorders>
              <w:left w:val="single" w:sz="12" w:space="0" w:color="auto"/>
            </w:tcBorders>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6" w:type="dxa"/>
            <w:tcBorders>
              <w:right w:val="single" w:sz="12" w:space="0" w:color="auto"/>
            </w:tcBorders>
            <w:vAlign w:val="center"/>
          </w:tcPr>
          <w:p w:rsidR="002C42CD" w:rsidRPr="005E112F" w:rsidRDefault="002C42CD" w:rsidP="007E6A71">
            <w:pPr>
              <w:pStyle w:val="jadval"/>
              <w:jc w:val="center"/>
              <w:rPr>
                <w:rtl/>
              </w:rPr>
            </w:pPr>
          </w:p>
        </w:tc>
      </w:tr>
      <w:tr w:rsidR="002C42CD" w:rsidRPr="005E112F" w:rsidTr="00592071">
        <w:trPr>
          <w:trHeight w:hRule="exact" w:val="284"/>
          <w:jc w:val="center"/>
        </w:trPr>
        <w:tc>
          <w:tcPr>
            <w:tcW w:w="892" w:type="dxa"/>
            <w:tcBorders>
              <w:left w:val="single" w:sz="12" w:space="0" w:color="auto"/>
            </w:tcBorders>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6" w:type="dxa"/>
            <w:tcBorders>
              <w:right w:val="single" w:sz="12" w:space="0" w:color="auto"/>
            </w:tcBorders>
            <w:vAlign w:val="center"/>
          </w:tcPr>
          <w:p w:rsidR="002C42CD" w:rsidRPr="005E112F" w:rsidRDefault="002C42CD" w:rsidP="007E6A71">
            <w:pPr>
              <w:pStyle w:val="jadval"/>
              <w:jc w:val="center"/>
              <w:rPr>
                <w:rtl/>
              </w:rPr>
            </w:pPr>
          </w:p>
        </w:tc>
      </w:tr>
      <w:tr w:rsidR="002C42CD" w:rsidRPr="005E112F" w:rsidTr="00592071">
        <w:trPr>
          <w:trHeight w:hRule="exact" w:val="284"/>
          <w:jc w:val="center"/>
        </w:trPr>
        <w:tc>
          <w:tcPr>
            <w:tcW w:w="892" w:type="dxa"/>
            <w:tcBorders>
              <w:left w:val="single" w:sz="12" w:space="0" w:color="auto"/>
            </w:tcBorders>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6" w:type="dxa"/>
            <w:tcBorders>
              <w:right w:val="single" w:sz="12" w:space="0" w:color="auto"/>
            </w:tcBorders>
            <w:vAlign w:val="center"/>
          </w:tcPr>
          <w:p w:rsidR="002C42CD" w:rsidRPr="005E112F" w:rsidRDefault="002C42CD" w:rsidP="007E6A71">
            <w:pPr>
              <w:pStyle w:val="jadval"/>
              <w:jc w:val="center"/>
              <w:rPr>
                <w:rtl/>
              </w:rPr>
            </w:pPr>
          </w:p>
        </w:tc>
      </w:tr>
      <w:tr w:rsidR="002C42CD" w:rsidRPr="005E112F" w:rsidTr="00592071">
        <w:trPr>
          <w:trHeight w:hRule="exact" w:val="284"/>
          <w:jc w:val="center"/>
        </w:trPr>
        <w:tc>
          <w:tcPr>
            <w:tcW w:w="892" w:type="dxa"/>
            <w:tcBorders>
              <w:left w:val="single" w:sz="12" w:space="0" w:color="auto"/>
            </w:tcBorders>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6" w:type="dxa"/>
            <w:tcBorders>
              <w:right w:val="single" w:sz="12" w:space="0" w:color="auto"/>
            </w:tcBorders>
            <w:vAlign w:val="center"/>
          </w:tcPr>
          <w:p w:rsidR="002C42CD" w:rsidRPr="005E112F" w:rsidRDefault="002C42CD" w:rsidP="007E6A71">
            <w:pPr>
              <w:pStyle w:val="jadval"/>
              <w:jc w:val="center"/>
              <w:rPr>
                <w:rtl/>
              </w:rPr>
            </w:pPr>
          </w:p>
        </w:tc>
      </w:tr>
      <w:tr w:rsidR="002C42CD" w:rsidRPr="005E112F" w:rsidTr="00592071">
        <w:trPr>
          <w:trHeight w:hRule="exact" w:val="284"/>
          <w:jc w:val="center"/>
        </w:trPr>
        <w:tc>
          <w:tcPr>
            <w:tcW w:w="892" w:type="dxa"/>
            <w:tcBorders>
              <w:left w:val="single" w:sz="12" w:space="0" w:color="auto"/>
            </w:tcBorders>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6" w:type="dxa"/>
            <w:tcBorders>
              <w:right w:val="single" w:sz="12" w:space="0" w:color="auto"/>
            </w:tcBorders>
            <w:vAlign w:val="center"/>
          </w:tcPr>
          <w:p w:rsidR="002C42CD" w:rsidRPr="005E112F" w:rsidRDefault="002C42CD" w:rsidP="007E6A71">
            <w:pPr>
              <w:pStyle w:val="jadval"/>
              <w:jc w:val="center"/>
              <w:rPr>
                <w:rtl/>
              </w:rPr>
            </w:pPr>
          </w:p>
        </w:tc>
      </w:tr>
      <w:tr w:rsidR="002C42CD" w:rsidRPr="005E112F" w:rsidTr="00592071">
        <w:trPr>
          <w:trHeight w:hRule="exact" w:val="284"/>
          <w:jc w:val="center"/>
        </w:trPr>
        <w:tc>
          <w:tcPr>
            <w:tcW w:w="892" w:type="dxa"/>
            <w:tcBorders>
              <w:left w:val="single" w:sz="12" w:space="0" w:color="auto"/>
            </w:tcBorders>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6" w:type="dxa"/>
            <w:tcBorders>
              <w:right w:val="single" w:sz="12" w:space="0" w:color="auto"/>
            </w:tcBorders>
            <w:vAlign w:val="center"/>
          </w:tcPr>
          <w:p w:rsidR="002C42CD" w:rsidRPr="005E112F" w:rsidRDefault="002C42CD" w:rsidP="007E6A71">
            <w:pPr>
              <w:pStyle w:val="jadval"/>
              <w:jc w:val="center"/>
              <w:rPr>
                <w:rtl/>
              </w:rPr>
            </w:pPr>
          </w:p>
        </w:tc>
      </w:tr>
      <w:tr w:rsidR="002C42CD" w:rsidRPr="005E112F" w:rsidTr="00592071">
        <w:trPr>
          <w:trHeight w:hRule="exact" w:val="284"/>
          <w:jc w:val="center"/>
        </w:trPr>
        <w:tc>
          <w:tcPr>
            <w:tcW w:w="892" w:type="dxa"/>
            <w:tcBorders>
              <w:left w:val="single" w:sz="12" w:space="0" w:color="auto"/>
            </w:tcBorders>
            <w:vAlign w:val="center"/>
          </w:tcPr>
          <w:p w:rsidR="002C42CD" w:rsidRPr="005E112F" w:rsidRDefault="002C42CD" w:rsidP="007E6A71">
            <w:pPr>
              <w:pStyle w:val="jadval"/>
              <w:jc w:val="center"/>
              <w:rPr>
                <w:rtl/>
              </w:rPr>
            </w:pPr>
            <w:r>
              <w:rPr>
                <w:rFonts w:hint="cs"/>
                <w:rtl/>
              </w:rPr>
              <w:t>تیم سیار</w:t>
            </w: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382" w:type="dxa"/>
            <w:vAlign w:val="center"/>
          </w:tcPr>
          <w:p w:rsidR="002C42CD" w:rsidRPr="005E112F" w:rsidRDefault="002C42CD" w:rsidP="007E6A71">
            <w:pPr>
              <w:pStyle w:val="jadval"/>
              <w:jc w:val="center"/>
              <w:rPr>
                <w:rtl/>
              </w:rPr>
            </w:pPr>
          </w:p>
        </w:tc>
        <w:tc>
          <w:tcPr>
            <w:tcW w:w="383"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5" w:type="dxa"/>
            <w:vAlign w:val="center"/>
          </w:tcPr>
          <w:p w:rsidR="002C42CD" w:rsidRPr="005E112F" w:rsidRDefault="002C42CD" w:rsidP="007E6A71">
            <w:pPr>
              <w:pStyle w:val="jadval"/>
              <w:jc w:val="center"/>
              <w:rPr>
                <w:rtl/>
              </w:rPr>
            </w:pPr>
          </w:p>
        </w:tc>
        <w:tc>
          <w:tcPr>
            <w:tcW w:w="426" w:type="dxa"/>
            <w:tcBorders>
              <w:right w:val="single" w:sz="12" w:space="0" w:color="auto"/>
            </w:tcBorders>
            <w:vAlign w:val="center"/>
          </w:tcPr>
          <w:p w:rsidR="002C42CD" w:rsidRPr="005E112F" w:rsidRDefault="002C42CD" w:rsidP="007E6A71">
            <w:pPr>
              <w:pStyle w:val="jadval"/>
              <w:jc w:val="center"/>
              <w:rPr>
                <w:rtl/>
              </w:rPr>
            </w:pPr>
          </w:p>
        </w:tc>
      </w:tr>
      <w:tr w:rsidR="002C42CD" w:rsidRPr="005E112F" w:rsidTr="00C63332">
        <w:trPr>
          <w:trHeight w:val="491"/>
          <w:jc w:val="center"/>
        </w:trPr>
        <w:tc>
          <w:tcPr>
            <w:tcW w:w="892" w:type="dxa"/>
            <w:tcBorders>
              <w:left w:val="single" w:sz="12" w:space="0" w:color="auto"/>
              <w:bottom w:val="single" w:sz="8" w:space="0" w:color="auto"/>
            </w:tcBorders>
            <w:vAlign w:val="center"/>
          </w:tcPr>
          <w:p w:rsidR="002C42CD" w:rsidRPr="005E112F" w:rsidRDefault="002C42CD" w:rsidP="007E6A71">
            <w:pPr>
              <w:pStyle w:val="jadval"/>
              <w:spacing w:line="216" w:lineRule="auto"/>
              <w:jc w:val="center"/>
              <w:rPr>
                <w:rtl/>
              </w:rPr>
            </w:pPr>
            <w:r>
              <w:rPr>
                <w:rFonts w:hint="cs"/>
                <w:rtl/>
              </w:rPr>
              <w:t>جمع این ماه مرکز</w:t>
            </w: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382" w:type="dxa"/>
            <w:tcBorders>
              <w:bottom w:val="single" w:sz="8" w:space="0" w:color="auto"/>
            </w:tcBorders>
            <w:vAlign w:val="center"/>
          </w:tcPr>
          <w:p w:rsidR="002C42CD" w:rsidRPr="005E112F" w:rsidRDefault="002C42CD" w:rsidP="007E6A71">
            <w:pPr>
              <w:pStyle w:val="jadval"/>
              <w:jc w:val="center"/>
              <w:rPr>
                <w:rtl/>
              </w:rPr>
            </w:pPr>
          </w:p>
        </w:tc>
        <w:tc>
          <w:tcPr>
            <w:tcW w:w="383" w:type="dxa"/>
            <w:tcBorders>
              <w:bottom w:val="single" w:sz="8" w:space="0" w:color="auto"/>
            </w:tcBorders>
            <w:vAlign w:val="center"/>
          </w:tcPr>
          <w:p w:rsidR="002C42CD" w:rsidRPr="005E112F" w:rsidRDefault="002C42CD" w:rsidP="007E6A71">
            <w:pPr>
              <w:pStyle w:val="jadval"/>
              <w:jc w:val="center"/>
              <w:rPr>
                <w:rtl/>
              </w:rPr>
            </w:pPr>
          </w:p>
        </w:tc>
        <w:tc>
          <w:tcPr>
            <w:tcW w:w="425" w:type="dxa"/>
            <w:tcBorders>
              <w:bottom w:val="single" w:sz="8" w:space="0" w:color="auto"/>
            </w:tcBorders>
            <w:vAlign w:val="center"/>
          </w:tcPr>
          <w:p w:rsidR="002C42CD" w:rsidRPr="005E112F" w:rsidRDefault="002C42CD" w:rsidP="007E6A71">
            <w:pPr>
              <w:pStyle w:val="jadval"/>
              <w:jc w:val="center"/>
              <w:rPr>
                <w:rtl/>
              </w:rPr>
            </w:pPr>
          </w:p>
        </w:tc>
        <w:tc>
          <w:tcPr>
            <w:tcW w:w="425" w:type="dxa"/>
            <w:tcBorders>
              <w:bottom w:val="single" w:sz="8" w:space="0" w:color="auto"/>
            </w:tcBorders>
            <w:vAlign w:val="center"/>
          </w:tcPr>
          <w:p w:rsidR="002C42CD" w:rsidRPr="005E112F" w:rsidRDefault="002C42CD" w:rsidP="007E6A71">
            <w:pPr>
              <w:pStyle w:val="jadval"/>
              <w:jc w:val="center"/>
              <w:rPr>
                <w:rtl/>
              </w:rPr>
            </w:pPr>
          </w:p>
        </w:tc>
        <w:tc>
          <w:tcPr>
            <w:tcW w:w="426" w:type="dxa"/>
            <w:tcBorders>
              <w:bottom w:val="single" w:sz="8" w:space="0" w:color="auto"/>
              <w:right w:val="single" w:sz="12" w:space="0" w:color="auto"/>
            </w:tcBorders>
            <w:vAlign w:val="center"/>
          </w:tcPr>
          <w:p w:rsidR="002C42CD" w:rsidRPr="005E112F" w:rsidRDefault="002C42CD" w:rsidP="007E6A71">
            <w:pPr>
              <w:pStyle w:val="jadval"/>
              <w:jc w:val="center"/>
              <w:rPr>
                <w:rtl/>
              </w:rPr>
            </w:pPr>
          </w:p>
        </w:tc>
      </w:tr>
      <w:tr w:rsidR="002C42CD" w:rsidRPr="005E112F" w:rsidTr="006A3EF4">
        <w:trPr>
          <w:trHeight w:hRule="exact" w:val="320"/>
          <w:jc w:val="center"/>
        </w:trPr>
        <w:tc>
          <w:tcPr>
            <w:tcW w:w="892" w:type="dxa"/>
            <w:tcBorders>
              <w:top w:val="single" w:sz="8" w:space="0" w:color="auto"/>
              <w:left w:val="single" w:sz="12" w:space="0" w:color="auto"/>
              <w:bottom w:val="single" w:sz="12" w:space="0" w:color="auto"/>
            </w:tcBorders>
            <w:vAlign w:val="center"/>
          </w:tcPr>
          <w:p w:rsidR="002C42CD" w:rsidRPr="005E112F" w:rsidRDefault="002C42CD" w:rsidP="007E6A71">
            <w:pPr>
              <w:pStyle w:val="jadval"/>
              <w:spacing w:line="216" w:lineRule="auto"/>
              <w:jc w:val="center"/>
              <w:rPr>
                <w:rtl/>
              </w:rPr>
            </w:pPr>
            <w:r>
              <w:rPr>
                <w:rFonts w:hint="cs"/>
                <w:rtl/>
              </w:rPr>
              <w:t>جمع تزایدی</w:t>
            </w: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2"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383"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425"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425" w:type="dxa"/>
            <w:tcBorders>
              <w:top w:val="single" w:sz="8" w:space="0" w:color="auto"/>
              <w:bottom w:val="single" w:sz="12" w:space="0" w:color="auto"/>
            </w:tcBorders>
            <w:vAlign w:val="center"/>
          </w:tcPr>
          <w:p w:rsidR="002C42CD" w:rsidRPr="005E112F" w:rsidRDefault="002C42CD" w:rsidP="007E6A71">
            <w:pPr>
              <w:pStyle w:val="jadval"/>
              <w:jc w:val="center"/>
              <w:rPr>
                <w:rtl/>
              </w:rPr>
            </w:pPr>
          </w:p>
        </w:tc>
        <w:tc>
          <w:tcPr>
            <w:tcW w:w="426" w:type="dxa"/>
            <w:tcBorders>
              <w:top w:val="single" w:sz="8" w:space="0" w:color="auto"/>
              <w:bottom w:val="single" w:sz="12" w:space="0" w:color="auto"/>
              <w:right w:val="single" w:sz="12" w:space="0" w:color="auto"/>
            </w:tcBorders>
            <w:vAlign w:val="center"/>
          </w:tcPr>
          <w:p w:rsidR="002C42CD" w:rsidRPr="005E112F" w:rsidRDefault="002C42CD" w:rsidP="007E6A71">
            <w:pPr>
              <w:pStyle w:val="jadval"/>
              <w:jc w:val="center"/>
              <w:rPr>
                <w:rtl/>
              </w:rPr>
            </w:pPr>
          </w:p>
        </w:tc>
      </w:tr>
    </w:tbl>
    <w:p w:rsidR="008C2570" w:rsidRDefault="008C2570" w:rsidP="007E6A71">
      <w:pPr>
        <w:spacing w:line="240" w:lineRule="auto"/>
        <w:rPr>
          <w:rFonts w:cs="2  Zar"/>
          <w:sz w:val="14"/>
          <w:szCs w:val="14"/>
          <w:rtl/>
        </w:rPr>
        <w:sectPr w:rsidR="008C2570" w:rsidSect="006A3EF4">
          <w:headerReference w:type="even" r:id="rId37"/>
          <w:pgSz w:w="16838" w:h="11906" w:orient="landscape" w:code="9"/>
          <w:pgMar w:top="1418" w:right="851" w:bottom="851" w:left="851" w:header="1134" w:footer="709" w:gutter="0"/>
          <w:paperSrc w:first="7"/>
          <w:cols w:space="708"/>
          <w:bidi/>
          <w:rtlGutter/>
          <w:docGrid w:linePitch="360"/>
        </w:sectPr>
      </w:pPr>
    </w:p>
    <w:p w:rsidR="002C42CD" w:rsidRDefault="002C42CD" w:rsidP="007E6A71">
      <w:pPr>
        <w:spacing w:line="240" w:lineRule="auto"/>
        <w:rPr>
          <w:rFonts w:cs="2  Zar"/>
          <w:sz w:val="14"/>
          <w:szCs w:val="14"/>
          <w:rtl/>
        </w:rPr>
      </w:pPr>
    </w:p>
    <w:p w:rsidR="006A3EF4" w:rsidRDefault="006A3EF4" w:rsidP="007E6A71">
      <w:pPr>
        <w:spacing w:line="240" w:lineRule="auto"/>
        <w:rPr>
          <w:rFonts w:cs="2  Zar"/>
          <w:sz w:val="14"/>
          <w:szCs w:val="14"/>
          <w:rtl/>
        </w:rPr>
      </w:pPr>
    </w:p>
    <w:p w:rsidR="006F0BF5" w:rsidRDefault="006F0BF5" w:rsidP="007E6A71">
      <w:pPr>
        <w:spacing w:line="240" w:lineRule="auto"/>
        <w:rPr>
          <w:rFonts w:cs="2  Zar"/>
          <w:sz w:val="14"/>
          <w:szCs w:val="14"/>
          <w:rtl/>
        </w:rPr>
      </w:pPr>
    </w:p>
    <w:p w:rsidR="00592071" w:rsidRDefault="00592071" w:rsidP="007E6A71">
      <w:pPr>
        <w:spacing w:line="240" w:lineRule="auto"/>
        <w:rPr>
          <w:rFonts w:cs="2  Zar"/>
          <w:sz w:val="14"/>
          <w:szCs w:val="14"/>
          <w:rtl/>
        </w:rPr>
        <w:sectPr w:rsidR="00592071" w:rsidSect="008C2570">
          <w:type w:val="continuous"/>
          <w:pgSz w:w="16838" w:h="11906" w:orient="landscape" w:code="9"/>
          <w:pgMar w:top="851" w:right="851" w:bottom="567" w:left="851" w:header="709" w:footer="709" w:gutter="0"/>
          <w:paperSrc w:first="7"/>
          <w:cols w:space="708"/>
          <w:titlePg/>
          <w:bidi/>
          <w:rtlGutter/>
          <w:docGrid w:linePitch="360"/>
        </w:sectPr>
      </w:pPr>
    </w:p>
    <w:p w:rsidR="00592071" w:rsidRDefault="00592071" w:rsidP="007E6A71">
      <w:pPr>
        <w:spacing w:line="240" w:lineRule="auto"/>
        <w:rPr>
          <w:rFonts w:cs="2  Zar"/>
          <w:sz w:val="14"/>
          <w:szCs w:val="14"/>
          <w:rtl/>
        </w:rPr>
      </w:pPr>
    </w:p>
    <w:p w:rsidR="00592071" w:rsidRDefault="00592071" w:rsidP="007E6A71">
      <w:pPr>
        <w:spacing w:line="240" w:lineRule="auto"/>
        <w:rPr>
          <w:rFonts w:cs="2  Zar"/>
          <w:sz w:val="14"/>
          <w:szCs w:val="14"/>
          <w:rtl/>
        </w:rPr>
      </w:pPr>
    </w:p>
    <w:p w:rsidR="00592071" w:rsidRDefault="00592071" w:rsidP="007E6A71">
      <w:pPr>
        <w:spacing w:line="240" w:lineRule="auto"/>
        <w:rPr>
          <w:rFonts w:cs="2  Zar"/>
          <w:sz w:val="14"/>
          <w:szCs w:val="14"/>
          <w:rtl/>
        </w:rPr>
        <w:sectPr w:rsidR="00592071" w:rsidSect="008C2570">
          <w:type w:val="continuous"/>
          <w:pgSz w:w="16838" w:h="11906" w:orient="landscape" w:code="9"/>
          <w:pgMar w:top="851" w:right="851" w:bottom="567" w:left="851" w:header="709" w:footer="709" w:gutter="0"/>
          <w:paperSrc w:first="7"/>
          <w:cols w:space="708"/>
          <w:titlePg/>
          <w:bidi/>
          <w:rtlGutter/>
          <w:docGrid w:linePitch="360"/>
        </w:sectPr>
      </w:pPr>
    </w:p>
    <w:p w:rsidR="002C42CD" w:rsidRPr="004F2A13" w:rsidRDefault="002C42CD" w:rsidP="00C64825">
      <w:pPr>
        <w:pStyle w:val="onvan2"/>
        <w:rPr>
          <w:rtl/>
        </w:rPr>
      </w:pPr>
      <w:r w:rsidRPr="004F2A13">
        <w:rPr>
          <w:rFonts w:hint="cs"/>
          <w:rtl/>
        </w:rPr>
        <w:lastRenderedPageBreak/>
        <w:t>دستورالعمل نحوه تکمیل فرم شماره 5 (گزارش‌دهی مراقبت از بیماران دیابتی)</w:t>
      </w:r>
    </w:p>
    <w:p w:rsidR="002C42CD" w:rsidRPr="009B487B" w:rsidRDefault="002C42CD" w:rsidP="007E6A71">
      <w:pPr>
        <w:pStyle w:val="matn1"/>
        <w:rPr>
          <w:rtl/>
        </w:rPr>
      </w:pPr>
      <w:r w:rsidRPr="009B487B">
        <w:rPr>
          <w:rFonts w:hint="cs"/>
          <w:rtl/>
        </w:rPr>
        <w:t>1- این فرم توسط پزشک تیم سلامت و با توجه به مراقبت‌های ارائه شده توسط پزشک به صورت ماهیانه تکمیل و به مرکز بهداشتی درمانی ارسال می‌گردد و هر سه ماه توسط مرکز به ستاد مرکز بهداشت ارسال می‌گردد. (فقط ستون تعداد بیماران مراقبت شده توسط بهورز باید بر اساس مندرجات فرم شماره 4 (مراقبت از بیماران دیابتی که در پرونده خانوار قرار دارد) و فرم پیگیری از بیماران دیابتی (فرم شماره 2 که در پوشه‌ای جداگانه نگهداری می‌گردد، تکمیل گردد).</w:t>
      </w:r>
    </w:p>
    <w:p w:rsidR="002C42CD" w:rsidRPr="009B487B" w:rsidRDefault="002C42CD" w:rsidP="007E6A71">
      <w:pPr>
        <w:pStyle w:val="matn1"/>
        <w:rPr>
          <w:rtl/>
        </w:rPr>
      </w:pPr>
      <w:r w:rsidRPr="009B487B">
        <w:rPr>
          <w:rFonts w:hint="cs"/>
          <w:rtl/>
        </w:rPr>
        <w:t>2- اگر جمعیت تیم سیار تحت مراقبت پزشک تیم سلامت قرار دارد آمار مراقبت تیم سیار نیز در ردیف تیم سیار ثبت می‌گردد و در غیر این صورت این ردیف خالی می‌ماند، در صورتی که بهورز نیز مراقبت را انجام می‌دهد در ردیف تعداد مراقبت شده توسط بهورز ثبت می‌گردد، در غیر این صورت این ردیف خالی می‌ماند.</w:t>
      </w:r>
    </w:p>
    <w:p w:rsidR="002C42CD" w:rsidRPr="009B487B" w:rsidRDefault="002C42CD" w:rsidP="007E6A71">
      <w:pPr>
        <w:pStyle w:val="matn1"/>
        <w:rPr>
          <w:rtl/>
        </w:rPr>
      </w:pPr>
      <w:r w:rsidRPr="009B487B">
        <w:rPr>
          <w:rStyle w:val="Char"/>
          <w:rFonts w:hint="cs"/>
          <w:rtl/>
        </w:rPr>
        <w:t>3- ستون تعداد بیماران:</w:t>
      </w:r>
      <w:r w:rsidRPr="009B487B">
        <w:rPr>
          <w:rFonts w:hint="cs"/>
          <w:rtl/>
        </w:rPr>
        <w:t xml:space="preserve"> این ستون بر اساس اطلاعات دفتر غربالگری دیابت (فرم شماره1) تکمیل می‌گردد و کلیه بیماران جدید و قدیم قید می‌گردد.</w:t>
      </w:r>
    </w:p>
    <w:p w:rsidR="002C42CD" w:rsidRPr="009B487B" w:rsidRDefault="002C42CD" w:rsidP="007E6A71">
      <w:pPr>
        <w:pStyle w:val="matn1"/>
        <w:rPr>
          <w:rtl/>
        </w:rPr>
      </w:pPr>
      <w:r w:rsidRPr="009B487B">
        <w:rPr>
          <w:rStyle w:val="Char"/>
          <w:rFonts w:hint="cs"/>
          <w:rtl/>
        </w:rPr>
        <w:t xml:space="preserve">4- ستون بیماران با فشارخون </w:t>
      </w:r>
      <m:oMath>
        <m:f>
          <m:fPr>
            <m:ctrlPr>
              <w:rPr>
                <w:rStyle w:val="Char"/>
                <w:rFonts w:ascii="Cambria Math" w:hAnsi="Cambria Math" w:cs="B Nazanin"/>
                <w:b/>
                <w:bCs w:val="0"/>
                <w:sz w:val="28"/>
                <w:szCs w:val="28"/>
              </w:rPr>
            </m:ctrlPr>
          </m:fPr>
          <m:num>
            <m:r>
              <m:rPr>
                <m:nor/>
              </m:rPr>
              <w:rPr>
                <w:rFonts w:ascii="Cambria Math" w:hAnsiTheme="minorBidi" w:cs="B Nazanin"/>
                <w:b w:val="0"/>
                <w:bCs/>
                <w:sz w:val="28"/>
              </w:rPr>
              <m:t>13</m:t>
            </m:r>
            <m:r>
              <m:rPr>
                <m:nor/>
              </m:rPr>
              <w:rPr>
                <w:rFonts w:asciiTheme="minorBidi" w:hAnsiTheme="minorBidi" w:cs="B Nazanin"/>
                <w:b w:val="0"/>
                <w:bCs/>
                <w:sz w:val="28"/>
              </w:rPr>
              <m:t>0</m:t>
            </m:r>
          </m:num>
          <m:den>
            <m:r>
              <m:rPr>
                <m:nor/>
              </m:rPr>
              <w:rPr>
                <w:rFonts w:ascii="Cambria Math" w:hAnsiTheme="minorBidi" w:cs="B Nazanin"/>
                <w:b w:val="0"/>
                <w:bCs/>
                <w:sz w:val="28"/>
              </w:rPr>
              <m:t>85</m:t>
            </m:r>
          </m:den>
        </m:f>
      </m:oMath>
      <w:r>
        <w:rPr>
          <w:rStyle w:val="Char"/>
          <w:rFonts w:hint="cs"/>
          <w:rtl/>
        </w:rPr>
        <w:t xml:space="preserve"> </w:t>
      </w:r>
      <w:r w:rsidRPr="009B487B">
        <w:rPr>
          <w:rStyle w:val="Char"/>
          <w:rFonts w:hint="cs"/>
          <w:rtl/>
        </w:rPr>
        <w:t xml:space="preserve">: </w:t>
      </w:r>
      <w:r w:rsidRPr="009B487B">
        <w:rPr>
          <w:rFonts w:hint="cs"/>
          <w:rtl/>
        </w:rPr>
        <w:t>این ستون جهت بیماران دیابتی تکمیل می‌گردد که در این ماه توسط پزشک تیم سلامت مراقبت شده‌اند.</w:t>
      </w:r>
    </w:p>
    <w:p w:rsidR="002C42CD" w:rsidRPr="009B487B" w:rsidRDefault="002C42CD" w:rsidP="007E6A71">
      <w:pPr>
        <w:pStyle w:val="matn1"/>
        <w:rPr>
          <w:rtl/>
        </w:rPr>
      </w:pPr>
      <w:r w:rsidRPr="009B487B">
        <w:rPr>
          <w:rStyle w:val="Char"/>
          <w:rFonts w:hint="cs"/>
          <w:rtl/>
        </w:rPr>
        <w:t xml:space="preserve">5- ستون مربوط به اطلاعات </w:t>
      </w:r>
      <w:r w:rsidRPr="009B487B">
        <w:rPr>
          <w:rStyle w:val="Char"/>
        </w:rPr>
        <w:t>BMI</w:t>
      </w:r>
      <w:r w:rsidRPr="009B487B">
        <w:rPr>
          <w:rStyle w:val="Char"/>
          <w:rFonts w:hint="cs"/>
          <w:rtl/>
        </w:rPr>
        <w:t>:</w:t>
      </w:r>
      <w:r w:rsidRPr="009B487B">
        <w:rPr>
          <w:rFonts w:hint="cs"/>
          <w:rtl/>
        </w:rPr>
        <w:t xml:space="preserve"> این ستون‌ها نیز جهت بیماران دیابتی تکمیل می‌گردد که در این ماه توسط پزشک تیم سلامت مراقبت شده‌اند، بدیهی است جمع ستون</w:t>
      </w:r>
      <w:r w:rsidR="00D30CD5">
        <w:rPr>
          <w:rFonts w:hint="cs"/>
          <w:rtl/>
        </w:rPr>
        <w:t>‌</w:t>
      </w:r>
      <w:r w:rsidRPr="009B487B">
        <w:rPr>
          <w:rFonts w:hint="cs"/>
          <w:rtl/>
        </w:rPr>
        <w:t xml:space="preserve">های </w:t>
      </w:r>
      <w:r w:rsidRPr="009B487B">
        <w:t>BMI</w:t>
      </w:r>
      <w:r w:rsidRPr="009B487B">
        <w:rPr>
          <w:rFonts w:hint="cs"/>
          <w:rtl/>
        </w:rPr>
        <w:t xml:space="preserve"> باید با تعداد بیماران مراقبت شده توسط پزشک هم‌خوانی داشته باشد.</w:t>
      </w:r>
    </w:p>
    <w:p w:rsidR="002C42CD" w:rsidRPr="009B487B" w:rsidRDefault="002C42CD" w:rsidP="007E6A71">
      <w:pPr>
        <w:pStyle w:val="matn1"/>
        <w:rPr>
          <w:rtl/>
        </w:rPr>
      </w:pPr>
      <w:r w:rsidRPr="009B487B">
        <w:rPr>
          <w:rStyle w:val="Char"/>
          <w:rFonts w:hint="cs"/>
          <w:rtl/>
        </w:rPr>
        <w:t xml:space="preserve">6- ستون مربوط به آزمایشات: </w:t>
      </w:r>
      <w:r w:rsidRPr="009B487B">
        <w:rPr>
          <w:rFonts w:hint="cs"/>
          <w:rtl/>
        </w:rPr>
        <w:t>با توجه به این</w:t>
      </w:r>
      <w:r w:rsidR="00D30CD5">
        <w:rPr>
          <w:rFonts w:hint="cs"/>
          <w:rtl/>
        </w:rPr>
        <w:t>‌</w:t>
      </w:r>
      <w:r w:rsidRPr="009B487B">
        <w:rPr>
          <w:rFonts w:hint="cs"/>
          <w:rtl/>
        </w:rPr>
        <w:t>که بیماران دیابتی هر ماه جهت انجام آزمایش ارجاع می‌گردند این ستون</w:t>
      </w:r>
      <w:r w:rsidR="00D30CD5">
        <w:rPr>
          <w:rFonts w:hint="cs"/>
          <w:rtl/>
        </w:rPr>
        <w:t>‌</w:t>
      </w:r>
      <w:r w:rsidRPr="009B487B">
        <w:rPr>
          <w:rFonts w:hint="cs"/>
          <w:rtl/>
        </w:rPr>
        <w:t>ها نیز جهت بیمارانی تکمیل می‌گردد که توسط پزشک مراقبت شده‌اند (پزشک لازم است در یکبار مراجعه بیمار جهت سه ماه درخواست آزمایش نماید)</w:t>
      </w:r>
    </w:p>
    <w:p w:rsidR="002C42CD" w:rsidRPr="009B487B" w:rsidRDefault="002C42CD" w:rsidP="007E6A71">
      <w:pPr>
        <w:pStyle w:val="matn1"/>
        <w:rPr>
          <w:rtl/>
        </w:rPr>
      </w:pPr>
      <w:r w:rsidRPr="009B487B">
        <w:rPr>
          <w:rStyle w:val="Char"/>
          <w:rFonts w:hint="cs"/>
          <w:rtl/>
        </w:rPr>
        <w:lastRenderedPageBreak/>
        <w:t>7- ستون عوارض جدید:</w:t>
      </w:r>
      <w:r w:rsidRPr="009B487B">
        <w:rPr>
          <w:rFonts w:hint="cs"/>
          <w:rtl/>
        </w:rPr>
        <w:t xml:space="preserve"> این ستون جهت بیماران دیابتی تکمیل می‌گردد که در این ماه توسط پزشک مراقبت شده‌اند و دچار عارضه شده‌اند، تعداد بیماران قدیم که دارای عارضه می‌باشند در ستون جمع تزایدی ثبت می‌گردد.</w:t>
      </w:r>
    </w:p>
    <w:p w:rsidR="002C42CD" w:rsidRPr="009B487B" w:rsidRDefault="002C42CD" w:rsidP="007E6A71">
      <w:pPr>
        <w:pStyle w:val="matn1"/>
        <w:rPr>
          <w:rtl/>
        </w:rPr>
      </w:pPr>
      <w:r w:rsidRPr="009B487B">
        <w:rPr>
          <w:rStyle w:val="Char"/>
          <w:rFonts w:hint="cs"/>
          <w:rtl/>
        </w:rPr>
        <w:t>8- ستون ارجاع:</w:t>
      </w:r>
      <w:r w:rsidRPr="009B487B">
        <w:rPr>
          <w:rFonts w:hint="cs"/>
          <w:rtl/>
        </w:rPr>
        <w:t xml:space="preserve"> تعداد بیماران دیابتی مراقبت شده توسط پزشک که در این ماه به سطح سه ارجاع شده‌اند. بدیهی است مانند آیتم 7 تعداد بیماران ارجاعی از ابتدای سال در ستون جمع تزایدی نوشته می‌شود.</w:t>
      </w:r>
    </w:p>
    <w:p w:rsidR="002C42CD" w:rsidRPr="009B487B" w:rsidRDefault="002C42CD" w:rsidP="007E6A71">
      <w:pPr>
        <w:pStyle w:val="matn1"/>
        <w:rPr>
          <w:rtl/>
        </w:rPr>
      </w:pPr>
      <w:r w:rsidRPr="009B487B">
        <w:rPr>
          <w:rStyle w:val="Char"/>
          <w:rFonts w:hint="cs"/>
          <w:rtl/>
        </w:rPr>
        <w:t xml:space="preserve">9- ستون علت عدم مراقبت: </w:t>
      </w:r>
      <w:r w:rsidRPr="009B487B">
        <w:rPr>
          <w:rFonts w:hint="cs"/>
          <w:rtl/>
        </w:rPr>
        <w:t>در این ستون بیماران دیابتی که به هر دلیلی مراقبت نشده‌اند قید می‌گردد.</w:t>
      </w:r>
    </w:p>
    <w:p w:rsidR="002C42CD" w:rsidRDefault="002C42CD" w:rsidP="007E6A71">
      <w:pPr>
        <w:pStyle w:val="matn1"/>
        <w:rPr>
          <w:rtl/>
        </w:rPr>
      </w:pPr>
      <w:r w:rsidRPr="009B487B">
        <w:rPr>
          <w:rFonts w:hint="cs"/>
          <w:rtl/>
        </w:rPr>
        <w:t>10- در پایان فرم نیز لازم است تعداد بیماران تیپ 1 نوشته شود لازم به ذکر است بیماران تیپ 1 در برنامه غربالگری دیابت نبوده و در فرم شماره 5 فقط تعدادشان در پایین فرم گزارش می‌گردد.</w:t>
      </w:r>
    </w:p>
    <w:p w:rsidR="002C42CD" w:rsidRDefault="002C42CD" w:rsidP="007E6A71">
      <w:pPr>
        <w:rPr>
          <w:rFonts w:cs="2  Zar"/>
          <w:b/>
          <w:sz w:val="58"/>
          <w:szCs w:val="58"/>
        </w:rPr>
      </w:pPr>
      <w:r>
        <w:rPr>
          <w:sz w:val="58"/>
          <w:szCs w:val="58"/>
        </w:rPr>
        <w:br w:type="page"/>
      </w:r>
    </w:p>
    <w:p w:rsidR="002C42CD" w:rsidRPr="004F2A13" w:rsidRDefault="002C42CD" w:rsidP="007E6A71">
      <w:pPr>
        <w:pStyle w:val="onvan2"/>
        <w:jc w:val="center"/>
        <w:rPr>
          <w:b w:val="0"/>
          <w:bCs w:val="0"/>
          <w:sz w:val="46"/>
          <w:szCs w:val="46"/>
          <w:rtl/>
          <w:lang w:bidi="fa-IR"/>
        </w:rPr>
      </w:pPr>
      <w:r w:rsidRPr="004F2A13">
        <w:rPr>
          <w:b w:val="0"/>
          <w:bCs w:val="0"/>
          <w:sz w:val="46"/>
          <w:szCs w:val="46"/>
          <w:lang w:bidi="fa-IR"/>
        </w:rPr>
        <w:lastRenderedPageBreak/>
        <w:t>BMI</w:t>
      </w:r>
    </w:p>
    <w:p w:rsidR="00D30CD5" w:rsidRDefault="00D30CD5" w:rsidP="007E6A71">
      <w:pPr>
        <w:rPr>
          <w:rFonts w:cs="2  Zar"/>
          <w:bCs/>
          <w:noProof/>
          <w:sz w:val="28"/>
          <w:szCs w:val="28"/>
          <w:lang w:bidi="ar-SA"/>
        </w:rPr>
      </w:pPr>
    </w:p>
    <w:p w:rsidR="00D30CD5" w:rsidRDefault="008F0BC7" w:rsidP="008F0BC7">
      <w:pPr>
        <w:jc w:val="center"/>
        <w:rPr>
          <w:rFonts w:cs="2  Zar"/>
          <w:bCs/>
          <w:noProof/>
          <w:sz w:val="28"/>
          <w:szCs w:val="28"/>
          <w:lang w:bidi="ar-SA"/>
        </w:rPr>
      </w:pPr>
      <w:r>
        <w:rPr>
          <w:rFonts w:cs="2  Zar"/>
          <w:bCs/>
          <w:noProof/>
          <w:sz w:val="28"/>
          <w:szCs w:val="28"/>
        </w:rPr>
        <w:drawing>
          <wp:inline distT="0" distB="0" distL="0" distR="0">
            <wp:extent cx="5126355" cy="7251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i.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26355" cy="7251065"/>
                    </a:xfrm>
                    <a:prstGeom prst="rect">
                      <a:avLst/>
                    </a:prstGeom>
                  </pic:spPr>
                </pic:pic>
              </a:graphicData>
            </a:graphic>
          </wp:inline>
        </w:drawing>
      </w:r>
    </w:p>
    <w:p w:rsidR="002C42CD" w:rsidRDefault="002C42CD" w:rsidP="007E6A71">
      <w:pPr>
        <w:rPr>
          <w:rFonts w:cs="2  Zar"/>
          <w:bCs/>
          <w:sz w:val="28"/>
          <w:szCs w:val="28"/>
          <w:rtl/>
        </w:rPr>
      </w:pPr>
      <w:r>
        <w:rPr>
          <w:rtl/>
        </w:rPr>
        <w:br w:type="page"/>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04"/>
      </w:tblGrid>
      <w:tr w:rsidR="002C42CD" w:rsidTr="009F73DA">
        <w:trPr>
          <w:jc w:val="center"/>
        </w:trPr>
        <w:tc>
          <w:tcPr>
            <w:tcW w:w="9004" w:type="dxa"/>
          </w:tcPr>
          <w:p w:rsidR="009F73DA" w:rsidRPr="009F73DA" w:rsidRDefault="009F73DA" w:rsidP="009F73DA">
            <w:pPr>
              <w:pStyle w:val="Bold"/>
              <w:rPr>
                <w:sz w:val="6"/>
                <w:szCs w:val="10"/>
              </w:rPr>
            </w:pPr>
          </w:p>
          <w:p w:rsidR="002C42CD" w:rsidRDefault="002C42CD" w:rsidP="009F73DA">
            <w:pPr>
              <w:pStyle w:val="Bold"/>
              <w:rPr>
                <w:rtl/>
              </w:rPr>
            </w:pPr>
            <w:r>
              <w:rPr>
                <w:rFonts w:hint="cs"/>
                <w:rtl/>
              </w:rPr>
              <w:t>کار عملی دیابت:</w:t>
            </w:r>
          </w:p>
          <w:p w:rsidR="002C42CD" w:rsidRDefault="002C42CD" w:rsidP="009F73DA">
            <w:pPr>
              <w:pStyle w:val="matn1"/>
            </w:pPr>
            <w:r>
              <w:rPr>
                <w:rFonts w:hint="cs"/>
                <w:rtl/>
              </w:rPr>
              <w:t>اسامی‌افراد 30 ساله و بالاتر زن و مرد بانضمام زنان باردار از دفاتر مربوطه استخراج و در فرم شماره (1) غربالگری ثبت نماید.</w:t>
            </w:r>
          </w:p>
          <w:p w:rsidR="002C42CD" w:rsidRDefault="002C42CD" w:rsidP="00FB5E46">
            <w:pPr>
              <w:pStyle w:val="matn2"/>
              <w:numPr>
                <w:ilvl w:val="0"/>
                <w:numId w:val="49"/>
              </w:numPr>
            </w:pPr>
            <w:r>
              <w:rPr>
                <w:rFonts w:hint="cs"/>
                <w:rtl/>
              </w:rPr>
              <w:t>غربالگری افراد 30 ساله و بالاتر و زنان باردار را ب</w:t>
            </w:r>
            <w:r w:rsidR="009F73DA">
              <w:rPr>
                <w:rFonts w:hint="cs"/>
                <w:rtl/>
                <w:lang w:bidi="fa-IR"/>
              </w:rPr>
              <w:t xml:space="preserve">ه </w:t>
            </w:r>
            <w:r>
              <w:rPr>
                <w:rFonts w:hint="cs"/>
                <w:rtl/>
              </w:rPr>
              <w:t>طور صحیح انجام دهد.</w:t>
            </w:r>
          </w:p>
          <w:p w:rsidR="002C42CD" w:rsidRDefault="002C42CD" w:rsidP="00FB5E46">
            <w:pPr>
              <w:pStyle w:val="matn2"/>
              <w:numPr>
                <w:ilvl w:val="0"/>
                <w:numId w:val="49"/>
              </w:numPr>
            </w:pPr>
            <w:r>
              <w:rPr>
                <w:rFonts w:hint="cs"/>
                <w:rtl/>
              </w:rPr>
              <w:t>مراقبت</w:t>
            </w:r>
            <w:r w:rsidR="009F73DA">
              <w:rPr>
                <w:rFonts w:hint="cs"/>
                <w:rtl/>
              </w:rPr>
              <w:t>‌های ماهیانه بیماران شناسای</w:t>
            </w:r>
            <w:r>
              <w:rPr>
                <w:rFonts w:hint="cs"/>
                <w:rtl/>
              </w:rPr>
              <w:t>ی شده را انجام دهد و در فرم 16-15 پرونده خانواده ثبت نماید.</w:t>
            </w:r>
          </w:p>
          <w:p w:rsidR="002C42CD" w:rsidRDefault="002C42CD" w:rsidP="00FB5E46">
            <w:pPr>
              <w:pStyle w:val="matn2"/>
              <w:numPr>
                <w:ilvl w:val="0"/>
                <w:numId w:val="49"/>
              </w:numPr>
            </w:pPr>
            <w:r>
              <w:rPr>
                <w:rFonts w:hint="cs"/>
                <w:rtl/>
              </w:rPr>
              <w:t>کلیه بیماران شناسا</w:t>
            </w:r>
            <w:r w:rsidR="009F73DA">
              <w:rPr>
                <w:rFonts w:hint="cs"/>
                <w:rtl/>
              </w:rPr>
              <w:t>ی</w:t>
            </w:r>
            <w:r>
              <w:rPr>
                <w:rFonts w:hint="cs"/>
                <w:rtl/>
              </w:rPr>
              <w:t>ی شده که به خانه بهداشت مراجعه نکرده</w:t>
            </w:r>
            <w:r w:rsidR="009F73DA">
              <w:rPr>
                <w:rFonts w:hint="cs"/>
                <w:rtl/>
              </w:rPr>
              <w:t>‌</w:t>
            </w:r>
            <w:r>
              <w:rPr>
                <w:rFonts w:hint="cs"/>
                <w:rtl/>
              </w:rPr>
              <w:t>اند را پیگیری نماید.</w:t>
            </w:r>
          </w:p>
          <w:p w:rsidR="002C42CD" w:rsidRDefault="002C42CD" w:rsidP="00FB5E46">
            <w:pPr>
              <w:pStyle w:val="matn2"/>
              <w:numPr>
                <w:ilvl w:val="0"/>
                <w:numId w:val="49"/>
              </w:numPr>
            </w:pPr>
            <w:r>
              <w:rPr>
                <w:rFonts w:hint="cs"/>
                <w:rtl/>
              </w:rPr>
              <w:t>نحوه صحیح مراقبت از پاي بیماران دیابتی را عملاً نشان دهد.</w:t>
            </w:r>
          </w:p>
          <w:p w:rsidR="002C42CD" w:rsidRDefault="002C42CD" w:rsidP="00FB5E46">
            <w:pPr>
              <w:pStyle w:val="matn2"/>
              <w:numPr>
                <w:ilvl w:val="0"/>
                <w:numId w:val="49"/>
              </w:numPr>
            </w:pPr>
            <w:r>
              <w:rPr>
                <w:rFonts w:hint="cs"/>
                <w:rtl/>
              </w:rPr>
              <w:t>نحوه صحیح تزریق انسولین را عملاً انجام دهد.</w:t>
            </w:r>
          </w:p>
          <w:p w:rsidR="002C42CD" w:rsidRDefault="002C42CD" w:rsidP="00FB5E46">
            <w:pPr>
              <w:pStyle w:val="matn2"/>
              <w:numPr>
                <w:ilvl w:val="0"/>
                <w:numId w:val="49"/>
              </w:numPr>
              <w:rPr>
                <w:rtl/>
              </w:rPr>
            </w:pPr>
            <w:r>
              <w:rPr>
                <w:rFonts w:hint="cs"/>
                <w:rtl/>
              </w:rPr>
              <w:t>فرم‌های آماری را ب</w:t>
            </w:r>
            <w:r w:rsidR="009F73DA">
              <w:rPr>
                <w:rFonts w:hint="cs"/>
                <w:rtl/>
              </w:rPr>
              <w:t xml:space="preserve">ه </w:t>
            </w:r>
            <w:r>
              <w:rPr>
                <w:rFonts w:hint="cs"/>
                <w:rtl/>
              </w:rPr>
              <w:t>طور صحیح تکمیل و ارسال نماید.</w:t>
            </w:r>
          </w:p>
        </w:tc>
      </w:tr>
    </w:tbl>
    <w:p w:rsidR="002C42CD" w:rsidRDefault="002C42CD" w:rsidP="007E6A71">
      <w:pPr>
        <w:rPr>
          <w:rtl/>
        </w:rPr>
      </w:pPr>
    </w:p>
    <w:p w:rsidR="00817A4C" w:rsidRDefault="00817A4C" w:rsidP="007E6A71">
      <w:pPr>
        <w:rPr>
          <w:rtl/>
        </w:rPr>
        <w:sectPr w:rsidR="00817A4C" w:rsidSect="006A3EF4">
          <w:headerReference w:type="even" r:id="rId39"/>
          <w:pgSz w:w="11906" w:h="16838" w:code="9"/>
          <w:pgMar w:top="1418" w:right="1418" w:bottom="851" w:left="851" w:header="709" w:footer="709" w:gutter="0"/>
          <w:cols w:space="708"/>
          <w:bidi/>
          <w:rtlGutter/>
          <w:docGrid w:linePitch="360"/>
        </w:sectPr>
      </w:pPr>
    </w:p>
    <w:p w:rsidR="00817A4C" w:rsidRDefault="00817A4C" w:rsidP="007E6A71">
      <w:pPr>
        <w:rPr>
          <w:rtl/>
        </w:rPr>
        <w:sectPr w:rsidR="00817A4C" w:rsidSect="00817A4C">
          <w:type w:val="continuous"/>
          <w:pgSz w:w="11906" w:h="16838" w:code="9"/>
          <w:pgMar w:top="851" w:right="851" w:bottom="851" w:left="567" w:header="709" w:footer="709" w:gutter="0"/>
          <w:cols w:space="708"/>
          <w:bidi/>
          <w:rtlGutter/>
          <w:docGrid w:linePitch="360"/>
        </w:sectPr>
      </w:pPr>
    </w:p>
    <w:p w:rsidR="002C42CD" w:rsidRPr="0082485A" w:rsidRDefault="002C42CD" w:rsidP="0082485A">
      <w:pPr>
        <w:pStyle w:val="onvan1"/>
        <w:rPr>
          <w:rtl/>
        </w:rPr>
      </w:pPr>
      <w:bookmarkStart w:id="4" w:name="_Toc307469151"/>
      <w:r w:rsidRPr="0082485A">
        <w:rPr>
          <w:rFonts w:hint="cs"/>
          <w:rtl/>
        </w:rPr>
        <w:lastRenderedPageBreak/>
        <w:t>فصل چهارم: پیشگیری و کنترل بیماری فشارخون بالا</w:t>
      </w:r>
      <w:bookmarkEnd w:id="4"/>
    </w:p>
    <w:p w:rsidR="0082485A" w:rsidRDefault="0082485A" w:rsidP="007E6A71">
      <w:pPr>
        <w:pStyle w:val="onvan2"/>
        <w:rPr>
          <w:rtl/>
        </w:rPr>
      </w:pPr>
    </w:p>
    <w:p w:rsidR="002C42CD" w:rsidRDefault="002C42CD" w:rsidP="007E6A71">
      <w:pPr>
        <w:pStyle w:val="onvan2"/>
        <w:rPr>
          <w:rtl/>
        </w:rPr>
      </w:pPr>
      <w:r>
        <w:rPr>
          <w:rFonts w:hint="cs"/>
          <w:rtl/>
        </w:rPr>
        <w:t>اهداف آموزشی</w:t>
      </w:r>
    </w:p>
    <w:p w:rsidR="002C42CD" w:rsidRDefault="002C42CD" w:rsidP="007E6A71">
      <w:pPr>
        <w:pStyle w:val="matn1"/>
        <w:rPr>
          <w:rtl/>
        </w:rPr>
      </w:pPr>
      <w:r>
        <w:rPr>
          <w:rFonts w:hint="cs"/>
          <w:rtl/>
        </w:rPr>
        <w:t xml:space="preserve">- انتظار می‌رود فراگیران در پایان </w:t>
      </w:r>
      <w:r w:rsidR="004F2A13">
        <w:rPr>
          <w:rFonts w:hint="cs"/>
          <w:rtl/>
        </w:rPr>
        <w:t>فصل</w:t>
      </w:r>
      <w:r>
        <w:rPr>
          <w:rFonts w:hint="cs"/>
          <w:rtl/>
        </w:rPr>
        <w:t xml:space="preserve"> بتوانند:</w:t>
      </w:r>
    </w:p>
    <w:p w:rsidR="002C42CD" w:rsidRDefault="002C42CD" w:rsidP="00FB5E46">
      <w:pPr>
        <w:pStyle w:val="matn2"/>
        <w:numPr>
          <w:ilvl w:val="0"/>
          <w:numId w:val="50"/>
        </w:numPr>
      </w:pPr>
      <w:r>
        <w:rPr>
          <w:rFonts w:hint="cs"/>
          <w:rtl/>
        </w:rPr>
        <w:t>بیماری فشارخون بالا را تعریف نموده و انواع آن را شرح دهند.</w:t>
      </w:r>
    </w:p>
    <w:p w:rsidR="002C42CD" w:rsidRDefault="002C42CD" w:rsidP="00FB5E46">
      <w:pPr>
        <w:pStyle w:val="matn2"/>
        <w:numPr>
          <w:ilvl w:val="0"/>
          <w:numId w:val="50"/>
        </w:numPr>
      </w:pPr>
      <w:r>
        <w:rPr>
          <w:rFonts w:hint="cs"/>
          <w:rtl/>
        </w:rPr>
        <w:t>عوامل خطر زمینه ساز فشارخون بالار ا لیست نمایند.</w:t>
      </w:r>
    </w:p>
    <w:p w:rsidR="002C42CD" w:rsidRDefault="002C42CD" w:rsidP="00FB5E46">
      <w:pPr>
        <w:pStyle w:val="matn2"/>
        <w:numPr>
          <w:ilvl w:val="0"/>
          <w:numId w:val="50"/>
        </w:numPr>
      </w:pPr>
      <w:r>
        <w:rPr>
          <w:rFonts w:hint="cs"/>
          <w:rtl/>
        </w:rPr>
        <w:t xml:space="preserve">علائم بیماری فشارخون بالا را فهرست </w:t>
      </w:r>
      <w:r w:rsidR="00A65EB3">
        <w:rPr>
          <w:rFonts w:hint="cs"/>
          <w:rtl/>
        </w:rPr>
        <w:t>کن</w:t>
      </w:r>
      <w:r>
        <w:rPr>
          <w:rFonts w:hint="cs"/>
          <w:rtl/>
        </w:rPr>
        <w:t>ند.</w:t>
      </w:r>
    </w:p>
    <w:p w:rsidR="002C42CD" w:rsidRDefault="002C42CD" w:rsidP="00FB5E46">
      <w:pPr>
        <w:pStyle w:val="matn2"/>
        <w:numPr>
          <w:ilvl w:val="0"/>
          <w:numId w:val="50"/>
        </w:numPr>
      </w:pPr>
      <w:r>
        <w:rPr>
          <w:rFonts w:hint="cs"/>
          <w:rtl/>
        </w:rPr>
        <w:t>عوارض بیماری فشارخون بالا را بیان کنند.</w:t>
      </w:r>
    </w:p>
    <w:p w:rsidR="002C42CD" w:rsidRDefault="002C42CD" w:rsidP="00FB5E46">
      <w:pPr>
        <w:pStyle w:val="matn2"/>
        <w:numPr>
          <w:ilvl w:val="0"/>
          <w:numId w:val="50"/>
        </w:numPr>
      </w:pPr>
      <w:r>
        <w:rPr>
          <w:rFonts w:hint="cs"/>
          <w:rtl/>
        </w:rPr>
        <w:t>شیوه‌های درمان بیمار مبتلا به فشارخون بالا را شرح دهند.</w:t>
      </w:r>
    </w:p>
    <w:p w:rsidR="002C42CD" w:rsidRDefault="002C42CD" w:rsidP="00FB5E46">
      <w:pPr>
        <w:pStyle w:val="matn2"/>
        <w:numPr>
          <w:ilvl w:val="0"/>
          <w:numId w:val="50"/>
        </w:numPr>
      </w:pPr>
      <w:r>
        <w:rPr>
          <w:rFonts w:hint="cs"/>
          <w:rtl/>
        </w:rPr>
        <w:t>وظایف بهورز در برنامه پیشگیری و کنترل فشارخون بالا را توضیح دهند.</w:t>
      </w:r>
    </w:p>
    <w:p w:rsidR="002C42CD" w:rsidRDefault="002C42CD" w:rsidP="00FB5E46">
      <w:pPr>
        <w:pStyle w:val="matn2"/>
        <w:numPr>
          <w:ilvl w:val="0"/>
          <w:numId w:val="50"/>
        </w:numPr>
      </w:pPr>
      <w:r>
        <w:rPr>
          <w:rFonts w:hint="cs"/>
          <w:rtl/>
        </w:rPr>
        <w:t>نکات مورد توجه در اندازه گیری فشارخون بالا را شرح دهند.</w:t>
      </w:r>
    </w:p>
    <w:p w:rsidR="002C42CD" w:rsidRDefault="002C42CD" w:rsidP="00FB5E46">
      <w:pPr>
        <w:pStyle w:val="matn2"/>
        <w:numPr>
          <w:ilvl w:val="0"/>
          <w:numId w:val="50"/>
        </w:numPr>
      </w:pPr>
      <w:r>
        <w:rPr>
          <w:rFonts w:hint="cs"/>
          <w:rtl/>
        </w:rPr>
        <w:t>فرم غربالگری فشارخون بالا را ب</w:t>
      </w:r>
      <w:r w:rsidR="00A65EB3">
        <w:rPr>
          <w:rFonts w:hint="cs"/>
          <w:rtl/>
        </w:rPr>
        <w:t>ه نحو</w:t>
      </w:r>
      <w:r>
        <w:rPr>
          <w:rFonts w:hint="cs"/>
          <w:rtl/>
        </w:rPr>
        <w:t xml:space="preserve"> صحیح تکمیل نمایند.</w:t>
      </w:r>
    </w:p>
    <w:p w:rsidR="002C42CD" w:rsidRDefault="002C42CD" w:rsidP="00FB5E46">
      <w:pPr>
        <w:pStyle w:val="matn2"/>
        <w:numPr>
          <w:ilvl w:val="0"/>
          <w:numId w:val="50"/>
        </w:numPr>
      </w:pPr>
      <w:r>
        <w:rPr>
          <w:rFonts w:hint="cs"/>
          <w:rtl/>
        </w:rPr>
        <w:t>فرم مراقبت از بیماران مبتلا به فشارخون بالا را به نحو صحیح تکمیل کن</w:t>
      </w:r>
      <w:r w:rsidR="00A65EB3">
        <w:rPr>
          <w:rFonts w:hint="cs"/>
          <w:rtl/>
        </w:rPr>
        <w:t>ن</w:t>
      </w:r>
      <w:r>
        <w:rPr>
          <w:rFonts w:hint="cs"/>
          <w:rtl/>
        </w:rPr>
        <w:t>د.</w:t>
      </w:r>
    </w:p>
    <w:p w:rsidR="002C42CD" w:rsidRDefault="002C42CD" w:rsidP="00FB5E46">
      <w:pPr>
        <w:pStyle w:val="matn2"/>
        <w:numPr>
          <w:ilvl w:val="0"/>
          <w:numId w:val="50"/>
        </w:numPr>
      </w:pPr>
      <w:r>
        <w:rPr>
          <w:rFonts w:hint="cs"/>
          <w:rtl/>
        </w:rPr>
        <w:t>فرم پیگیری بیماران مبتلا به فشارخون بالا را به نحو صحیح تکمیل کن</w:t>
      </w:r>
      <w:r w:rsidR="00A65EB3">
        <w:rPr>
          <w:rFonts w:hint="cs"/>
          <w:rtl/>
        </w:rPr>
        <w:t>ن</w:t>
      </w:r>
      <w:r>
        <w:rPr>
          <w:rFonts w:hint="cs"/>
          <w:rtl/>
        </w:rPr>
        <w:t>د.</w:t>
      </w:r>
    </w:p>
    <w:p w:rsidR="00826BE5" w:rsidRDefault="002C42CD" w:rsidP="00FB5E46">
      <w:pPr>
        <w:pStyle w:val="matn2"/>
        <w:numPr>
          <w:ilvl w:val="0"/>
          <w:numId w:val="50"/>
        </w:numPr>
      </w:pPr>
      <w:r>
        <w:rPr>
          <w:rFonts w:hint="cs"/>
          <w:rtl/>
        </w:rPr>
        <w:t>فرم آماری گزارش مراقبت بیماران و پایان غربالگری را به نحو صحیح تکمیل کن</w:t>
      </w:r>
      <w:r w:rsidR="00A65EB3">
        <w:rPr>
          <w:rFonts w:hint="cs"/>
          <w:rtl/>
        </w:rPr>
        <w:t>ن</w:t>
      </w:r>
      <w:r>
        <w:rPr>
          <w:rFonts w:hint="cs"/>
          <w:rtl/>
        </w:rPr>
        <w:t>د.</w:t>
      </w:r>
    </w:p>
    <w:p w:rsidR="00826BE5" w:rsidRDefault="00826BE5" w:rsidP="00FB5E46">
      <w:pPr>
        <w:pStyle w:val="matn2"/>
        <w:numPr>
          <w:ilvl w:val="0"/>
          <w:numId w:val="50"/>
        </w:numPr>
        <w:rPr>
          <w:rtl/>
        </w:rPr>
        <w:sectPr w:rsidR="00826BE5" w:rsidSect="00A65EB3">
          <w:headerReference w:type="default" r:id="rId40"/>
          <w:type w:val="oddPage"/>
          <w:pgSz w:w="11906" w:h="16838" w:code="9"/>
          <w:pgMar w:top="1418" w:right="1418" w:bottom="851" w:left="851" w:header="709" w:footer="709" w:gutter="0"/>
          <w:cols w:space="708"/>
          <w:bidi/>
          <w:rtlGutter/>
          <w:docGrid w:linePitch="360"/>
        </w:sectPr>
      </w:pPr>
    </w:p>
    <w:p w:rsidR="0082485A" w:rsidRDefault="0082485A">
      <w:pPr>
        <w:tabs>
          <w:tab w:val="clear" w:pos="5103"/>
        </w:tabs>
        <w:bidi w:val="0"/>
        <w:spacing w:after="200"/>
        <w:ind w:firstLine="0"/>
        <w:jc w:val="left"/>
        <w:rPr>
          <w:rFonts w:cs="2  Zar"/>
          <w:b/>
          <w:sz w:val="24"/>
          <w:szCs w:val="28"/>
          <w:rtl/>
          <w:lang w:bidi="ar-SA"/>
        </w:rPr>
      </w:pPr>
      <w:r>
        <w:rPr>
          <w:rtl/>
        </w:rPr>
        <w:lastRenderedPageBreak/>
        <w:br w:type="page"/>
      </w:r>
    </w:p>
    <w:p w:rsidR="002C42CD" w:rsidRPr="00C93285" w:rsidRDefault="002C42CD" w:rsidP="00A65EB3">
      <w:pPr>
        <w:pStyle w:val="onvan3"/>
        <w:ind w:firstLine="0"/>
        <w:rPr>
          <w:rtl/>
        </w:rPr>
      </w:pPr>
      <w:r w:rsidRPr="00C93285">
        <w:rPr>
          <w:rFonts w:hint="cs"/>
          <w:rtl/>
        </w:rPr>
        <w:lastRenderedPageBreak/>
        <w:t>برنامه کشوری پیشگیری و کنترل بیماری فشارخون بالا</w:t>
      </w:r>
    </w:p>
    <w:p w:rsidR="002C42CD" w:rsidRDefault="002C42CD" w:rsidP="00826BE5">
      <w:pPr>
        <w:pStyle w:val="onvan2"/>
        <w:rPr>
          <w:rtl/>
        </w:rPr>
      </w:pPr>
      <w:r>
        <w:rPr>
          <w:rFonts w:hint="cs"/>
          <w:rtl/>
        </w:rPr>
        <w:t>تعریف فشار خون</w:t>
      </w:r>
    </w:p>
    <w:p w:rsidR="002C42CD" w:rsidRPr="00735AD9" w:rsidRDefault="002C42CD" w:rsidP="00826BE5">
      <w:pPr>
        <w:pStyle w:val="matn1"/>
        <w:rPr>
          <w:rtl/>
        </w:rPr>
      </w:pPr>
      <w:r w:rsidRPr="00735AD9">
        <w:rPr>
          <w:rFonts w:hint="cs"/>
          <w:rtl/>
        </w:rPr>
        <w:t>خون ب</w:t>
      </w:r>
      <w:r w:rsidR="00826BE5">
        <w:rPr>
          <w:rFonts w:hint="cs"/>
          <w:rtl/>
        </w:rPr>
        <w:t xml:space="preserve">ه </w:t>
      </w:r>
      <w:r w:rsidRPr="00735AD9">
        <w:rPr>
          <w:rFonts w:hint="cs"/>
          <w:rtl/>
        </w:rPr>
        <w:t>علت داشتن نیرو</w:t>
      </w:r>
      <w:r>
        <w:rPr>
          <w:rFonts w:hint="cs"/>
          <w:rtl/>
        </w:rPr>
        <w:t xml:space="preserve"> </w:t>
      </w:r>
      <w:r w:rsidRPr="00735AD9">
        <w:rPr>
          <w:rFonts w:hint="cs"/>
          <w:rtl/>
        </w:rPr>
        <w:t>(فشار) در شریان</w:t>
      </w:r>
      <w:r w:rsidR="00826BE5">
        <w:rPr>
          <w:rFonts w:hint="cs"/>
          <w:rtl/>
        </w:rPr>
        <w:t>‌</w:t>
      </w:r>
      <w:r w:rsidRPr="00735AD9">
        <w:rPr>
          <w:rFonts w:hint="cs"/>
          <w:rtl/>
        </w:rPr>
        <w:t>های اعضاء بدن جاری می‌شود و مواد غذایی و اکسیژن را به قسمت‌های مختلف بدن می‌رساند و هم</w:t>
      </w:r>
      <w:r>
        <w:rPr>
          <w:rFonts w:hint="cs"/>
          <w:rtl/>
        </w:rPr>
        <w:t>‌</w:t>
      </w:r>
      <w:r w:rsidRPr="00735AD9">
        <w:rPr>
          <w:rFonts w:hint="cs"/>
          <w:rtl/>
        </w:rPr>
        <w:t>چنین مواد زاید را از بافت</w:t>
      </w:r>
      <w:r w:rsidR="00826BE5">
        <w:rPr>
          <w:rFonts w:hint="cs"/>
          <w:rtl/>
        </w:rPr>
        <w:t>‌</w:t>
      </w:r>
      <w:r w:rsidRPr="00735AD9">
        <w:rPr>
          <w:rFonts w:hint="cs"/>
          <w:rtl/>
        </w:rPr>
        <w:t>های دور می‌کند. این نیرو که توسط ضربان قلب و در اثر برخورد خون به جدار شریان به</w:t>
      </w:r>
      <w:r w:rsidR="00826BE5">
        <w:rPr>
          <w:rFonts w:hint="cs"/>
          <w:rtl/>
        </w:rPr>
        <w:t xml:space="preserve"> </w:t>
      </w:r>
      <w:r w:rsidRPr="00735AD9">
        <w:rPr>
          <w:rFonts w:hint="cs"/>
          <w:rtl/>
        </w:rPr>
        <w:t>وجود می‌آید</w:t>
      </w:r>
      <w:r>
        <w:rPr>
          <w:rFonts w:hint="cs"/>
          <w:rtl/>
        </w:rPr>
        <w:t xml:space="preserve"> فشارخون </w:t>
      </w:r>
      <w:r w:rsidRPr="00735AD9">
        <w:rPr>
          <w:rFonts w:hint="cs"/>
          <w:rtl/>
        </w:rPr>
        <w:t>نامیده می‌شود.</w:t>
      </w:r>
      <w:r>
        <w:rPr>
          <w:rFonts w:hint="cs"/>
          <w:rtl/>
        </w:rPr>
        <w:t xml:space="preserve"> فشارخون </w:t>
      </w:r>
      <w:r w:rsidRPr="00735AD9">
        <w:rPr>
          <w:rFonts w:hint="cs"/>
          <w:rtl/>
        </w:rPr>
        <w:t>در دو سطح اندازه گیری می</w:t>
      </w:r>
      <w:r w:rsidR="00826BE5">
        <w:rPr>
          <w:rFonts w:hint="cs"/>
          <w:rtl/>
        </w:rPr>
        <w:t>‌</w:t>
      </w:r>
      <w:r w:rsidRPr="00735AD9">
        <w:rPr>
          <w:rFonts w:hint="cs"/>
          <w:rtl/>
        </w:rPr>
        <w:t>شود. یکی در زمانی که قلب منقبض می‌شود و خون وارد سرخرگ</w:t>
      </w:r>
      <w:r>
        <w:rPr>
          <w:rFonts w:hint="cs"/>
          <w:rtl/>
        </w:rPr>
        <w:t xml:space="preserve">‌ها </w:t>
      </w:r>
      <w:r w:rsidRPr="00735AD9">
        <w:rPr>
          <w:rFonts w:hint="cs"/>
          <w:rtl/>
        </w:rPr>
        <w:t>می‌شود و در این حالت</w:t>
      </w:r>
      <w:r>
        <w:rPr>
          <w:rFonts w:hint="cs"/>
          <w:rtl/>
        </w:rPr>
        <w:t xml:space="preserve"> فشارخون </w:t>
      </w:r>
      <w:r w:rsidRPr="00735AD9">
        <w:rPr>
          <w:rFonts w:hint="cs"/>
          <w:rtl/>
        </w:rPr>
        <w:t>به حداکثر مقدار خود می‌رسد که به آن فشار حداکثر یا سیستول یا ماکزیمم می‌گویند. و دیگری در زمانی</w:t>
      </w:r>
      <w:r w:rsidR="00826BE5">
        <w:rPr>
          <w:rFonts w:hint="cs"/>
          <w:rtl/>
        </w:rPr>
        <w:t xml:space="preserve"> </w:t>
      </w:r>
      <w:r w:rsidRPr="00735AD9">
        <w:rPr>
          <w:rFonts w:hint="cs"/>
          <w:rtl/>
        </w:rPr>
        <w:t>که قلب در حالت استراحت است و در این</w:t>
      </w:r>
      <w:r w:rsidR="00826BE5">
        <w:rPr>
          <w:rFonts w:hint="cs"/>
          <w:rtl/>
        </w:rPr>
        <w:t xml:space="preserve"> </w:t>
      </w:r>
      <w:r w:rsidRPr="00735AD9">
        <w:rPr>
          <w:rFonts w:hint="cs"/>
          <w:rtl/>
        </w:rPr>
        <w:t>حالت</w:t>
      </w:r>
      <w:r>
        <w:rPr>
          <w:rFonts w:hint="cs"/>
          <w:rtl/>
        </w:rPr>
        <w:t xml:space="preserve"> فشارخون </w:t>
      </w:r>
      <w:r w:rsidRPr="00735AD9">
        <w:rPr>
          <w:rFonts w:hint="cs"/>
          <w:rtl/>
        </w:rPr>
        <w:t>به حداقل مقدار خود می‌رسد که به آن فشار حداقل یا دیاسستول یا می‌نیمم می‌گویند. واحد اندازه</w:t>
      </w:r>
      <w:r w:rsidR="00826BE5">
        <w:rPr>
          <w:rFonts w:hint="cs"/>
          <w:rtl/>
        </w:rPr>
        <w:t>‌</w:t>
      </w:r>
      <w:r w:rsidRPr="00735AD9">
        <w:rPr>
          <w:rFonts w:hint="cs"/>
          <w:rtl/>
        </w:rPr>
        <w:t>گیری</w:t>
      </w:r>
      <w:r>
        <w:rPr>
          <w:rFonts w:hint="cs"/>
          <w:rtl/>
        </w:rPr>
        <w:t xml:space="preserve"> فشارخون </w:t>
      </w:r>
      <w:r w:rsidRPr="00735AD9">
        <w:rPr>
          <w:rFonts w:hint="cs"/>
          <w:rtl/>
        </w:rPr>
        <w:t>میلیمتر جیوه است. متوسط فشار ماکزیمم در حد طبیعی 120 میلیمتر جیوه و متوسط</w:t>
      </w:r>
      <w:r>
        <w:rPr>
          <w:rFonts w:hint="cs"/>
          <w:rtl/>
        </w:rPr>
        <w:t xml:space="preserve"> فشارخون </w:t>
      </w:r>
      <w:r w:rsidRPr="00735AD9">
        <w:rPr>
          <w:rFonts w:hint="cs"/>
          <w:rtl/>
        </w:rPr>
        <w:t>می‌نیمم در حد طبیعی 80 میلیمتر جیوه است. این دو سطح</w:t>
      </w:r>
      <w:r>
        <w:rPr>
          <w:rFonts w:hint="cs"/>
          <w:rtl/>
        </w:rPr>
        <w:t xml:space="preserve"> فشارخون </w:t>
      </w:r>
      <w:r w:rsidRPr="00735AD9">
        <w:rPr>
          <w:rFonts w:hint="cs"/>
          <w:rtl/>
        </w:rPr>
        <w:t xml:space="preserve">به صورت یک کسره </w:t>
      </w:r>
      <m:oMath>
        <m:f>
          <m:fPr>
            <m:ctrlPr>
              <w:rPr>
                <w:rFonts w:ascii="Cambria Math" w:hAnsi="Cambria Math"/>
              </w:rPr>
            </m:ctrlPr>
          </m:fPr>
          <m:num>
            <m:r>
              <m:rPr>
                <m:nor/>
              </m:rPr>
              <m:t>120</m:t>
            </m:r>
          </m:num>
          <m:den>
            <m:r>
              <m:rPr>
                <m:nor/>
              </m:rPr>
              <m:t>80</m:t>
            </m:r>
          </m:den>
        </m:f>
      </m:oMath>
      <w:r w:rsidRPr="00735AD9">
        <w:rPr>
          <w:rFonts w:hint="cs"/>
          <w:rtl/>
        </w:rPr>
        <w:t xml:space="preserve"> نشان داده می‌شوند که عدد</w:t>
      </w:r>
      <w:r>
        <w:rPr>
          <w:rFonts w:hint="cs"/>
          <w:rtl/>
        </w:rPr>
        <w:t xml:space="preserve"> فشارخون </w:t>
      </w:r>
      <w:r w:rsidRPr="00735AD9">
        <w:rPr>
          <w:rFonts w:hint="cs"/>
          <w:rtl/>
        </w:rPr>
        <w:t>ماکزیمم در بالای کسر و عدد فشار می‌نیمم در پایین کسر قرار می‌گیرد.</w:t>
      </w:r>
    </w:p>
    <w:p w:rsidR="002C42CD" w:rsidRPr="00C93285" w:rsidRDefault="002C42CD" w:rsidP="00826BE5">
      <w:pPr>
        <w:pStyle w:val="onvan2"/>
        <w:rPr>
          <w:rtl/>
        </w:rPr>
      </w:pPr>
      <w:r w:rsidRPr="00C93285">
        <w:rPr>
          <w:rFonts w:hint="cs"/>
          <w:rtl/>
        </w:rPr>
        <w:t>تقسیم بندی فشار خون</w:t>
      </w:r>
    </w:p>
    <w:p w:rsidR="00A65EB3" w:rsidRDefault="002C42CD" w:rsidP="00A65EB3">
      <w:pPr>
        <w:pStyle w:val="matn1"/>
        <w:rPr>
          <w:b w:val="0"/>
          <w:rtl/>
        </w:rPr>
      </w:pPr>
      <w:r w:rsidRPr="00982509">
        <w:rPr>
          <w:rFonts w:hint="cs"/>
          <w:rtl/>
        </w:rPr>
        <w:t>فشار خون طبیعی برای افراد بالغ کمتر از 90/140 میلیمتر جیوه است. یعنی فشار ماکزیمم باید کمتر از 140 میلیمتر جیوه باشد و</w:t>
      </w:r>
      <w:r>
        <w:rPr>
          <w:rFonts w:hint="cs"/>
          <w:rtl/>
        </w:rPr>
        <w:t xml:space="preserve"> فشارخون </w:t>
      </w:r>
      <w:r w:rsidRPr="00982509">
        <w:rPr>
          <w:rFonts w:hint="cs"/>
          <w:rtl/>
        </w:rPr>
        <w:t xml:space="preserve">می‌نیمم 90 میلیمتر جیوه و </w:t>
      </w:r>
      <w:r>
        <w:rPr>
          <w:rFonts w:hint="cs"/>
          <w:rtl/>
        </w:rPr>
        <w:t>کمتر</w:t>
      </w:r>
      <w:r w:rsidRPr="00982509">
        <w:rPr>
          <w:rFonts w:hint="cs"/>
          <w:rtl/>
        </w:rPr>
        <w:t xml:space="preserve"> باشد. اگر</w:t>
      </w:r>
      <w:r>
        <w:rPr>
          <w:rFonts w:hint="cs"/>
          <w:rtl/>
        </w:rPr>
        <w:t xml:space="preserve"> فشارخون </w:t>
      </w:r>
      <w:r w:rsidRPr="00982509">
        <w:rPr>
          <w:rFonts w:hint="cs"/>
          <w:rtl/>
        </w:rPr>
        <w:t>بالا ماکزیمم 140 میلیمتر جیوه یا بیشتر و یا</w:t>
      </w:r>
      <w:r>
        <w:rPr>
          <w:rFonts w:hint="cs"/>
          <w:rtl/>
        </w:rPr>
        <w:t xml:space="preserve"> فشارخون </w:t>
      </w:r>
      <w:r w:rsidRPr="00982509">
        <w:rPr>
          <w:rFonts w:hint="cs"/>
          <w:rtl/>
        </w:rPr>
        <w:t>می‌نیمم 90 میلیمتر جیوه یا بیشتر باشد ب</w:t>
      </w:r>
      <w:r w:rsidR="00826BE5">
        <w:rPr>
          <w:rFonts w:hint="cs"/>
          <w:rtl/>
        </w:rPr>
        <w:t xml:space="preserve">ه </w:t>
      </w:r>
      <w:r w:rsidRPr="00982509">
        <w:rPr>
          <w:rFonts w:hint="cs"/>
          <w:rtl/>
        </w:rPr>
        <w:t>عنوان</w:t>
      </w:r>
      <w:r>
        <w:rPr>
          <w:rFonts w:hint="cs"/>
          <w:rtl/>
        </w:rPr>
        <w:t xml:space="preserve"> فشارخون </w:t>
      </w:r>
      <w:r w:rsidRPr="00982509">
        <w:rPr>
          <w:rFonts w:hint="cs"/>
          <w:rtl/>
        </w:rPr>
        <w:t>بالا محسوب می‌شود. در مواردی که</w:t>
      </w:r>
      <w:r>
        <w:rPr>
          <w:rFonts w:hint="cs"/>
          <w:rtl/>
        </w:rPr>
        <w:t xml:space="preserve"> فشارخون </w:t>
      </w:r>
      <w:r w:rsidRPr="00982509">
        <w:rPr>
          <w:rFonts w:hint="cs"/>
          <w:rtl/>
        </w:rPr>
        <w:t>ماکزیمم در یک گروه و</w:t>
      </w:r>
      <w:r>
        <w:rPr>
          <w:rFonts w:hint="cs"/>
          <w:rtl/>
        </w:rPr>
        <w:t xml:space="preserve"> فشارخون </w:t>
      </w:r>
      <w:r w:rsidRPr="00982509">
        <w:rPr>
          <w:rFonts w:hint="cs"/>
          <w:rtl/>
        </w:rPr>
        <w:t>می‌نیمم در گروه دیگر قرار می‌گیرد،</w:t>
      </w:r>
      <w:r>
        <w:rPr>
          <w:rFonts w:hint="cs"/>
          <w:rtl/>
        </w:rPr>
        <w:t xml:space="preserve"> فشارخون </w:t>
      </w:r>
      <w:r w:rsidRPr="00982509">
        <w:rPr>
          <w:rFonts w:hint="cs"/>
          <w:rtl/>
        </w:rPr>
        <w:t>را در گروه بالاتر دسته</w:t>
      </w:r>
      <w:r w:rsidR="00826BE5">
        <w:rPr>
          <w:rFonts w:hint="cs"/>
          <w:rtl/>
        </w:rPr>
        <w:t>‌</w:t>
      </w:r>
      <w:r w:rsidRPr="00982509">
        <w:rPr>
          <w:rFonts w:hint="cs"/>
          <w:rtl/>
        </w:rPr>
        <w:t>بندی می‌کنیم. به عنوان مثال اگر</w:t>
      </w:r>
      <w:r>
        <w:rPr>
          <w:rFonts w:hint="cs"/>
          <w:rtl/>
        </w:rPr>
        <w:t xml:space="preserve"> فشارخون </w:t>
      </w:r>
      <w:r w:rsidRPr="00982509">
        <w:rPr>
          <w:rFonts w:hint="cs"/>
          <w:rtl/>
        </w:rPr>
        <w:t>ماکزیمم 145 میلیمتر جیوه و می‌نیمم 86 میلیمتر جیوه باشد.</w:t>
      </w:r>
      <w:r>
        <w:rPr>
          <w:rFonts w:hint="cs"/>
          <w:rtl/>
        </w:rPr>
        <w:t xml:space="preserve"> فشارخون </w:t>
      </w:r>
      <w:r w:rsidRPr="00982509">
        <w:rPr>
          <w:rFonts w:hint="cs"/>
          <w:rtl/>
        </w:rPr>
        <w:t>را در گروه</w:t>
      </w:r>
      <w:r>
        <w:rPr>
          <w:rFonts w:hint="cs"/>
          <w:rtl/>
        </w:rPr>
        <w:t xml:space="preserve"> فشارخون </w:t>
      </w:r>
      <w:r w:rsidRPr="00982509">
        <w:rPr>
          <w:rFonts w:hint="cs"/>
          <w:rtl/>
        </w:rPr>
        <w:t>بالا قرار می‌دهیم البته</w:t>
      </w:r>
      <w:r>
        <w:rPr>
          <w:rFonts w:hint="cs"/>
          <w:rtl/>
        </w:rPr>
        <w:t xml:space="preserve"> فشارخون باید در چند نوبت و در چند موقیعت اندازه </w:t>
      </w:r>
      <w:r>
        <w:rPr>
          <w:rFonts w:hint="cs"/>
          <w:rtl/>
        </w:rPr>
        <w:lastRenderedPageBreak/>
        <w:t>گیری شود و سپس بر اساس میانگین اعداد بدست آمده قضاوت گردد.</w:t>
      </w:r>
      <w:r w:rsidR="00A65EB3">
        <w:rPr>
          <w:rtl/>
        </w:rPr>
        <w:br w:type="page"/>
      </w:r>
    </w:p>
    <w:p w:rsidR="002C42CD" w:rsidRPr="00C93285" w:rsidRDefault="002C42CD" w:rsidP="00826BE5">
      <w:pPr>
        <w:pStyle w:val="onvan2"/>
        <w:rPr>
          <w:rtl/>
        </w:rPr>
      </w:pPr>
      <w:r w:rsidRPr="00C93285">
        <w:rPr>
          <w:rFonts w:hint="cs"/>
          <w:rtl/>
        </w:rPr>
        <w:lastRenderedPageBreak/>
        <w:t>انواع فشارخون بالا</w:t>
      </w:r>
    </w:p>
    <w:p w:rsidR="002C42CD" w:rsidRDefault="002C42CD" w:rsidP="00826BE5">
      <w:pPr>
        <w:pStyle w:val="matn1"/>
        <w:rPr>
          <w:rtl/>
        </w:rPr>
      </w:pPr>
      <w:r>
        <w:rPr>
          <w:rFonts w:hint="cs"/>
          <w:rtl/>
        </w:rPr>
        <w:t xml:space="preserve">علت 90 الی 95 درصد فشارخون بالا در افراد مبتلا ناشناخته است که به این نوع فشارخون </w:t>
      </w:r>
      <w:r w:rsidRPr="00826BE5">
        <w:rPr>
          <w:rStyle w:val="Char"/>
          <w:rFonts w:hint="cs"/>
          <w:rtl/>
        </w:rPr>
        <w:t>بالای اولیه</w:t>
      </w:r>
      <w:r>
        <w:rPr>
          <w:rFonts w:hint="cs"/>
          <w:rtl/>
        </w:rPr>
        <w:t xml:space="preserve"> </w:t>
      </w:r>
      <w:r w:rsidR="00826BE5">
        <w:rPr>
          <w:rFonts w:hint="cs"/>
          <w:rtl/>
        </w:rPr>
        <w:t>گفته می‌شود</w:t>
      </w:r>
      <w:r>
        <w:rPr>
          <w:rFonts w:hint="cs"/>
          <w:rtl/>
        </w:rPr>
        <w:t>. اگر علت فشارخون بالا شناخته شده باشد، مثلا</w:t>
      </w:r>
      <w:r w:rsidR="00826BE5">
        <w:rPr>
          <w:rFonts w:hint="cs"/>
          <w:rtl/>
        </w:rPr>
        <w:t>ً</w:t>
      </w:r>
      <w:r>
        <w:rPr>
          <w:rFonts w:hint="cs"/>
          <w:rtl/>
        </w:rPr>
        <w:t xml:space="preserve"> به علت بیماری</w:t>
      </w:r>
      <w:r w:rsidR="00826BE5">
        <w:rPr>
          <w:rFonts w:hint="cs"/>
          <w:rtl/>
        </w:rPr>
        <w:t>‌</w:t>
      </w:r>
      <w:r>
        <w:rPr>
          <w:rFonts w:hint="cs"/>
          <w:rtl/>
        </w:rPr>
        <w:t>های کلیه، بیماری غده فوق کلیوی یا مصرف قرص</w:t>
      </w:r>
      <w:r w:rsidR="00826BE5">
        <w:rPr>
          <w:rFonts w:hint="cs"/>
          <w:rtl/>
        </w:rPr>
        <w:t>‌</w:t>
      </w:r>
      <w:r>
        <w:rPr>
          <w:rFonts w:hint="cs"/>
          <w:rtl/>
        </w:rPr>
        <w:t>های ضد بارداری و... باشد آن</w:t>
      </w:r>
      <w:r w:rsidR="00826BE5">
        <w:rPr>
          <w:rFonts w:hint="cs"/>
          <w:rtl/>
        </w:rPr>
        <w:t>‌</w:t>
      </w:r>
      <w:r>
        <w:rPr>
          <w:rFonts w:hint="cs"/>
          <w:rtl/>
        </w:rPr>
        <w:t>را فشارخون</w:t>
      </w:r>
      <w:r w:rsidRPr="00826BE5">
        <w:rPr>
          <w:rStyle w:val="Char"/>
          <w:rFonts w:hint="cs"/>
          <w:rtl/>
        </w:rPr>
        <w:t xml:space="preserve"> بالای ثانویه </w:t>
      </w:r>
      <w:r>
        <w:rPr>
          <w:rFonts w:hint="cs"/>
          <w:rtl/>
        </w:rPr>
        <w:t>می‌نامند. این نوع حدود 5 الی 10 درصد بیماران مبتلا به فشارخون بالا را شامل می‌شود.</w:t>
      </w:r>
    </w:p>
    <w:p w:rsidR="002C42CD" w:rsidRPr="00C93285" w:rsidRDefault="002C42CD" w:rsidP="00011BA6">
      <w:pPr>
        <w:pStyle w:val="onvan2"/>
        <w:rPr>
          <w:rtl/>
        </w:rPr>
      </w:pPr>
      <w:r w:rsidRPr="00C93285">
        <w:rPr>
          <w:rFonts w:hint="cs"/>
          <w:rtl/>
        </w:rPr>
        <w:t>عوامل خطر زمینه ساز(مستعد کننده) فشارخون بالا</w:t>
      </w:r>
    </w:p>
    <w:p w:rsidR="002C42CD" w:rsidRDefault="002C42CD" w:rsidP="007E6A71">
      <w:pPr>
        <w:pStyle w:val="matn1"/>
        <w:rPr>
          <w:rtl/>
        </w:rPr>
      </w:pPr>
      <w:r>
        <w:rPr>
          <w:rFonts w:hint="cs"/>
          <w:rtl/>
        </w:rPr>
        <w:t>همان</w:t>
      </w:r>
      <w:r w:rsidR="00011BA6">
        <w:rPr>
          <w:rFonts w:hint="cs"/>
          <w:rtl/>
        </w:rPr>
        <w:t>‌</w:t>
      </w:r>
      <w:r>
        <w:rPr>
          <w:rFonts w:hint="cs"/>
          <w:rtl/>
        </w:rPr>
        <w:t>طور که ذکر شد بیماری فشارخون بالای اولیه علت مشخص ندارد ولی عوامل زیر احتمال ابتلاء به این بیماری را افزایش می‌دهند:</w:t>
      </w:r>
    </w:p>
    <w:p w:rsidR="002C42CD" w:rsidRDefault="002C42CD" w:rsidP="00FB5E46">
      <w:pPr>
        <w:pStyle w:val="matn2"/>
        <w:numPr>
          <w:ilvl w:val="0"/>
          <w:numId w:val="51"/>
        </w:numPr>
      </w:pPr>
      <w:r w:rsidRPr="00C92D24">
        <w:rPr>
          <w:rStyle w:val="Char"/>
          <w:rFonts w:hint="cs"/>
          <w:rtl/>
        </w:rPr>
        <w:t xml:space="preserve">ارث: </w:t>
      </w:r>
      <w:r w:rsidRPr="00C92D24">
        <w:rPr>
          <w:rFonts w:hint="cs"/>
          <w:rtl/>
        </w:rPr>
        <w:t>در برخی خانواده‌ها استعداد ابتلا، به بیماری فشارخون بالا وجود دارد. یعنی اگر والدین، خواهر و یا برادر مبتلا به فشارخون بالا باشند، احتمال ابتلا، به فشارخون بالا در فرد زیاد است.</w:t>
      </w:r>
    </w:p>
    <w:p w:rsidR="002C42CD" w:rsidRDefault="002C42CD" w:rsidP="00FB5E46">
      <w:pPr>
        <w:pStyle w:val="matn2"/>
        <w:numPr>
          <w:ilvl w:val="0"/>
          <w:numId w:val="51"/>
        </w:numPr>
      </w:pPr>
      <w:r w:rsidRPr="00C92D24">
        <w:rPr>
          <w:rStyle w:val="Char"/>
          <w:rFonts w:hint="cs"/>
          <w:rtl/>
        </w:rPr>
        <w:t>جنس:</w:t>
      </w:r>
      <w:r w:rsidRPr="00C92D24">
        <w:rPr>
          <w:rFonts w:hint="cs"/>
          <w:rtl/>
        </w:rPr>
        <w:t xml:space="preserve"> شیوع فشارخون بالا در مردان جوان و ميانسال بيشتر از زنان جوان و ميانسال (تا 50</w:t>
      </w:r>
      <w:r w:rsidR="00011BA6">
        <w:rPr>
          <w:rFonts w:hint="cs"/>
          <w:rtl/>
        </w:rPr>
        <w:t xml:space="preserve"> </w:t>
      </w:r>
      <w:r w:rsidRPr="00C92D24">
        <w:rPr>
          <w:rFonts w:hint="cs"/>
          <w:rtl/>
        </w:rPr>
        <w:t xml:space="preserve">سال) است اما در سنين بالاتر اين اختلاف كم مي‌شود. </w:t>
      </w:r>
    </w:p>
    <w:p w:rsidR="002C42CD" w:rsidRDefault="002C42CD" w:rsidP="00FB5E46">
      <w:pPr>
        <w:pStyle w:val="matn2"/>
        <w:numPr>
          <w:ilvl w:val="0"/>
          <w:numId w:val="51"/>
        </w:numPr>
      </w:pPr>
      <w:r w:rsidRPr="00C92D24">
        <w:rPr>
          <w:rStyle w:val="Char"/>
          <w:rFonts w:hint="cs"/>
          <w:rtl/>
        </w:rPr>
        <w:t>سن:</w:t>
      </w:r>
      <w:r w:rsidRPr="00C92D24">
        <w:rPr>
          <w:rFonts w:hint="cs"/>
          <w:rtl/>
        </w:rPr>
        <w:t xml:space="preserve"> با افزايش سن شيوع فشارخون بالا نيز افزايش مي‌يابد. </w:t>
      </w:r>
    </w:p>
    <w:p w:rsidR="002C42CD" w:rsidRPr="00C92D24" w:rsidRDefault="002C42CD" w:rsidP="00FB5E46">
      <w:pPr>
        <w:pStyle w:val="matn2"/>
        <w:numPr>
          <w:ilvl w:val="0"/>
          <w:numId w:val="51"/>
        </w:numPr>
        <w:rPr>
          <w:rStyle w:val="Char"/>
        </w:rPr>
      </w:pPr>
      <w:r w:rsidRPr="00C92D24">
        <w:rPr>
          <w:rStyle w:val="Char"/>
          <w:rFonts w:hint="cs"/>
          <w:rtl/>
        </w:rPr>
        <w:t xml:space="preserve">افزايش چربي خون </w:t>
      </w:r>
    </w:p>
    <w:p w:rsidR="002C42CD" w:rsidRDefault="002C42CD" w:rsidP="00FB5E46">
      <w:pPr>
        <w:pStyle w:val="matn2"/>
        <w:numPr>
          <w:ilvl w:val="0"/>
          <w:numId w:val="51"/>
        </w:numPr>
      </w:pPr>
      <w:r w:rsidRPr="00C92D24">
        <w:rPr>
          <w:rStyle w:val="Char"/>
          <w:rFonts w:hint="cs"/>
          <w:rtl/>
        </w:rPr>
        <w:t>مصرف سيگار و ساير دخانيات</w:t>
      </w:r>
      <w:r w:rsidRPr="00C92D24">
        <w:rPr>
          <w:rFonts w:hint="cs"/>
          <w:rtl/>
        </w:rPr>
        <w:t xml:space="preserve"> </w:t>
      </w:r>
    </w:p>
    <w:p w:rsidR="002C42CD" w:rsidRPr="0046044A" w:rsidRDefault="002C42CD" w:rsidP="00FB5E46">
      <w:pPr>
        <w:pStyle w:val="matn2"/>
        <w:numPr>
          <w:ilvl w:val="0"/>
          <w:numId w:val="51"/>
        </w:numPr>
        <w:rPr>
          <w:rStyle w:val="Char"/>
          <w:color w:val="000000" w:themeColor="text1"/>
        </w:rPr>
      </w:pPr>
      <w:r w:rsidRPr="0046044A">
        <w:rPr>
          <w:rFonts w:hint="cs"/>
          <w:color w:val="000000" w:themeColor="text1"/>
          <w:rtl/>
        </w:rPr>
        <w:t>چربي خون بالا و مصرف دخانيات اگرچه ب</w:t>
      </w:r>
      <w:r w:rsidR="00011BA6">
        <w:rPr>
          <w:rFonts w:hint="cs"/>
          <w:color w:val="000000" w:themeColor="text1"/>
          <w:rtl/>
        </w:rPr>
        <w:t xml:space="preserve">ه </w:t>
      </w:r>
      <w:r w:rsidRPr="0046044A">
        <w:rPr>
          <w:rFonts w:hint="cs"/>
          <w:color w:val="000000" w:themeColor="text1"/>
          <w:rtl/>
        </w:rPr>
        <w:t>طور مستقيم موجب افزايش فشارخون نمي‌شوند اما در دراز مدت ب</w:t>
      </w:r>
      <w:r w:rsidR="00011BA6">
        <w:rPr>
          <w:rFonts w:hint="cs"/>
          <w:color w:val="000000" w:themeColor="text1"/>
          <w:rtl/>
        </w:rPr>
        <w:t xml:space="preserve">ه </w:t>
      </w:r>
      <w:r w:rsidRPr="0046044A">
        <w:rPr>
          <w:rFonts w:hint="cs"/>
          <w:color w:val="000000" w:themeColor="text1"/>
          <w:rtl/>
        </w:rPr>
        <w:t>علت ايجاد بيماري تصلب شرائين (سختي جدار رگ</w:t>
      </w:r>
      <w:r w:rsidR="00011BA6">
        <w:rPr>
          <w:rFonts w:hint="cs"/>
          <w:color w:val="000000" w:themeColor="text1"/>
          <w:rtl/>
        </w:rPr>
        <w:t>‌</w:t>
      </w:r>
      <w:r w:rsidRPr="0046044A">
        <w:rPr>
          <w:rFonts w:hint="cs"/>
          <w:color w:val="000000" w:themeColor="text1"/>
          <w:rtl/>
        </w:rPr>
        <w:t>ها) باعث تشديد فشارخون بالا مي‌گردند</w:t>
      </w:r>
      <w:r w:rsidRPr="0046044A">
        <w:rPr>
          <w:rStyle w:val="Char"/>
          <w:rFonts w:hint="cs"/>
          <w:color w:val="000000" w:themeColor="text1"/>
          <w:rtl/>
        </w:rPr>
        <w:t>.</w:t>
      </w:r>
    </w:p>
    <w:p w:rsidR="002C42CD" w:rsidRDefault="002C42CD" w:rsidP="00FB5E46">
      <w:pPr>
        <w:pStyle w:val="matn2"/>
        <w:numPr>
          <w:ilvl w:val="0"/>
          <w:numId w:val="51"/>
        </w:numPr>
      </w:pPr>
      <w:r w:rsidRPr="00C92D24">
        <w:rPr>
          <w:rStyle w:val="Char"/>
          <w:rFonts w:hint="cs"/>
          <w:rtl/>
        </w:rPr>
        <w:t>چاقي:</w:t>
      </w:r>
      <w:r w:rsidRPr="00C92D24">
        <w:rPr>
          <w:rFonts w:hint="cs"/>
          <w:rtl/>
        </w:rPr>
        <w:t xml:space="preserve"> احتمال ابتلا به بيماري فشارخون بالا در افرادي‌كه چاق هستند بيشتر است. </w:t>
      </w:r>
    </w:p>
    <w:p w:rsidR="002C42CD" w:rsidRDefault="002C42CD" w:rsidP="00FB5E46">
      <w:pPr>
        <w:pStyle w:val="matn2"/>
        <w:numPr>
          <w:ilvl w:val="0"/>
          <w:numId w:val="51"/>
        </w:numPr>
      </w:pPr>
      <w:r w:rsidRPr="00C92D24">
        <w:rPr>
          <w:rStyle w:val="Char"/>
          <w:rFonts w:hint="cs"/>
          <w:rtl/>
        </w:rPr>
        <w:t>بيماري قند</w:t>
      </w:r>
      <w:r w:rsidR="00011BA6">
        <w:rPr>
          <w:rStyle w:val="Char"/>
          <w:rFonts w:hint="cs"/>
          <w:rtl/>
        </w:rPr>
        <w:t xml:space="preserve"> </w:t>
      </w:r>
      <w:r w:rsidRPr="00C92D24">
        <w:rPr>
          <w:rStyle w:val="Char"/>
          <w:rFonts w:hint="cs"/>
          <w:rtl/>
        </w:rPr>
        <w:t>(ديابت):</w:t>
      </w:r>
      <w:r w:rsidRPr="00C92D24">
        <w:rPr>
          <w:rFonts w:hint="cs"/>
          <w:rtl/>
        </w:rPr>
        <w:t xml:space="preserve"> در صورتي كه مقدار قند موجود در خون بالاتر از حد طبيعي باشد، فرد مبتلا به بيماري ديابت است </w:t>
      </w:r>
      <w:r w:rsidRPr="00C92D24">
        <w:rPr>
          <w:rFonts w:hint="cs"/>
          <w:rtl/>
        </w:rPr>
        <w:lastRenderedPageBreak/>
        <w:t xml:space="preserve">و از عوارض مهم آن بيماري قلبي </w:t>
      </w:r>
      <w:r w:rsidRPr="00C92D24">
        <w:rPr>
          <w:rFonts w:cs="Times New Roman" w:hint="cs"/>
          <w:rtl/>
        </w:rPr>
        <w:t>–</w:t>
      </w:r>
      <w:r w:rsidRPr="00C92D24">
        <w:rPr>
          <w:rFonts w:hint="cs"/>
          <w:rtl/>
        </w:rPr>
        <w:t xml:space="preserve"> عروقي، فشارخون بالا، اختلال بينايي و آسيب كليه مي‌باشد. </w:t>
      </w:r>
    </w:p>
    <w:p w:rsidR="002C42CD" w:rsidRDefault="002C42CD" w:rsidP="00FB5E46">
      <w:pPr>
        <w:pStyle w:val="matn2"/>
        <w:numPr>
          <w:ilvl w:val="0"/>
          <w:numId w:val="51"/>
        </w:numPr>
      </w:pPr>
      <w:r w:rsidRPr="00C92D24">
        <w:rPr>
          <w:rStyle w:val="Char"/>
          <w:rFonts w:hint="cs"/>
          <w:rtl/>
        </w:rPr>
        <w:t>كم</w:t>
      </w:r>
      <w:r w:rsidR="00011BA6">
        <w:rPr>
          <w:rStyle w:val="Char"/>
          <w:rFonts w:hint="cs"/>
          <w:rtl/>
        </w:rPr>
        <w:t xml:space="preserve"> </w:t>
      </w:r>
      <w:r w:rsidRPr="00C92D24">
        <w:rPr>
          <w:rStyle w:val="Char"/>
          <w:rFonts w:hint="cs"/>
          <w:rtl/>
        </w:rPr>
        <w:t>تحركي و نداشتن فعاليت جسماني:</w:t>
      </w:r>
      <w:r w:rsidRPr="00C92D24">
        <w:rPr>
          <w:rFonts w:hint="cs"/>
          <w:rtl/>
        </w:rPr>
        <w:t xml:space="preserve"> كم</w:t>
      </w:r>
      <w:r w:rsidR="00011BA6">
        <w:rPr>
          <w:rFonts w:hint="cs"/>
          <w:rtl/>
        </w:rPr>
        <w:t xml:space="preserve"> </w:t>
      </w:r>
      <w:r w:rsidRPr="00C92D24">
        <w:rPr>
          <w:rFonts w:hint="cs"/>
          <w:rtl/>
        </w:rPr>
        <w:t>تحركي از راه</w:t>
      </w:r>
      <w:r w:rsidR="00011BA6">
        <w:rPr>
          <w:rFonts w:hint="cs"/>
          <w:rtl/>
        </w:rPr>
        <w:t>‌</w:t>
      </w:r>
      <w:r w:rsidRPr="00C92D24">
        <w:rPr>
          <w:rFonts w:hint="cs"/>
          <w:rtl/>
        </w:rPr>
        <w:t>هاي مختلف مي‌تواند زمينه‌ساز فشارخون بالا باشد، ازجمله كم</w:t>
      </w:r>
      <w:r w:rsidR="00011BA6">
        <w:rPr>
          <w:rFonts w:hint="cs"/>
          <w:rtl/>
        </w:rPr>
        <w:t xml:space="preserve"> </w:t>
      </w:r>
      <w:r w:rsidRPr="00C92D24">
        <w:rPr>
          <w:rFonts w:hint="cs"/>
          <w:rtl/>
        </w:rPr>
        <w:t xml:space="preserve">تحركي مي‌تواند منجر به چاقي شده و چاقي يك عامل خطر زمينه‌ساز فشارخون بالا است. </w:t>
      </w:r>
    </w:p>
    <w:p w:rsidR="002C42CD" w:rsidRDefault="002C42CD" w:rsidP="00FB5E46">
      <w:pPr>
        <w:pStyle w:val="matn2"/>
        <w:numPr>
          <w:ilvl w:val="0"/>
          <w:numId w:val="51"/>
        </w:numPr>
      </w:pPr>
      <w:r w:rsidRPr="00C92D24">
        <w:rPr>
          <w:rStyle w:val="Char"/>
          <w:rFonts w:hint="cs"/>
          <w:rtl/>
        </w:rPr>
        <w:t>حساسيت به نمك:</w:t>
      </w:r>
      <w:r w:rsidRPr="00C92D24">
        <w:rPr>
          <w:rFonts w:hint="cs"/>
          <w:rtl/>
        </w:rPr>
        <w:t xml:space="preserve"> در بعضي از افراد مصرف زياد نمك (كلرورسديم) همراه با افزايش فشارخون خواهد بود و كاهش مصرف نمك رژيم غذايي در تنظيم فشارخون تاثير زيادي دارد. </w:t>
      </w:r>
    </w:p>
    <w:p w:rsidR="002C42CD" w:rsidRPr="00C92D24" w:rsidRDefault="002C42CD" w:rsidP="00FB5E46">
      <w:pPr>
        <w:pStyle w:val="matn2"/>
        <w:numPr>
          <w:ilvl w:val="0"/>
          <w:numId w:val="51"/>
        </w:numPr>
      </w:pPr>
      <w:r w:rsidRPr="00C92D24">
        <w:rPr>
          <w:rStyle w:val="Char"/>
          <w:rFonts w:hint="cs"/>
          <w:rtl/>
        </w:rPr>
        <w:t>فشارهاي روحي و عصبي:</w:t>
      </w:r>
      <w:r w:rsidRPr="00C92D24">
        <w:rPr>
          <w:rFonts w:hint="cs"/>
          <w:rtl/>
        </w:rPr>
        <w:t xml:space="preserve"> اگر</w:t>
      </w:r>
      <w:r w:rsidR="00011BA6">
        <w:rPr>
          <w:rFonts w:hint="cs"/>
          <w:rtl/>
        </w:rPr>
        <w:t xml:space="preserve"> </w:t>
      </w:r>
      <w:r w:rsidRPr="00C92D24">
        <w:rPr>
          <w:rFonts w:hint="cs"/>
          <w:rtl/>
        </w:rPr>
        <w:t xml:space="preserve">چه تحقيقاتي وجود دارد كه تاثير فشارهاي روحي و عصبي در افزايش فشارخون را نشان مي‌دهد، اما شواهد مذكور براي تاييد قطعي اين رابطه كافي نيست. </w:t>
      </w:r>
    </w:p>
    <w:p w:rsidR="002C42CD" w:rsidRPr="0087183F" w:rsidRDefault="002C42CD" w:rsidP="007E6A71">
      <w:pPr>
        <w:pStyle w:val="matn1"/>
        <w:rPr>
          <w:rStyle w:val="matn1Char"/>
          <w:spacing w:val="-6"/>
          <w:rtl/>
        </w:rPr>
      </w:pPr>
      <w:r w:rsidRPr="00011BA6">
        <w:rPr>
          <w:rStyle w:val="BoldChar"/>
          <w:rFonts w:hint="cs"/>
          <w:rtl/>
        </w:rPr>
        <w:t>توجه:</w:t>
      </w:r>
      <w:r>
        <w:rPr>
          <w:rFonts w:hint="cs"/>
          <w:rtl/>
        </w:rPr>
        <w:t xml:space="preserve"> </w:t>
      </w:r>
      <w:r w:rsidRPr="0087183F">
        <w:rPr>
          <w:rStyle w:val="matn1Char"/>
          <w:rFonts w:hint="cs"/>
          <w:spacing w:val="-6"/>
          <w:rtl/>
        </w:rPr>
        <w:t xml:space="preserve">افرادي كه يكي از شرايط بالا را داشته باشند، جزء افراد در معرض خطر ابتلاء به فشارخون بالا محسوب مي‌شوند. </w:t>
      </w:r>
    </w:p>
    <w:p w:rsidR="002C42CD" w:rsidRPr="00C93285" w:rsidRDefault="002C42CD" w:rsidP="00011BA6">
      <w:pPr>
        <w:pStyle w:val="onvan2"/>
        <w:rPr>
          <w:rtl/>
        </w:rPr>
      </w:pPr>
      <w:r w:rsidRPr="00C93285">
        <w:rPr>
          <w:rFonts w:hint="cs"/>
          <w:rtl/>
        </w:rPr>
        <w:t>علائم بيماري فشارخون بالا</w:t>
      </w:r>
    </w:p>
    <w:p w:rsidR="002C42CD" w:rsidRDefault="002C42CD" w:rsidP="00011BA6">
      <w:pPr>
        <w:pStyle w:val="matn1"/>
        <w:rPr>
          <w:rtl/>
        </w:rPr>
      </w:pPr>
      <w:r>
        <w:rPr>
          <w:rFonts w:hint="cs"/>
          <w:rtl/>
        </w:rPr>
        <w:t>افرادي‌كه مبتلا به فشارخون بالاي اوليه هستند، ممكن است سال</w:t>
      </w:r>
      <w:r w:rsidR="00011BA6">
        <w:rPr>
          <w:rFonts w:hint="cs"/>
          <w:rtl/>
        </w:rPr>
        <w:t>‌</w:t>
      </w:r>
      <w:r>
        <w:rPr>
          <w:rFonts w:hint="cs"/>
          <w:rtl/>
        </w:rPr>
        <w:t>ها بدون علامت باشند و از بيماري خود اطلاعي نداشته باشند و زماني دچار علائمي مثل سردرد، تاري و اختلال ديد، درد قفسه سينه، سرگيجه و تنگي نفس به هنگام فعاليت مي‌شوند كه دچار عوارض فشارخون بالا شده‌اند. در واقع اين علائم، علائم عوارض فشارخون بالاست. لذا تنها راهي كه مي‌توان ب</w:t>
      </w:r>
      <w:r w:rsidR="00011BA6">
        <w:rPr>
          <w:rFonts w:hint="cs"/>
          <w:rtl/>
        </w:rPr>
        <w:t>ه</w:t>
      </w:r>
      <w:r>
        <w:rPr>
          <w:rFonts w:hint="cs"/>
          <w:rtl/>
        </w:rPr>
        <w:t xml:space="preserve"> آن پي برد اندازه‌گيري فشارخون ب</w:t>
      </w:r>
      <w:r w:rsidR="00011BA6">
        <w:rPr>
          <w:rFonts w:hint="cs"/>
          <w:rtl/>
        </w:rPr>
        <w:t xml:space="preserve">ه </w:t>
      </w:r>
      <w:r>
        <w:rPr>
          <w:rFonts w:hint="cs"/>
          <w:rtl/>
        </w:rPr>
        <w:t xml:space="preserve">وسيله دستگاه فشارسنج است. </w:t>
      </w:r>
    </w:p>
    <w:p w:rsidR="002C42CD" w:rsidRPr="00C93285" w:rsidRDefault="002C42CD" w:rsidP="00011BA6">
      <w:pPr>
        <w:pStyle w:val="onvan2"/>
        <w:rPr>
          <w:rtl/>
        </w:rPr>
      </w:pPr>
      <w:r w:rsidRPr="00C93285">
        <w:rPr>
          <w:rFonts w:hint="cs"/>
          <w:rtl/>
        </w:rPr>
        <w:t>عوارض بيماري فشارخون بالا</w:t>
      </w:r>
    </w:p>
    <w:p w:rsidR="002C42CD" w:rsidRDefault="002C42CD" w:rsidP="007E6A71">
      <w:pPr>
        <w:pStyle w:val="matn1"/>
        <w:rPr>
          <w:rtl/>
        </w:rPr>
      </w:pPr>
      <w:r>
        <w:rPr>
          <w:rFonts w:hint="cs"/>
          <w:rtl/>
        </w:rPr>
        <w:t>فشار خ</w:t>
      </w:r>
      <w:r w:rsidR="00011BA6">
        <w:rPr>
          <w:rFonts w:hint="cs"/>
          <w:rtl/>
        </w:rPr>
        <w:t>ون بالا سبب آسيب به كليه (نارسای</w:t>
      </w:r>
      <w:r>
        <w:rPr>
          <w:rFonts w:hint="cs"/>
          <w:rtl/>
        </w:rPr>
        <w:t>ي كليه)، چشم</w:t>
      </w:r>
      <w:r w:rsidR="00011BA6">
        <w:rPr>
          <w:rFonts w:hint="cs"/>
          <w:rtl/>
        </w:rPr>
        <w:t xml:space="preserve"> </w:t>
      </w:r>
      <w:r>
        <w:rPr>
          <w:rFonts w:hint="cs"/>
          <w:rtl/>
        </w:rPr>
        <w:t>(اختلال بينائي)، قلب</w:t>
      </w:r>
      <w:r w:rsidR="00011BA6">
        <w:rPr>
          <w:rFonts w:hint="cs"/>
          <w:rtl/>
        </w:rPr>
        <w:t xml:space="preserve"> </w:t>
      </w:r>
      <w:r>
        <w:rPr>
          <w:rFonts w:hint="cs"/>
          <w:rtl/>
        </w:rPr>
        <w:t xml:space="preserve">(سكته قلبي) و مغز (سكته مغزي) مي‌شود و به همين دليل فشارخون بالا بيماري خطرناكي به حساب مي‌آيد. </w:t>
      </w:r>
    </w:p>
    <w:p w:rsidR="002C42CD" w:rsidRPr="00C93285" w:rsidRDefault="002C42CD" w:rsidP="00011BA6">
      <w:pPr>
        <w:pStyle w:val="onvan2"/>
        <w:rPr>
          <w:rtl/>
        </w:rPr>
      </w:pPr>
      <w:r w:rsidRPr="00C93285">
        <w:rPr>
          <w:rFonts w:hint="cs"/>
          <w:rtl/>
        </w:rPr>
        <w:t>درمان بيماري فشارخون بالا</w:t>
      </w:r>
    </w:p>
    <w:p w:rsidR="002C42CD" w:rsidRDefault="002C42CD" w:rsidP="007E6A71">
      <w:pPr>
        <w:pStyle w:val="matn1"/>
        <w:rPr>
          <w:rtl/>
        </w:rPr>
      </w:pPr>
      <w:r>
        <w:rPr>
          <w:rFonts w:hint="cs"/>
          <w:rtl/>
        </w:rPr>
        <w:lastRenderedPageBreak/>
        <w:t>فشار خون بالاي اوليه درمان قطعي ندارد و احتمال بهبودي كامل بسيار نادر است. اما اگر فشارخون بالا به موقع تشخيص داده و درمان شود و بيمار ب</w:t>
      </w:r>
      <w:r w:rsidR="00011BA6">
        <w:rPr>
          <w:rFonts w:hint="cs"/>
          <w:rtl/>
        </w:rPr>
        <w:t xml:space="preserve">ه </w:t>
      </w:r>
      <w:r>
        <w:rPr>
          <w:rFonts w:hint="cs"/>
          <w:rtl/>
        </w:rPr>
        <w:t xml:space="preserve">طور مرتب تحت مراقبت باشد. قابل كنترل است و مي‌توان از عوارض آن پيشگيري نمود. در فشارخون بالاي ثانويه اگر علت و بيماري كه سبب ايجاد فشارخون بالا شده است درمان شود، در اكثر موارد فشارخون به وضع طبيعي برمي‌گردد و بيمار بهبود مي‌يابد. </w:t>
      </w:r>
    </w:p>
    <w:p w:rsidR="002C42CD" w:rsidRDefault="002C42CD" w:rsidP="00A65EB3">
      <w:pPr>
        <w:pStyle w:val="Bold"/>
        <w:rPr>
          <w:rFonts w:cs="Times New Roman"/>
          <w:rtl/>
        </w:rPr>
      </w:pPr>
      <w:r>
        <w:rPr>
          <w:rFonts w:hint="cs"/>
          <w:rtl/>
        </w:rPr>
        <w:t xml:space="preserve">شيوه‌هاي درمان فشارخون بالاي اوليه عبارت است از: </w:t>
      </w:r>
    </w:p>
    <w:p w:rsidR="002C42CD" w:rsidRPr="00C21462" w:rsidRDefault="002C42CD" w:rsidP="00011BA6">
      <w:pPr>
        <w:pStyle w:val="matn1"/>
        <w:rPr>
          <w:rtl/>
        </w:rPr>
      </w:pPr>
      <w:r w:rsidRPr="00011BA6">
        <w:rPr>
          <w:rStyle w:val="BoldChar"/>
          <w:rFonts w:hint="cs"/>
          <w:rtl/>
        </w:rPr>
        <w:t>درمان غيردارويي:</w:t>
      </w:r>
      <w:r w:rsidRPr="00C21462">
        <w:rPr>
          <w:rFonts w:hint="cs"/>
          <w:rtl/>
        </w:rPr>
        <w:t xml:space="preserve"> مراقبت‌هاي غير</w:t>
      </w:r>
      <w:r w:rsidR="00011BA6">
        <w:rPr>
          <w:rFonts w:hint="cs"/>
          <w:rtl/>
        </w:rPr>
        <w:t xml:space="preserve"> </w:t>
      </w:r>
      <w:r w:rsidRPr="00C21462">
        <w:rPr>
          <w:rFonts w:hint="cs"/>
          <w:rtl/>
        </w:rPr>
        <w:t>دارو</w:t>
      </w:r>
      <w:r w:rsidR="00011BA6">
        <w:rPr>
          <w:rFonts w:hint="cs"/>
          <w:rtl/>
        </w:rPr>
        <w:t>ی</w:t>
      </w:r>
      <w:r w:rsidRPr="00C21462">
        <w:rPr>
          <w:rFonts w:hint="cs"/>
          <w:rtl/>
        </w:rPr>
        <w:t>ي شامل تغيير شيوه‌هاي زندگي است. اگر چاقي وجود دارد مي‌توان با انتخاب رژيم غذايي و فعاليت بدني مناسب وزن را كاهش داد. با كاهش وزن، فشارخون نيز به مقدار قابل ملاحظه‌اي كاهش مي‌يابد. محدوديت مصرف نمك، فشارخون را تا حدودي پا</w:t>
      </w:r>
      <w:r w:rsidR="00011BA6">
        <w:rPr>
          <w:rFonts w:hint="cs"/>
          <w:rtl/>
        </w:rPr>
        <w:t>ی</w:t>
      </w:r>
      <w:r w:rsidRPr="00C21462">
        <w:rPr>
          <w:rFonts w:hint="cs"/>
          <w:rtl/>
        </w:rPr>
        <w:t xml:space="preserve">ين مي‌آورد. بنابراين بايد از خوردن غذاهاي شور پرهيز نمود. ترك سيگار و ورزش منظم روزانه در كنترل فشارخون بالا موثر است. </w:t>
      </w:r>
    </w:p>
    <w:p w:rsidR="002C42CD" w:rsidRPr="00C21462" w:rsidRDefault="002C42CD" w:rsidP="007E6A71">
      <w:pPr>
        <w:pStyle w:val="matn1"/>
        <w:rPr>
          <w:rtl/>
        </w:rPr>
      </w:pPr>
      <w:r w:rsidRPr="00011BA6">
        <w:rPr>
          <w:rStyle w:val="BoldChar"/>
          <w:rFonts w:hint="cs"/>
          <w:rtl/>
        </w:rPr>
        <w:t xml:space="preserve">درمان دارويي: </w:t>
      </w:r>
      <w:r w:rsidRPr="00C21462">
        <w:rPr>
          <w:rFonts w:hint="cs"/>
          <w:rtl/>
        </w:rPr>
        <w:t>در بعضي از بيماران با وجود رعايت درمان غير</w:t>
      </w:r>
      <w:r w:rsidR="00011BA6">
        <w:rPr>
          <w:rFonts w:hint="cs"/>
          <w:rtl/>
        </w:rPr>
        <w:t xml:space="preserve"> </w:t>
      </w:r>
      <w:r w:rsidRPr="00C21462">
        <w:rPr>
          <w:rFonts w:hint="cs"/>
          <w:rtl/>
        </w:rPr>
        <w:t>دارويي فشارخون تا حد مطلوب كاهش نمي‌يابد و لازم است براي تنظيم فشارخون بالا از دارو نيز استفاده شود. دارو توسط پزشك تجويز مي‌شود. داروها ممكن است عوارضي مثل سرگيجه، خواب آلودگي، تنگي نفس شديد، طپش قلب، تهوع، استفراغ و حساسيت ايجاد كنند كه بايد در سير درمان بيمار به آن</w:t>
      </w:r>
      <w:r w:rsidR="00011BA6">
        <w:rPr>
          <w:rFonts w:hint="cs"/>
          <w:rtl/>
        </w:rPr>
        <w:t>‌</w:t>
      </w:r>
      <w:r w:rsidRPr="00C21462">
        <w:rPr>
          <w:rFonts w:hint="cs"/>
          <w:rtl/>
        </w:rPr>
        <w:t>ها توجه داشت و در</w:t>
      </w:r>
      <w:r w:rsidR="00011BA6">
        <w:rPr>
          <w:rFonts w:hint="cs"/>
          <w:rtl/>
        </w:rPr>
        <w:t xml:space="preserve"> </w:t>
      </w:r>
      <w:r w:rsidRPr="00C21462">
        <w:rPr>
          <w:rFonts w:hint="cs"/>
          <w:rtl/>
        </w:rPr>
        <w:t xml:space="preserve">صورت مشاهده عوارض بيمار را به موقع به پزشك ارجاع داد تا مقدار دارو را كاهش دهد و يا در صورت لزوم مصرف داروي مورد نظر را قطع كند و داروي جديدي تجويز كند. </w:t>
      </w:r>
    </w:p>
    <w:p w:rsidR="002C42CD" w:rsidRPr="00011BA6" w:rsidRDefault="002C42CD" w:rsidP="00011BA6">
      <w:pPr>
        <w:pStyle w:val="a0"/>
        <w:rPr>
          <w:rtl/>
        </w:rPr>
      </w:pPr>
      <w:r w:rsidRPr="00011BA6">
        <w:rPr>
          <w:rFonts w:hint="cs"/>
          <w:rtl/>
        </w:rPr>
        <w:t xml:space="preserve">توجه داشته باشيد كه: </w:t>
      </w:r>
    </w:p>
    <w:p w:rsidR="002C42CD" w:rsidRDefault="002C42CD" w:rsidP="00FB5E46">
      <w:pPr>
        <w:pStyle w:val="matn2"/>
        <w:numPr>
          <w:ilvl w:val="0"/>
          <w:numId w:val="52"/>
        </w:numPr>
      </w:pPr>
      <w:r>
        <w:rPr>
          <w:rFonts w:hint="cs"/>
          <w:rtl/>
        </w:rPr>
        <w:t>عوارض جانبي داروها به معني عوارضي است كه فقط ناشي از مصرف داروست و بايد اولا</w:t>
      </w:r>
      <w:r w:rsidR="00011BA6">
        <w:rPr>
          <w:rFonts w:hint="cs"/>
          <w:rtl/>
        </w:rPr>
        <w:t>ً</w:t>
      </w:r>
      <w:r>
        <w:rPr>
          <w:rFonts w:hint="cs"/>
          <w:rtl/>
        </w:rPr>
        <w:t xml:space="preserve"> فرد قبلا اين علائم را نداشته باشد و ثانيا</w:t>
      </w:r>
      <w:r w:rsidR="00011BA6">
        <w:rPr>
          <w:rFonts w:hint="cs"/>
          <w:rtl/>
        </w:rPr>
        <w:t>ً</w:t>
      </w:r>
      <w:r>
        <w:rPr>
          <w:rFonts w:hint="cs"/>
          <w:rtl/>
        </w:rPr>
        <w:t xml:space="preserve"> عوارض آن بيش از يك</w:t>
      </w:r>
      <w:r w:rsidR="00011BA6">
        <w:rPr>
          <w:rFonts w:hint="cs"/>
          <w:rtl/>
        </w:rPr>
        <w:t xml:space="preserve"> </w:t>
      </w:r>
      <w:r>
        <w:rPr>
          <w:rFonts w:hint="cs"/>
          <w:rtl/>
        </w:rPr>
        <w:t xml:space="preserve">بار ظاهر شود. </w:t>
      </w:r>
    </w:p>
    <w:p w:rsidR="002C42CD" w:rsidRDefault="002C42CD" w:rsidP="00FB5E46">
      <w:pPr>
        <w:pStyle w:val="matn2"/>
        <w:numPr>
          <w:ilvl w:val="0"/>
          <w:numId w:val="52"/>
        </w:numPr>
      </w:pPr>
      <w:r>
        <w:rPr>
          <w:rFonts w:hint="cs"/>
          <w:rtl/>
        </w:rPr>
        <w:t xml:space="preserve">مصرف دارو طبق نظر پزشك به مدت طولاني براي بيماران ضروري است. </w:t>
      </w:r>
    </w:p>
    <w:p w:rsidR="002C42CD" w:rsidRPr="00C93285" w:rsidRDefault="002C42CD" w:rsidP="00011BA6">
      <w:pPr>
        <w:pStyle w:val="onvan2"/>
        <w:rPr>
          <w:rtl/>
        </w:rPr>
      </w:pPr>
      <w:r w:rsidRPr="00C93285">
        <w:rPr>
          <w:rFonts w:hint="cs"/>
          <w:rtl/>
        </w:rPr>
        <w:lastRenderedPageBreak/>
        <w:t>وظايف بهورز در برنامه پيشگيري و كنترل فشارخون بالا</w:t>
      </w:r>
    </w:p>
    <w:p w:rsidR="0087183F" w:rsidRDefault="002C42CD" w:rsidP="00FB5E46">
      <w:pPr>
        <w:pStyle w:val="matn1"/>
        <w:numPr>
          <w:ilvl w:val="3"/>
          <w:numId w:val="125"/>
        </w:numPr>
        <w:rPr>
          <w:rtl/>
        </w:rPr>
      </w:pPr>
      <w:r>
        <w:rPr>
          <w:rFonts w:hint="cs"/>
          <w:rtl/>
        </w:rPr>
        <w:t>غربالگري</w:t>
      </w:r>
    </w:p>
    <w:p w:rsidR="002C42CD" w:rsidRDefault="002C42CD" w:rsidP="00FB5E46">
      <w:pPr>
        <w:pStyle w:val="matn1"/>
        <w:numPr>
          <w:ilvl w:val="3"/>
          <w:numId w:val="125"/>
        </w:numPr>
      </w:pPr>
      <w:r>
        <w:rPr>
          <w:rFonts w:hint="cs"/>
          <w:rtl/>
        </w:rPr>
        <w:t>ارجاع</w:t>
      </w:r>
    </w:p>
    <w:p w:rsidR="0087183F" w:rsidRDefault="002C42CD" w:rsidP="00FB5E46">
      <w:pPr>
        <w:pStyle w:val="matn1"/>
        <w:numPr>
          <w:ilvl w:val="3"/>
          <w:numId w:val="125"/>
        </w:numPr>
        <w:rPr>
          <w:rtl/>
        </w:rPr>
      </w:pPr>
      <w:r>
        <w:rPr>
          <w:rFonts w:hint="cs"/>
          <w:rtl/>
        </w:rPr>
        <w:t>پيگيري و مراقبت</w:t>
      </w:r>
    </w:p>
    <w:p w:rsidR="002C42CD" w:rsidRDefault="002C42CD" w:rsidP="00FB5E46">
      <w:pPr>
        <w:pStyle w:val="matn1"/>
        <w:numPr>
          <w:ilvl w:val="3"/>
          <w:numId w:val="125"/>
        </w:numPr>
      </w:pPr>
      <w:r>
        <w:rPr>
          <w:rFonts w:hint="cs"/>
          <w:rtl/>
        </w:rPr>
        <w:t>آموزش</w:t>
      </w:r>
    </w:p>
    <w:p w:rsidR="00A65EB3" w:rsidRDefault="002C42CD" w:rsidP="00FB5E46">
      <w:pPr>
        <w:pStyle w:val="matn1"/>
        <w:numPr>
          <w:ilvl w:val="3"/>
          <w:numId w:val="125"/>
        </w:numPr>
        <w:rPr>
          <w:b w:val="0"/>
          <w:rtl/>
        </w:rPr>
      </w:pPr>
      <w:r>
        <w:rPr>
          <w:rFonts w:hint="cs"/>
          <w:rtl/>
        </w:rPr>
        <w:t xml:space="preserve">ثبت اطلاعات </w:t>
      </w:r>
      <w:r w:rsidR="00A65EB3">
        <w:rPr>
          <w:rtl/>
        </w:rPr>
        <w:br w:type="page"/>
      </w:r>
    </w:p>
    <w:p w:rsidR="002C42CD" w:rsidRDefault="002C42CD" w:rsidP="00A65EB3">
      <w:pPr>
        <w:pStyle w:val="onvan3"/>
        <w:rPr>
          <w:rtl/>
        </w:rPr>
      </w:pPr>
      <w:r>
        <w:rPr>
          <w:rFonts w:hint="cs"/>
          <w:rtl/>
        </w:rPr>
        <w:lastRenderedPageBreak/>
        <w:t>1</w:t>
      </w:r>
      <w:r w:rsidR="00A65EB3">
        <w:rPr>
          <w:rFonts w:hint="cs"/>
          <w:rtl/>
        </w:rPr>
        <w:t>.</w:t>
      </w:r>
      <w:r>
        <w:rPr>
          <w:rFonts w:hint="cs"/>
          <w:rtl/>
        </w:rPr>
        <w:t xml:space="preserve"> غربالگري</w:t>
      </w:r>
    </w:p>
    <w:p w:rsidR="002C42CD" w:rsidRDefault="002C42CD" w:rsidP="007E6A71">
      <w:pPr>
        <w:pStyle w:val="matn1"/>
        <w:rPr>
          <w:rtl/>
        </w:rPr>
      </w:pPr>
      <w:r>
        <w:rPr>
          <w:rFonts w:hint="cs"/>
          <w:rtl/>
        </w:rPr>
        <w:t xml:space="preserve">براي تشخيص به موقع فشارخون بالا بايد يك برنامه غربالگري جمعي براي جمعيت تحت پوشش اجرا گردد. در ابتدا لازم است اسامي و مشخصات كليه افراد 30ساله و بالاتر (اين گروه سني بيشتر در معرض ابتلا به فشارخون بالا هستند) را از پوشه خانوار استخراج نموده و در </w:t>
      </w:r>
      <w:r w:rsidRPr="003E3C19">
        <w:rPr>
          <w:rStyle w:val="Char"/>
          <w:rFonts w:hint="cs"/>
          <w:rtl/>
        </w:rPr>
        <w:t>فرم غربالگري فشارخون بالا</w:t>
      </w:r>
      <w:r>
        <w:rPr>
          <w:rFonts w:hint="cs"/>
          <w:rtl/>
        </w:rPr>
        <w:t xml:space="preserve"> ثبت نماييد. قبل از اجراي برنامه غربالگري و هم‌چنين در حين برنامه بايستي برنامه آموزش همگاني در</w:t>
      </w:r>
      <w:r w:rsidR="003E3C19">
        <w:rPr>
          <w:rFonts w:hint="cs"/>
          <w:rtl/>
        </w:rPr>
        <w:t xml:space="preserve"> </w:t>
      </w:r>
      <w:r>
        <w:rPr>
          <w:rFonts w:hint="cs"/>
          <w:rtl/>
        </w:rPr>
        <w:t>خصوص بيماري فشارخون بالا، اهميت اين بيماري و عوارض ناشي از آن، تشخيص و درمان ب</w:t>
      </w:r>
      <w:r w:rsidR="003E3C19">
        <w:rPr>
          <w:rFonts w:hint="cs"/>
          <w:rtl/>
        </w:rPr>
        <w:t xml:space="preserve">ه </w:t>
      </w:r>
      <w:r>
        <w:rPr>
          <w:rFonts w:hint="cs"/>
          <w:rtl/>
        </w:rPr>
        <w:t>موقع و مراقبت از بيماري، عوامل و رفتارهاي خطرزا اجراء كنيد. اين كار قطعا</w:t>
      </w:r>
      <w:r w:rsidR="003E3C19">
        <w:rPr>
          <w:rFonts w:hint="cs"/>
          <w:rtl/>
        </w:rPr>
        <w:t>ً</w:t>
      </w:r>
      <w:r>
        <w:rPr>
          <w:rFonts w:hint="cs"/>
          <w:rtl/>
        </w:rPr>
        <w:t xml:space="preserve"> تاثير مثبت در مراجعه افراد واجد شرايط خواهد داشت. سپس بايد طبق برنامه‌ريزي انجام شده توسط كاردان مركز، روزانه (برحسب تعداد تعيين شده) از افراد واجد شرايط براي انجام غربالگري دعوت ب</w:t>
      </w:r>
      <w:r w:rsidR="003E3C19">
        <w:rPr>
          <w:rFonts w:hint="cs"/>
          <w:rtl/>
        </w:rPr>
        <w:t xml:space="preserve">ه </w:t>
      </w:r>
      <w:r>
        <w:rPr>
          <w:rFonts w:hint="cs"/>
          <w:rtl/>
        </w:rPr>
        <w:t>عمل آوريد. ضمنا</w:t>
      </w:r>
      <w:r w:rsidR="003E3C19">
        <w:rPr>
          <w:rFonts w:hint="cs"/>
          <w:rtl/>
        </w:rPr>
        <w:t>ً</w:t>
      </w:r>
      <w:r>
        <w:rPr>
          <w:rFonts w:hint="cs"/>
          <w:rtl/>
        </w:rPr>
        <w:t xml:space="preserve"> بايستي مواردي كه لازم است قبل از اندازه‌گيري فشارخون رعايت شود (به نكات مورد توجه در </w:t>
      </w:r>
      <w:r w:rsidR="003E3C19">
        <w:rPr>
          <w:rFonts w:hint="cs"/>
          <w:rtl/>
        </w:rPr>
        <w:t>اندازه‌گيري فشارخون مراجعه شود)</w:t>
      </w:r>
      <w:r>
        <w:rPr>
          <w:rFonts w:hint="cs"/>
          <w:rtl/>
        </w:rPr>
        <w:t>، قبل از مراجعه به تمام افراد واجد شرايط آموزش دهيد پس از مراجعه فرد واجد شرايط به خانه بهداشت، مي‌بايست با رعايت تمام شرايط قبل و حين اندازه‌گيري فشارخون نسبت به اندازه‌گيري فشارخون اقدام و در فرم غربالگري فشارخون ثبت نماييد. اين فعاليت</w:t>
      </w:r>
      <w:r w:rsidR="003E3C19">
        <w:rPr>
          <w:rFonts w:hint="cs"/>
          <w:rtl/>
        </w:rPr>
        <w:t>‌</w:t>
      </w:r>
      <w:r>
        <w:rPr>
          <w:rFonts w:hint="cs"/>
          <w:rtl/>
        </w:rPr>
        <w:t xml:space="preserve">ها حتي الامكان بايد در خانه بهداشت انجام شود. </w:t>
      </w:r>
    </w:p>
    <w:p w:rsidR="002C42CD" w:rsidRDefault="002C42CD" w:rsidP="007E6A71">
      <w:pPr>
        <w:pStyle w:val="matn1"/>
        <w:rPr>
          <w:rtl/>
        </w:rPr>
      </w:pPr>
      <w:r w:rsidRPr="003E3C19">
        <w:rPr>
          <w:rStyle w:val="BoldChar"/>
          <w:rFonts w:hint="cs"/>
          <w:rtl/>
        </w:rPr>
        <w:t>توجه:</w:t>
      </w:r>
      <w:r>
        <w:rPr>
          <w:rFonts w:hint="cs"/>
          <w:rtl/>
        </w:rPr>
        <w:t xml:space="preserve"> مدت غربالگري 6ماه در نظر گرفته شده است. </w:t>
      </w:r>
    </w:p>
    <w:p w:rsidR="002C42CD" w:rsidRDefault="002C42CD" w:rsidP="007E6A71">
      <w:pPr>
        <w:pStyle w:val="matn1"/>
        <w:rPr>
          <w:rtl/>
        </w:rPr>
      </w:pPr>
      <w:r>
        <w:rPr>
          <w:rFonts w:hint="cs"/>
          <w:rtl/>
        </w:rPr>
        <w:t>افرادي كه پس از تكميل فرم غربالگري فشارخون بالا، ب</w:t>
      </w:r>
      <w:r w:rsidR="003E3C19">
        <w:rPr>
          <w:rFonts w:hint="cs"/>
          <w:rtl/>
        </w:rPr>
        <w:t xml:space="preserve">ه </w:t>
      </w:r>
      <w:r>
        <w:rPr>
          <w:rFonts w:hint="cs"/>
          <w:rtl/>
        </w:rPr>
        <w:t>عنوان فرد سالم شناخته شده‌اند، مي‌بايست هر سه سال يكبار به همراه ساير افرادي كه به سن 30سالگي مي‌رسند، طبق دستورالعمل مجددا</w:t>
      </w:r>
      <w:r w:rsidR="003E3C19">
        <w:rPr>
          <w:rFonts w:hint="cs"/>
          <w:rtl/>
        </w:rPr>
        <w:t>ً</w:t>
      </w:r>
      <w:r>
        <w:rPr>
          <w:rFonts w:hint="cs"/>
          <w:rtl/>
        </w:rPr>
        <w:t xml:space="preserve"> در غربالگري بعدي شركت داده شوند و فرم غربالگري فشارخون بالا براي آن</w:t>
      </w:r>
      <w:r w:rsidR="003E3C19">
        <w:rPr>
          <w:rFonts w:hint="cs"/>
          <w:rtl/>
        </w:rPr>
        <w:t>‌</w:t>
      </w:r>
      <w:r>
        <w:rPr>
          <w:rFonts w:hint="cs"/>
          <w:rtl/>
        </w:rPr>
        <w:t xml:space="preserve">ها تكميل شود. </w:t>
      </w:r>
    </w:p>
    <w:p w:rsidR="002C42CD" w:rsidRPr="00774AE6" w:rsidRDefault="002C42CD" w:rsidP="00A65EB3">
      <w:pPr>
        <w:pStyle w:val="onvan3"/>
        <w:rPr>
          <w:rtl/>
        </w:rPr>
      </w:pPr>
      <w:r>
        <w:rPr>
          <w:rFonts w:hint="cs"/>
          <w:rtl/>
        </w:rPr>
        <w:t>2</w:t>
      </w:r>
      <w:r w:rsidR="00A65EB3">
        <w:rPr>
          <w:rFonts w:hint="cs"/>
          <w:rtl/>
        </w:rPr>
        <w:t>.</w:t>
      </w:r>
      <w:r>
        <w:rPr>
          <w:rFonts w:hint="cs"/>
          <w:rtl/>
        </w:rPr>
        <w:t xml:space="preserve"> ارجاع به پزشك</w:t>
      </w:r>
    </w:p>
    <w:p w:rsidR="002C42CD" w:rsidRDefault="002C42CD" w:rsidP="00FB5E46">
      <w:pPr>
        <w:pStyle w:val="matn2"/>
        <w:numPr>
          <w:ilvl w:val="0"/>
          <w:numId w:val="53"/>
        </w:numPr>
      </w:pPr>
      <w:r>
        <w:rPr>
          <w:rFonts w:hint="cs"/>
          <w:rtl/>
        </w:rPr>
        <w:t xml:space="preserve">بعد از تكميل فرم غربالگري براي هر فرد، اگر فرد داراي ميانگين فشارخون ماكزيمم 140ميليمتر جيوه و بيشتر و يا </w:t>
      </w:r>
      <w:r>
        <w:rPr>
          <w:rFonts w:hint="cs"/>
          <w:rtl/>
        </w:rPr>
        <w:lastRenderedPageBreak/>
        <w:t>فشارخون مي‌نيمم 90ميليمتر جيوه و بيشتر باشد، او را به</w:t>
      </w:r>
      <w:r w:rsidR="003E3C19">
        <w:rPr>
          <w:rFonts w:hint="cs"/>
          <w:rtl/>
        </w:rPr>
        <w:t xml:space="preserve"> </w:t>
      </w:r>
      <w:r>
        <w:rPr>
          <w:rFonts w:hint="cs"/>
          <w:rtl/>
        </w:rPr>
        <w:t>منظور تاييد بيماري فشارخون بالا به پزشك</w:t>
      </w:r>
      <w:r w:rsidRPr="003E3C19">
        <w:rPr>
          <w:rStyle w:val="Char"/>
          <w:rFonts w:hint="cs"/>
          <w:rtl/>
        </w:rPr>
        <w:t xml:space="preserve"> ارجاع غيرفوري </w:t>
      </w:r>
      <w:r>
        <w:rPr>
          <w:rFonts w:hint="cs"/>
          <w:rtl/>
        </w:rPr>
        <w:t xml:space="preserve">دهيد. </w:t>
      </w:r>
    </w:p>
    <w:p w:rsidR="002C42CD" w:rsidRDefault="002C42CD" w:rsidP="00FB5E46">
      <w:pPr>
        <w:pStyle w:val="matn2"/>
        <w:numPr>
          <w:ilvl w:val="0"/>
          <w:numId w:val="53"/>
        </w:numPr>
      </w:pPr>
      <w:r>
        <w:rPr>
          <w:rFonts w:hint="cs"/>
          <w:rtl/>
        </w:rPr>
        <w:t>بعد از پايان مدت غربالگري، لازم است فشارخون افراد 30ساله و بالاتر سالم در هر مراجعه به خانه بهداشت با رعايت 5 دقيقه استراحت كامل اندازه‌گيري شود (در صورتي كه فاصله مراجعات بيشتر از 3</w:t>
      </w:r>
      <w:r w:rsidR="003E3C19">
        <w:rPr>
          <w:rFonts w:hint="cs"/>
          <w:rtl/>
        </w:rPr>
        <w:t xml:space="preserve"> </w:t>
      </w:r>
      <w:r>
        <w:rPr>
          <w:rFonts w:hint="cs"/>
          <w:rtl/>
        </w:rPr>
        <w:t>ماه باشد). اگر فشارخون ماكزيمم 140ميليمتر جيوه و بيشتر و يا فشارخون مي‌نيمم 90</w:t>
      </w:r>
      <w:r w:rsidR="003E3C19">
        <w:rPr>
          <w:rFonts w:hint="cs"/>
          <w:rtl/>
        </w:rPr>
        <w:t xml:space="preserve"> </w:t>
      </w:r>
      <w:r>
        <w:rPr>
          <w:rFonts w:hint="cs"/>
          <w:rtl/>
        </w:rPr>
        <w:t>ميلي‌متر جيوه و بيشتر باشد، مجددا</w:t>
      </w:r>
      <w:r w:rsidR="003E3C19">
        <w:rPr>
          <w:rFonts w:hint="cs"/>
          <w:rtl/>
        </w:rPr>
        <w:t>ً</w:t>
      </w:r>
      <w:r>
        <w:rPr>
          <w:rFonts w:hint="cs"/>
          <w:rtl/>
        </w:rPr>
        <w:t xml:space="preserve"> بعد از 5 دقيقه استراحت فرد، فشارخون را در يك نوبت ديگر اندازه‌گيري كنيد و در دفتر ثبت نام بيماران يادداشت نما</w:t>
      </w:r>
      <w:r w:rsidR="003E3C19">
        <w:rPr>
          <w:rFonts w:hint="cs"/>
          <w:rtl/>
        </w:rPr>
        <w:t>ی</w:t>
      </w:r>
      <w:r>
        <w:rPr>
          <w:rFonts w:hint="cs"/>
          <w:rtl/>
        </w:rPr>
        <w:t>يد و بعد بر</w:t>
      </w:r>
      <w:r w:rsidR="003E3C19">
        <w:rPr>
          <w:rFonts w:hint="cs"/>
          <w:rtl/>
        </w:rPr>
        <w:t xml:space="preserve"> </w:t>
      </w:r>
      <w:r>
        <w:rPr>
          <w:rFonts w:hint="cs"/>
          <w:rtl/>
        </w:rPr>
        <w:t>اساس نتيجه ميانگين فشار خون، براي</w:t>
      </w:r>
      <w:r w:rsidRPr="00C21462">
        <w:rPr>
          <w:rStyle w:val="Char"/>
          <w:rFonts w:hint="cs"/>
          <w:rtl/>
        </w:rPr>
        <w:t xml:space="preserve"> </w:t>
      </w:r>
      <w:r w:rsidRPr="003E3C19">
        <w:rPr>
          <w:rStyle w:val="Char"/>
          <w:rFonts w:hint="cs"/>
          <w:rtl/>
        </w:rPr>
        <w:t>ارجاع غيرفوري</w:t>
      </w:r>
      <w:r w:rsidRPr="00C21462">
        <w:rPr>
          <w:rStyle w:val="Char"/>
          <w:rFonts w:hint="cs"/>
          <w:rtl/>
        </w:rPr>
        <w:t xml:space="preserve"> </w:t>
      </w:r>
      <w:r>
        <w:rPr>
          <w:rFonts w:hint="cs"/>
          <w:rtl/>
        </w:rPr>
        <w:t xml:space="preserve">به پزشك تصميم بگيريد. </w:t>
      </w:r>
    </w:p>
    <w:p w:rsidR="002C42CD" w:rsidRDefault="002C42CD" w:rsidP="00FB5E46">
      <w:pPr>
        <w:pStyle w:val="matn2"/>
        <w:numPr>
          <w:ilvl w:val="0"/>
          <w:numId w:val="53"/>
        </w:numPr>
      </w:pPr>
      <w:r>
        <w:rPr>
          <w:rFonts w:hint="cs"/>
          <w:rtl/>
        </w:rPr>
        <w:t>در زمان غربالگري و يا در هر مراجعه به خانه بهداشت، اگر ميانگين فشارخون ماكزيمم 170ميليمتر</w:t>
      </w:r>
      <w:r w:rsidR="003E3C19">
        <w:rPr>
          <w:rFonts w:hint="cs"/>
          <w:rtl/>
        </w:rPr>
        <w:t xml:space="preserve"> </w:t>
      </w:r>
      <w:r>
        <w:rPr>
          <w:rFonts w:hint="cs"/>
          <w:rtl/>
        </w:rPr>
        <w:t>جيوه يا بيشتر باشد، فرد را</w:t>
      </w:r>
      <w:r w:rsidRPr="00C21462">
        <w:rPr>
          <w:rStyle w:val="Char"/>
          <w:rFonts w:hint="cs"/>
          <w:rtl/>
        </w:rPr>
        <w:t xml:space="preserve"> </w:t>
      </w:r>
      <w:r w:rsidRPr="003E3C19">
        <w:rPr>
          <w:rStyle w:val="Char"/>
          <w:rFonts w:hint="cs"/>
          <w:rtl/>
        </w:rPr>
        <w:t>ارجاع فوري</w:t>
      </w:r>
      <w:r w:rsidRPr="00C21462">
        <w:rPr>
          <w:rStyle w:val="Char"/>
          <w:rFonts w:hint="cs"/>
          <w:rtl/>
        </w:rPr>
        <w:t xml:space="preserve"> </w:t>
      </w:r>
      <w:r>
        <w:rPr>
          <w:rFonts w:hint="cs"/>
          <w:rtl/>
        </w:rPr>
        <w:t xml:space="preserve">دهيد. </w:t>
      </w:r>
    </w:p>
    <w:p w:rsidR="002C42CD" w:rsidRDefault="002C42CD" w:rsidP="00FB5E46">
      <w:pPr>
        <w:pStyle w:val="matn2"/>
        <w:numPr>
          <w:ilvl w:val="0"/>
          <w:numId w:val="53"/>
        </w:numPr>
      </w:pPr>
      <w:r>
        <w:rPr>
          <w:rFonts w:hint="cs"/>
          <w:rtl/>
        </w:rPr>
        <w:t>اگر فردي با يكي از علائم سردرد شديد، سرگيجه، گيجي، خواب‌آلودگي، تاري و يا اختلال ديد، تنگي نفس ناگهاني و درد قفسه سينه مراجعه كند، فشارخون او را اندازه‌ بگيريد. اگر فشارخون ماكزيمم 140ميليمتر جيوه يا بيشتر و يا فشارخون مي‌نيمم 90 ميليمتر جيوه و بيشتر بود او را به پزشك</w:t>
      </w:r>
      <w:r w:rsidRPr="00C21462">
        <w:rPr>
          <w:rStyle w:val="Char"/>
          <w:rFonts w:hint="cs"/>
          <w:rtl/>
        </w:rPr>
        <w:t xml:space="preserve"> ارجاع فوري </w:t>
      </w:r>
      <w:r>
        <w:rPr>
          <w:rFonts w:hint="cs"/>
          <w:rtl/>
        </w:rPr>
        <w:t xml:space="preserve">دهيد. </w:t>
      </w:r>
    </w:p>
    <w:p w:rsidR="002C42CD" w:rsidRDefault="002C42CD" w:rsidP="00FB5E46">
      <w:pPr>
        <w:pStyle w:val="matn2"/>
        <w:numPr>
          <w:ilvl w:val="0"/>
          <w:numId w:val="53"/>
        </w:numPr>
      </w:pPr>
      <w:r>
        <w:rPr>
          <w:rFonts w:hint="cs"/>
          <w:rtl/>
        </w:rPr>
        <w:t>اگر بيمار مبتلا به فشارخون بالا با يكي از علائم سردرد شديد، سرگيجه، گيجي، خواب‌آلودگي، تاري ويا اختلال ديد، تنگي</w:t>
      </w:r>
      <w:r w:rsidR="003E3C19">
        <w:rPr>
          <w:rFonts w:hint="cs"/>
          <w:rtl/>
        </w:rPr>
        <w:t xml:space="preserve"> </w:t>
      </w:r>
      <w:r>
        <w:rPr>
          <w:rFonts w:hint="cs"/>
          <w:rtl/>
        </w:rPr>
        <w:t xml:space="preserve">نفس ناگهاني و درد قفسه سينه مراجعه كند او را </w:t>
      </w:r>
      <w:r w:rsidRPr="00C21462">
        <w:rPr>
          <w:rStyle w:val="Char"/>
          <w:rFonts w:hint="cs"/>
          <w:rtl/>
        </w:rPr>
        <w:t>ارجاع فوري</w:t>
      </w:r>
      <w:r>
        <w:rPr>
          <w:rFonts w:hint="cs"/>
          <w:rtl/>
        </w:rPr>
        <w:t xml:space="preserve"> دهيد. </w:t>
      </w:r>
    </w:p>
    <w:p w:rsidR="002C42CD" w:rsidRDefault="002C42CD" w:rsidP="00FB5E46">
      <w:pPr>
        <w:pStyle w:val="matn2"/>
        <w:numPr>
          <w:ilvl w:val="0"/>
          <w:numId w:val="53"/>
        </w:numPr>
      </w:pPr>
      <w:r>
        <w:rPr>
          <w:rFonts w:hint="cs"/>
          <w:rtl/>
        </w:rPr>
        <w:t>بيماران مبتلا به فشارخون بالا بايد طبق نظر پزشك مراقبت شوند و اگر پزشك دستور خاصي براي پيگيري نداشته باشد، هر سه ماه يك</w:t>
      </w:r>
      <w:r w:rsidR="003E3C19">
        <w:rPr>
          <w:rFonts w:hint="cs"/>
          <w:rtl/>
        </w:rPr>
        <w:t xml:space="preserve"> </w:t>
      </w:r>
      <w:r>
        <w:rPr>
          <w:rFonts w:hint="cs"/>
          <w:rtl/>
        </w:rPr>
        <w:t xml:space="preserve">بار بيمار را براي مراقبت ارجاع غيرفوري دهيد. </w:t>
      </w:r>
    </w:p>
    <w:p w:rsidR="002C42CD" w:rsidRDefault="002C42CD" w:rsidP="00FB5E46">
      <w:pPr>
        <w:pStyle w:val="matn2"/>
        <w:numPr>
          <w:ilvl w:val="0"/>
          <w:numId w:val="53"/>
        </w:numPr>
      </w:pPr>
      <w:r>
        <w:rPr>
          <w:rFonts w:hint="cs"/>
          <w:rtl/>
        </w:rPr>
        <w:lastRenderedPageBreak/>
        <w:t>فشار خون بيماران تحت درمان بايد كنترل شده باشد (فشار خون هدف، فشارخون كمتر از 140 بر روي 90</w:t>
      </w:r>
      <w:r w:rsidR="003E3C19">
        <w:rPr>
          <w:rFonts w:hint="cs"/>
          <w:rtl/>
        </w:rPr>
        <w:t xml:space="preserve"> </w:t>
      </w:r>
      <w:r>
        <w:rPr>
          <w:rFonts w:hint="cs"/>
          <w:rtl/>
        </w:rPr>
        <w:t>ميليمتر جيوه است، مگر در موارد خاص كه ممكن است طبق دستور پزشك فشارخون هدف براي بيمار كمتر از مقدار تعيين شده باشد). اگر در زمان مراقبت بيماران فشارخون ماكزيمم 140</w:t>
      </w:r>
      <w:r w:rsidR="003E3C19">
        <w:rPr>
          <w:rFonts w:hint="cs"/>
          <w:rtl/>
        </w:rPr>
        <w:t xml:space="preserve"> </w:t>
      </w:r>
      <w:r>
        <w:rPr>
          <w:rFonts w:hint="cs"/>
          <w:rtl/>
        </w:rPr>
        <w:t>ميليمتر جيوه و بيشتر و يا فشارخون مي‌نيمم 90</w:t>
      </w:r>
      <w:r w:rsidR="003E3C19">
        <w:rPr>
          <w:rFonts w:hint="cs"/>
          <w:rtl/>
        </w:rPr>
        <w:t xml:space="preserve"> </w:t>
      </w:r>
      <w:r>
        <w:rPr>
          <w:rFonts w:hint="cs"/>
          <w:rtl/>
        </w:rPr>
        <w:t xml:space="preserve">ميليمتر جيوه و بيشتر باشد، بيمار را به پزشك ارجاع غيرفوري دهيد. در بيماران يك بار اندازه‌گيري فشارخون براي ارجاع به پزشك كافي است. </w:t>
      </w:r>
    </w:p>
    <w:p w:rsidR="003E3C19" w:rsidRDefault="002C42CD" w:rsidP="0087183F">
      <w:pPr>
        <w:pStyle w:val="matn1"/>
        <w:rPr>
          <w:b w:val="0"/>
          <w:rtl/>
        </w:rPr>
      </w:pPr>
      <w:r w:rsidRPr="00C21462">
        <w:rPr>
          <w:rStyle w:val="Char"/>
          <w:rFonts w:hint="cs"/>
          <w:rtl/>
        </w:rPr>
        <w:t>توجه:</w:t>
      </w:r>
      <w:r>
        <w:rPr>
          <w:rFonts w:hint="cs"/>
          <w:rtl/>
        </w:rPr>
        <w:t xml:space="preserve"> فرم ارجاع فوري مي‌بايست در دو برگ تهيه شود. در اين مورد بيمار را توجيه كنيد تا حتما</w:t>
      </w:r>
      <w:r w:rsidR="003E3C19">
        <w:rPr>
          <w:rFonts w:hint="cs"/>
          <w:rtl/>
        </w:rPr>
        <w:t>ً</w:t>
      </w:r>
      <w:r>
        <w:rPr>
          <w:rFonts w:hint="cs"/>
          <w:rtl/>
        </w:rPr>
        <w:t xml:space="preserve"> از پزشك بخواهد پس از پايان اقدامات، نتايج را در فرم ارجاع ثبت كند و برگه دوم فرم ارجاع، توسط بيمار به خانه بهداشت عودت داده شود. </w:t>
      </w:r>
    </w:p>
    <w:p w:rsidR="002C42CD" w:rsidRDefault="002C42CD" w:rsidP="0087183F">
      <w:pPr>
        <w:pStyle w:val="onvan3"/>
        <w:rPr>
          <w:rtl/>
        </w:rPr>
      </w:pPr>
      <w:r>
        <w:rPr>
          <w:rFonts w:hint="cs"/>
          <w:rtl/>
        </w:rPr>
        <w:t>3</w:t>
      </w:r>
      <w:r w:rsidR="0087183F">
        <w:rPr>
          <w:rFonts w:hint="cs"/>
          <w:rtl/>
        </w:rPr>
        <w:t>.</w:t>
      </w:r>
      <w:r>
        <w:rPr>
          <w:rFonts w:hint="cs"/>
          <w:rtl/>
        </w:rPr>
        <w:t xml:space="preserve"> پيگيري و مراقبت بيماران </w:t>
      </w:r>
    </w:p>
    <w:p w:rsidR="002C42CD" w:rsidRDefault="002C42CD" w:rsidP="00B970B2">
      <w:pPr>
        <w:pStyle w:val="matn1"/>
        <w:rPr>
          <w:rtl/>
        </w:rPr>
      </w:pPr>
      <w:r>
        <w:rPr>
          <w:rFonts w:hint="cs"/>
          <w:rtl/>
        </w:rPr>
        <w:t>مشخصات بيماران مبتلا به فشارخون بالاي شناخته شده قبلي و بيماراني كه پس از تكميل فرم غربالگري فشارخون بالا، شناسايي و به پزشك ارجاع داده شده‌اند و بيماري آنان مورد تاييد قرار گرفته است را در فرم مراقبت بيماران مبتلا به فشارخون بالا و فرم پيگيري بيماران وارد نما</w:t>
      </w:r>
      <w:r w:rsidR="00B970B2">
        <w:rPr>
          <w:rFonts w:hint="cs"/>
          <w:rtl/>
        </w:rPr>
        <w:t>ی</w:t>
      </w:r>
      <w:r>
        <w:rPr>
          <w:rFonts w:hint="cs"/>
          <w:rtl/>
        </w:rPr>
        <w:t xml:space="preserve">يد و يك دفترچه مراقبت بيماران مبتلا به فشارخون بالا براي هر بيمار تنظيم كنيد. </w:t>
      </w:r>
    </w:p>
    <w:p w:rsidR="002C42CD" w:rsidRDefault="002C42CD" w:rsidP="00FB5E46">
      <w:pPr>
        <w:pStyle w:val="matn2"/>
        <w:numPr>
          <w:ilvl w:val="0"/>
          <w:numId w:val="54"/>
        </w:numPr>
      </w:pPr>
      <w:r>
        <w:rPr>
          <w:rFonts w:hint="cs"/>
          <w:rtl/>
        </w:rPr>
        <w:t>افراد بيمار ب</w:t>
      </w:r>
      <w:r w:rsidR="00B970B2">
        <w:rPr>
          <w:rFonts w:hint="cs"/>
          <w:rtl/>
        </w:rPr>
        <w:t xml:space="preserve">ه </w:t>
      </w:r>
      <w:r>
        <w:rPr>
          <w:rFonts w:hint="cs"/>
          <w:rtl/>
        </w:rPr>
        <w:t>طور معمول بايد حداقل ماهي يك</w:t>
      </w:r>
      <w:r w:rsidR="00B970B2">
        <w:rPr>
          <w:rFonts w:hint="cs"/>
          <w:rtl/>
        </w:rPr>
        <w:t xml:space="preserve"> </w:t>
      </w:r>
      <w:r>
        <w:rPr>
          <w:rFonts w:hint="cs"/>
          <w:rtl/>
        </w:rPr>
        <w:t>بار توسط بهورز و سه ماه يك</w:t>
      </w:r>
      <w:r w:rsidR="00B970B2">
        <w:rPr>
          <w:rFonts w:hint="cs"/>
          <w:rtl/>
        </w:rPr>
        <w:t xml:space="preserve"> </w:t>
      </w:r>
      <w:r>
        <w:rPr>
          <w:rFonts w:hint="cs"/>
          <w:rtl/>
        </w:rPr>
        <w:t xml:space="preserve">بار توسط پزشك پيگيري و مراقبت شوند. در شرايط خاص ممكن است طبق دستور پزشك زمان پيگيري و مراقبت كوتاه‌تر شود. </w:t>
      </w:r>
    </w:p>
    <w:p w:rsidR="002C42CD" w:rsidRPr="0046044A" w:rsidRDefault="002C42CD" w:rsidP="007E6A71">
      <w:pPr>
        <w:pStyle w:val="matn1"/>
        <w:rPr>
          <w:spacing w:val="-4"/>
          <w:rtl/>
        </w:rPr>
      </w:pPr>
      <w:r w:rsidRPr="00B970B2">
        <w:rPr>
          <w:rStyle w:val="BoldChar"/>
          <w:rFonts w:hint="cs"/>
          <w:rtl/>
        </w:rPr>
        <w:t>توجه:</w:t>
      </w:r>
      <w:r w:rsidRPr="00C21462">
        <w:rPr>
          <w:rFonts w:hint="cs"/>
          <w:rtl/>
        </w:rPr>
        <w:t xml:space="preserve"> </w:t>
      </w:r>
      <w:r w:rsidRPr="0046044A">
        <w:rPr>
          <w:rFonts w:hint="cs"/>
          <w:spacing w:val="-4"/>
          <w:rtl/>
        </w:rPr>
        <w:t>در هربار مراقبت بيماران، لازم است فشارخون و وزن را اندازه بگيريد، در زمينه مصرف به موقع دارو و مراقبت‌هاي غير دارويي آموزش دهيد و در صورت نياز، بيمار را به پزشك ارجاع دهيد. در صورتي كه افراد ب</w:t>
      </w:r>
      <w:r w:rsidR="00B970B2">
        <w:rPr>
          <w:rFonts w:hint="cs"/>
          <w:spacing w:val="-4"/>
          <w:rtl/>
        </w:rPr>
        <w:t xml:space="preserve">ه </w:t>
      </w:r>
      <w:r w:rsidRPr="0046044A">
        <w:rPr>
          <w:rFonts w:hint="cs"/>
          <w:spacing w:val="-4"/>
          <w:rtl/>
        </w:rPr>
        <w:t>موقع براي مراقبت مراجعه نكنند بعد از گذشت 3</w:t>
      </w:r>
      <w:r w:rsidR="00B970B2">
        <w:rPr>
          <w:rFonts w:hint="cs"/>
          <w:spacing w:val="-4"/>
          <w:rtl/>
        </w:rPr>
        <w:t xml:space="preserve"> </w:t>
      </w:r>
      <w:r w:rsidRPr="0046044A">
        <w:rPr>
          <w:rFonts w:hint="cs"/>
          <w:spacing w:val="-4"/>
          <w:rtl/>
        </w:rPr>
        <w:t xml:space="preserve">روز از تاريخ مقرر بايستي تحت پيگيري قرار گيرند. </w:t>
      </w:r>
    </w:p>
    <w:p w:rsidR="002C42CD" w:rsidRDefault="002C42CD" w:rsidP="0087183F">
      <w:pPr>
        <w:pStyle w:val="onvan3"/>
        <w:rPr>
          <w:rtl/>
        </w:rPr>
      </w:pPr>
      <w:r>
        <w:rPr>
          <w:rFonts w:hint="cs"/>
          <w:rtl/>
        </w:rPr>
        <w:lastRenderedPageBreak/>
        <w:t>4</w:t>
      </w:r>
      <w:r w:rsidR="0087183F">
        <w:rPr>
          <w:rFonts w:hint="cs"/>
          <w:rtl/>
        </w:rPr>
        <w:t>.</w:t>
      </w:r>
      <w:r>
        <w:rPr>
          <w:rFonts w:hint="cs"/>
          <w:rtl/>
        </w:rPr>
        <w:t xml:space="preserve"> آموزش </w:t>
      </w:r>
    </w:p>
    <w:p w:rsidR="002C42CD" w:rsidRDefault="002C42CD" w:rsidP="007E6A71">
      <w:pPr>
        <w:pStyle w:val="matn1"/>
        <w:rPr>
          <w:rtl/>
        </w:rPr>
      </w:pPr>
      <w:r>
        <w:rPr>
          <w:rFonts w:hint="cs"/>
          <w:rtl/>
        </w:rPr>
        <w:t>آموزش در مورد بيماري فشارخون بالا در چهار مرحله صورت مي‌گيرد:</w:t>
      </w:r>
    </w:p>
    <w:p w:rsidR="002C42CD" w:rsidRDefault="002C42CD" w:rsidP="00FB5E46">
      <w:pPr>
        <w:pStyle w:val="matn2"/>
        <w:numPr>
          <w:ilvl w:val="0"/>
          <w:numId w:val="54"/>
        </w:numPr>
      </w:pPr>
      <w:r>
        <w:rPr>
          <w:rFonts w:hint="cs"/>
          <w:rtl/>
        </w:rPr>
        <w:t xml:space="preserve">آموزش توجيهي قبل از غربالگري براي عموم مردم </w:t>
      </w:r>
    </w:p>
    <w:p w:rsidR="002C42CD" w:rsidRDefault="002C42CD" w:rsidP="00FB5E46">
      <w:pPr>
        <w:pStyle w:val="matn2"/>
        <w:numPr>
          <w:ilvl w:val="0"/>
          <w:numId w:val="54"/>
        </w:numPr>
      </w:pPr>
      <w:r>
        <w:rPr>
          <w:rFonts w:hint="cs"/>
          <w:rtl/>
        </w:rPr>
        <w:t xml:space="preserve">آموزش حين غربالگري براي مراجعه كنندگان به خانه بهداشت </w:t>
      </w:r>
    </w:p>
    <w:p w:rsidR="002C42CD" w:rsidRDefault="002C42CD" w:rsidP="00FB5E46">
      <w:pPr>
        <w:pStyle w:val="matn2"/>
        <w:numPr>
          <w:ilvl w:val="0"/>
          <w:numId w:val="54"/>
        </w:numPr>
      </w:pPr>
      <w:r>
        <w:rPr>
          <w:rFonts w:hint="cs"/>
          <w:rtl/>
        </w:rPr>
        <w:t>آموزش در مراقبت‌ها و بازديدها براي بيماران و خانواده آن</w:t>
      </w:r>
      <w:r w:rsidR="00B970B2">
        <w:rPr>
          <w:rFonts w:hint="cs"/>
          <w:rtl/>
        </w:rPr>
        <w:t>‌</w:t>
      </w:r>
      <w:r>
        <w:rPr>
          <w:rFonts w:hint="cs"/>
          <w:rtl/>
        </w:rPr>
        <w:t xml:space="preserve">ها </w:t>
      </w:r>
    </w:p>
    <w:p w:rsidR="002C42CD" w:rsidRDefault="002C42CD" w:rsidP="00FB5E46">
      <w:pPr>
        <w:pStyle w:val="matn2"/>
        <w:numPr>
          <w:ilvl w:val="0"/>
          <w:numId w:val="54"/>
        </w:numPr>
      </w:pPr>
      <w:r>
        <w:rPr>
          <w:rFonts w:hint="cs"/>
          <w:rtl/>
        </w:rPr>
        <w:t xml:space="preserve">آموزش مستمر براي عموم مردم </w:t>
      </w:r>
    </w:p>
    <w:p w:rsidR="002C42CD" w:rsidRDefault="002C42CD" w:rsidP="00B970B2">
      <w:pPr>
        <w:pStyle w:val="matn1"/>
        <w:rPr>
          <w:rtl/>
        </w:rPr>
      </w:pPr>
      <w:r>
        <w:rPr>
          <w:rFonts w:hint="cs"/>
          <w:rtl/>
        </w:rPr>
        <w:t xml:space="preserve">از مهم‌ترين اقدامات براي پيشگيري از فشارخون بالا، آموزش همگاني و تشويق مردم به اجراي موارد زير مي‌باشد: </w:t>
      </w:r>
    </w:p>
    <w:p w:rsidR="002C42CD" w:rsidRDefault="002C42CD" w:rsidP="00FB5E46">
      <w:pPr>
        <w:pStyle w:val="matn2"/>
        <w:numPr>
          <w:ilvl w:val="0"/>
          <w:numId w:val="54"/>
        </w:numPr>
      </w:pPr>
      <w:r>
        <w:rPr>
          <w:rFonts w:hint="cs"/>
          <w:rtl/>
        </w:rPr>
        <w:t>از مصرف نمك زياد پرهيز شود.</w:t>
      </w:r>
    </w:p>
    <w:p w:rsidR="002C42CD" w:rsidRDefault="002C42CD" w:rsidP="00FB5E46">
      <w:pPr>
        <w:pStyle w:val="matn2"/>
        <w:numPr>
          <w:ilvl w:val="0"/>
          <w:numId w:val="54"/>
        </w:numPr>
      </w:pPr>
      <w:r>
        <w:rPr>
          <w:rFonts w:hint="cs"/>
          <w:rtl/>
        </w:rPr>
        <w:t xml:space="preserve">از پرخوري و مصرف غذاهاي پرچربي خودداري و درنتيجه از چاقي پيشگيري شود. </w:t>
      </w:r>
    </w:p>
    <w:p w:rsidR="002C42CD" w:rsidRDefault="002C42CD" w:rsidP="00FB5E46">
      <w:pPr>
        <w:pStyle w:val="matn2"/>
        <w:numPr>
          <w:ilvl w:val="0"/>
          <w:numId w:val="54"/>
        </w:numPr>
      </w:pPr>
      <w:r>
        <w:rPr>
          <w:rFonts w:hint="cs"/>
          <w:rtl/>
        </w:rPr>
        <w:t xml:space="preserve">از مصرف دخانيات پرهيز شود و در صورت مصرف دخانيات هرچه سريع‌تر براي ترك برنامه‌ريزي گردد. </w:t>
      </w:r>
    </w:p>
    <w:p w:rsidR="002C42CD" w:rsidRDefault="002C42CD" w:rsidP="00FB5E46">
      <w:pPr>
        <w:pStyle w:val="matn2"/>
        <w:numPr>
          <w:ilvl w:val="0"/>
          <w:numId w:val="54"/>
        </w:numPr>
      </w:pPr>
      <w:r>
        <w:rPr>
          <w:rFonts w:hint="cs"/>
          <w:rtl/>
        </w:rPr>
        <w:t xml:space="preserve">فعاليت بدني و ورزش مداوم و منظم افزايش يابد. </w:t>
      </w:r>
    </w:p>
    <w:p w:rsidR="002C42CD" w:rsidRDefault="002C42CD" w:rsidP="00FB5E46">
      <w:pPr>
        <w:pStyle w:val="matn2"/>
        <w:numPr>
          <w:ilvl w:val="0"/>
          <w:numId w:val="54"/>
        </w:numPr>
      </w:pPr>
      <w:r>
        <w:rPr>
          <w:rFonts w:hint="cs"/>
          <w:rtl/>
        </w:rPr>
        <w:t>افراد سالم حداكثر هر سه سال يك</w:t>
      </w:r>
      <w:r w:rsidR="00B970B2">
        <w:rPr>
          <w:rFonts w:hint="cs"/>
          <w:rtl/>
        </w:rPr>
        <w:t xml:space="preserve"> </w:t>
      </w:r>
      <w:r>
        <w:rPr>
          <w:rFonts w:hint="cs"/>
          <w:rtl/>
        </w:rPr>
        <w:t xml:space="preserve">بار حتما فشار خونشان را اندازه‌گيري نمايند. </w:t>
      </w:r>
    </w:p>
    <w:p w:rsidR="002C42CD" w:rsidRPr="0087183F" w:rsidRDefault="002C42CD" w:rsidP="00B970B2">
      <w:pPr>
        <w:pStyle w:val="onvan3"/>
        <w:rPr>
          <w:spacing w:val="-10"/>
          <w:rtl/>
        </w:rPr>
      </w:pPr>
      <w:r w:rsidRPr="0087183F">
        <w:rPr>
          <w:rFonts w:hint="cs"/>
          <w:spacing w:val="-10"/>
          <w:rtl/>
        </w:rPr>
        <w:t>توصيه‌هاي لازم به بيمار جهت اصلاح شيوه زندگي (مصرف دخانيات، كم‌تحركي، تغذيه نامناسب)</w:t>
      </w:r>
    </w:p>
    <w:p w:rsidR="002C42CD" w:rsidRPr="00B970B2" w:rsidRDefault="0087183F" w:rsidP="00B970B2">
      <w:pPr>
        <w:pStyle w:val="Bold"/>
      </w:pPr>
      <w:r>
        <w:rPr>
          <w:rFonts w:hint="cs"/>
          <w:rtl/>
        </w:rPr>
        <w:t>1.</w:t>
      </w:r>
      <w:r w:rsidR="002C42CD" w:rsidRPr="00B970B2">
        <w:rPr>
          <w:rFonts w:hint="cs"/>
          <w:rtl/>
        </w:rPr>
        <w:t xml:space="preserve"> راهنماي تغذيه</w:t>
      </w:r>
    </w:p>
    <w:p w:rsidR="002C42CD" w:rsidRDefault="002C42CD" w:rsidP="00FB5E46">
      <w:pPr>
        <w:pStyle w:val="matn2"/>
        <w:numPr>
          <w:ilvl w:val="0"/>
          <w:numId w:val="55"/>
        </w:numPr>
      </w:pPr>
      <w:r>
        <w:rPr>
          <w:rFonts w:hint="cs"/>
          <w:rtl/>
        </w:rPr>
        <w:t>خوردن سه وعده غذا به مقدار متعادل بهتر از خوردن يك وعده غذا اما به مقدار زياد است. ولي بايد به ياد داشته باشيد كه نوع غذا خيلي مهم‌تر از مقدار آن است و ب</w:t>
      </w:r>
      <w:r w:rsidR="00B970B2">
        <w:rPr>
          <w:rFonts w:hint="cs"/>
          <w:rtl/>
        </w:rPr>
        <w:t xml:space="preserve">ه </w:t>
      </w:r>
      <w:r>
        <w:rPr>
          <w:rFonts w:hint="cs"/>
          <w:rtl/>
        </w:rPr>
        <w:t>طور كلي غذاهاي مصرفي بايد متنوع و شامل انواع گوناگون مواد غذا</w:t>
      </w:r>
      <w:r w:rsidR="00B970B2">
        <w:rPr>
          <w:rFonts w:hint="cs"/>
          <w:rtl/>
        </w:rPr>
        <w:t>ی</w:t>
      </w:r>
      <w:r>
        <w:rPr>
          <w:rFonts w:hint="cs"/>
          <w:rtl/>
        </w:rPr>
        <w:t xml:space="preserve">ي باشند. </w:t>
      </w:r>
    </w:p>
    <w:p w:rsidR="002C42CD" w:rsidRDefault="002C42CD" w:rsidP="00FB5E46">
      <w:pPr>
        <w:pStyle w:val="matn2"/>
        <w:numPr>
          <w:ilvl w:val="0"/>
          <w:numId w:val="55"/>
        </w:numPr>
      </w:pPr>
      <w:r>
        <w:rPr>
          <w:rFonts w:hint="cs"/>
          <w:rtl/>
        </w:rPr>
        <w:t xml:space="preserve">از مصرف زياد نمك خودداري كرده و از گذاشتن نمكدان سر سفره پرهيز كنيد. </w:t>
      </w:r>
    </w:p>
    <w:p w:rsidR="002C42CD" w:rsidRDefault="002C42CD" w:rsidP="00FB5E46">
      <w:pPr>
        <w:pStyle w:val="matn2"/>
        <w:numPr>
          <w:ilvl w:val="0"/>
          <w:numId w:val="55"/>
        </w:numPr>
      </w:pPr>
      <w:r>
        <w:rPr>
          <w:rFonts w:hint="cs"/>
          <w:rtl/>
        </w:rPr>
        <w:lastRenderedPageBreak/>
        <w:t xml:space="preserve">غذاهاي كم‌چربي را انتخاب كنيد و غذا را بيشتر به‌صورت آب‌پز، بخارپز يا كبابي تهيه كنيد و حتي‌المقدور از خوردن غذاهاي سرخ كرده خودداري كنيد. </w:t>
      </w:r>
    </w:p>
    <w:p w:rsidR="002C42CD" w:rsidRDefault="002C42CD" w:rsidP="00FB5E46">
      <w:pPr>
        <w:pStyle w:val="matn2"/>
        <w:numPr>
          <w:ilvl w:val="0"/>
          <w:numId w:val="55"/>
        </w:numPr>
      </w:pPr>
      <w:r>
        <w:rPr>
          <w:rFonts w:hint="cs"/>
          <w:rtl/>
        </w:rPr>
        <w:t>سعي كنيد لبنيات كم چربي، گوشت كم</w:t>
      </w:r>
      <w:r w:rsidR="00B970B2">
        <w:rPr>
          <w:rFonts w:hint="cs"/>
          <w:rtl/>
        </w:rPr>
        <w:t xml:space="preserve"> </w:t>
      </w:r>
      <w:r>
        <w:rPr>
          <w:rFonts w:hint="cs"/>
          <w:rtl/>
        </w:rPr>
        <w:t xml:space="preserve">چربي و مرغ بدون پوست مصرف كنيد. </w:t>
      </w:r>
    </w:p>
    <w:p w:rsidR="002C42CD" w:rsidRDefault="002C42CD" w:rsidP="00FB5E46">
      <w:pPr>
        <w:pStyle w:val="matn2"/>
        <w:numPr>
          <w:ilvl w:val="0"/>
          <w:numId w:val="55"/>
        </w:numPr>
      </w:pPr>
      <w:r>
        <w:rPr>
          <w:rFonts w:hint="cs"/>
          <w:rtl/>
        </w:rPr>
        <w:t xml:space="preserve">از سبزيجات، سالاد و ميوه‌جات به مقدار زياد مصرف كنيد. </w:t>
      </w:r>
    </w:p>
    <w:p w:rsidR="002C42CD" w:rsidRDefault="002C42CD" w:rsidP="00FB5E46">
      <w:pPr>
        <w:pStyle w:val="matn2"/>
        <w:numPr>
          <w:ilvl w:val="0"/>
          <w:numId w:val="55"/>
        </w:numPr>
      </w:pPr>
      <w:r>
        <w:rPr>
          <w:rFonts w:hint="cs"/>
          <w:rtl/>
        </w:rPr>
        <w:t xml:space="preserve">غذاهاي نشاسته‌اي مثل نان، ماكاروني، دانه‌هاي غلات با پوست و سيب‌زميني به مقدار متعادل مصرف كنيد. </w:t>
      </w:r>
    </w:p>
    <w:p w:rsidR="002C42CD" w:rsidRDefault="002C42CD" w:rsidP="00FB5E46">
      <w:pPr>
        <w:pStyle w:val="matn2"/>
        <w:numPr>
          <w:ilvl w:val="0"/>
          <w:numId w:val="55"/>
        </w:numPr>
      </w:pPr>
      <w:r>
        <w:rPr>
          <w:rFonts w:hint="cs"/>
          <w:rtl/>
        </w:rPr>
        <w:t>از مصرف نوشابه‌هاي گازدار شيرين اجتناب كنيد.</w:t>
      </w:r>
    </w:p>
    <w:p w:rsidR="002C42CD" w:rsidRDefault="002C42CD" w:rsidP="00FB5E46">
      <w:pPr>
        <w:pStyle w:val="matn2"/>
        <w:numPr>
          <w:ilvl w:val="0"/>
          <w:numId w:val="55"/>
        </w:numPr>
      </w:pPr>
      <w:r>
        <w:rPr>
          <w:rFonts w:hint="cs"/>
          <w:rtl/>
        </w:rPr>
        <w:t>مصرف شكر، شيريني، شكلات، كيك و بيسكويت را شديدا</w:t>
      </w:r>
      <w:r w:rsidR="00B970B2">
        <w:rPr>
          <w:rFonts w:hint="cs"/>
          <w:rtl/>
        </w:rPr>
        <w:t>ً</w:t>
      </w:r>
      <w:r>
        <w:rPr>
          <w:rFonts w:hint="cs"/>
          <w:rtl/>
        </w:rPr>
        <w:t xml:space="preserve"> كاهش دهيد. </w:t>
      </w:r>
    </w:p>
    <w:p w:rsidR="002C42CD" w:rsidRDefault="002C42CD" w:rsidP="00FB5E46">
      <w:pPr>
        <w:pStyle w:val="matn2"/>
        <w:numPr>
          <w:ilvl w:val="0"/>
          <w:numId w:val="55"/>
        </w:numPr>
      </w:pPr>
      <w:r>
        <w:rPr>
          <w:rFonts w:hint="cs"/>
          <w:rtl/>
        </w:rPr>
        <w:t xml:space="preserve">بجاي كره، روغن‌هاي جامد و یا دنبه از روغن‌هاي مايع استفاده كنيد. </w:t>
      </w:r>
    </w:p>
    <w:p w:rsidR="002C42CD" w:rsidRDefault="002C42CD" w:rsidP="00FB5E46">
      <w:pPr>
        <w:pStyle w:val="matn2"/>
        <w:numPr>
          <w:ilvl w:val="0"/>
          <w:numId w:val="55"/>
        </w:numPr>
      </w:pPr>
      <w:r>
        <w:rPr>
          <w:rFonts w:hint="cs"/>
          <w:rtl/>
        </w:rPr>
        <w:t xml:space="preserve">گوشت، امعاء و احشاء (جگر، مغز، دل، قلوه) و كله پاچه را كمتر مصرف كنيد. </w:t>
      </w:r>
    </w:p>
    <w:p w:rsidR="002C42CD" w:rsidRDefault="002C42CD" w:rsidP="00FB5E46">
      <w:pPr>
        <w:pStyle w:val="matn2"/>
        <w:numPr>
          <w:ilvl w:val="0"/>
          <w:numId w:val="55"/>
        </w:numPr>
      </w:pPr>
      <w:r>
        <w:rPr>
          <w:rFonts w:hint="cs"/>
          <w:rtl/>
        </w:rPr>
        <w:t xml:space="preserve">مصرف زرده تخم‌مرغ را محدود كنيد. (حداكثر 3عدد در هفته) </w:t>
      </w:r>
    </w:p>
    <w:p w:rsidR="002C42CD" w:rsidRDefault="002C42CD" w:rsidP="00FB5E46">
      <w:pPr>
        <w:pStyle w:val="matn2"/>
        <w:numPr>
          <w:ilvl w:val="0"/>
          <w:numId w:val="55"/>
        </w:numPr>
      </w:pPr>
      <w:r>
        <w:rPr>
          <w:rFonts w:hint="cs"/>
          <w:rtl/>
        </w:rPr>
        <w:t>حبوبات مثل عدس، لپه و لوبيا را بيشتر مصرف كنيد.</w:t>
      </w:r>
    </w:p>
    <w:p w:rsidR="002C42CD" w:rsidRDefault="002C42CD" w:rsidP="00FB5E46">
      <w:pPr>
        <w:pStyle w:val="matn2"/>
        <w:numPr>
          <w:ilvl w:val="0"/>
          <w:numId w:val="55"/>
        </w:numPr>
      </w:pPr>
      <w:r>
        <w:rPr>
          <w:rFonts w:hint="cs"/>
          <w:rtl/>
        </w:rPr>
        <w:t xml:space="preserve">حتي‌الامكان نان تهيه شده از آرد سبوس‌دار مصرف كنيد. </w:t>
      </w:r>
    </w:p>
    <w:p w:rsidR="002C42CD" w:rsidRPr="00C93285" w:rsidRDefault="002C42CD" w:rsidP="0087183F">
      <w:pPr>
        <w:pStyle w:val="Bold"/>
      </w:pPr>
      <w:r w:rsidRPr="00C93285">
        <w:rPr>
          <w:rFonts w:hint="cs"/>
          <w:rtl/>
        </w:rPr>
        <w:t>2</w:t>
      </w:r>
      <w:r w:rsidR="0087183F">
        <w:rPr>
          <w:rFonts w:hint="cs"/>
          <w:rtl/>
        </w:rPr>
        <w:t>.</w:t>
      </w:r>
      <w:r w:rsidRPr="00C93285">
        <w:rPr>
          <w:rFonts w:hint="cs"/>
          <w:rtl/>
        </w:rPr>
        <w:t xml:space="preserve"> راهنماي ترك سيگار </w:t>
      </w:r>
    </w:p>
    <w:p w:rsidR="002C42CD" w:rsidRDefault="002C42CD" w:rsidP="00B970B2">
      <w:pPr>
        <w:pStyle w:val="matn1"/>
        <w:rPr>
          <w:rtl/>
        </w:rPr>
      </w:pPr>
      <w:r>
        <w:rPr>
          <w:rFonts w:hint="cs"/>
          <w:rtl/>
        </w:rPr>
        <w:t>ب</w:t>
      </w:r>
      <w:r w:rsidR="00B970B2">
        <w:rPr>
          <w:rFonts w:hint="cs"/>
          <w:rtl/>
        </w:rPr>
        <w:t>راي كمك به فرد سيگاري به او بگوی</w:t>
      </w:r>
      <w:r>
        <w:rPr>
          <w:rFonts w:hint="cs"/>
          <w:rtl/>
        </w:rPr>
        <w:t xml:space="preserve">يد: </w:t>
      </w:r>
    </w:p>
    <w:p w:rsidR="002C42CD" w:rsidRDefault="002C42CD" w:rsidP="00FB5E46">
      <w:pPr>
        <w:pStyle w:val="matn2"/>
        <w:numPr>
          <w:ilvl w:val="0"/>
          <w:numId w:val="126"/>
        </w:numPr>
      </w:pPr>
      <w:r>
        <w:rPr>
          <w:rFonts w:hint="cs"/>
          <w:rtl/>
        </w:rPr>
        <w:t xml:space="preserve">ترك، كار دشواري نيست. </w:t>
      </w:r>
    </w:p>
    <w:p w:rsidR="002C42CD" w:rsidRDefault="002C42CD" w:rsidP="00FB5E46">
      <w:pPr>
        <w:pStyle w:val="matn2"/>
        <w:numPr>
          <w:ilvl w:val="0"/>
          <w:numId w:val="126"/>
        </w:numPr>
      </w:pPr>
      <w:r>
        <w:rPr>
          <w:rFonts w:hint="cs"/>
          <w:rtl/>
        </w:rPr>
        <w:t xml:space="preserve">علائم ترك 2-1 هفته باقي مي‌ماند كه ممكن است آزاردهنده باشد. </w:t>
      </w:r>
    </w:p>
    <w:p w:rsidR="002C42CD" w:rsidRDefault="002C42CD" w:rsidP="00FB5E46">
      <w:pPr>
        <w:pStyle w:val="matn2"/>
        <w:numPr>
          <w:ilvl w:val="0"/>
          <w:numId w:val="126"/>
        </w:numPr>
      </w:pPr>
      <w:r>
        <w:rPr>
          <w:rFonts w:hint="cs"/>
          <w:rtl/>
        </w:rPr>
        <w:t xml:space="preserve">اكثر افرادي‌كه مصرف سيگار را ترك كرده‌اند در همان هفته اول و مابقي در طول سه‌ماهه اول به مصرف مجدد سيگار رو مي‌آورند كه ممكن است به دلايل شرايط پيش‌بيني نشده يا فشارهاي رواني شديد باشد. </w:t>
      </w:r>
    </w:p>
    <w:p w:rsidR="002C42CD" w:rsidRDefault="002C42CD" w:rsidP="00FB5E46">
      <w:pPr>
        <w:pStyle w:val="matn2"/>
        <w:numPr>
          <w:ilvl w:val="0"/>
          <w:numId w:val="126"/>
        </w:numPr>
      </w:pPr>
      <w:r>
        <w:rPr>
          <w:rFonts w:hint="cs"/>
          <w:rtl/>
        </w:rPr>
        <w:t>ب</w:t>
      </w:r>
      <w:r w:rsidR="00B970B2">
        <w:rPr>
          <w:rFonts w:hint="cs"/>
          <w:rtl/>
        </w:rPr>
        <w:t xml:space="preserve">ه </w:t>
      </w:r>
      <w:r>
        <w:rPr>
          <w:rFonts w:hint="cs"/>
          <w:rtl/>
        </w:rPr>
        <w:t xml:space="preserve">خاطر داشته باشيد سيگار كشيدن يك عادت است. عادتي كه مي‌توان آن را كنار گذاشت. </w:t>
      </w:r>
    </w:p>
    <w:p w:rsidR="002C42CD" w:rsidRDefault="002C42CD" w:rsidP="00FB5E46">
      <w:pPr>
        <w:pStyle w:val="matn2"/>
        <w:numPr>
          <w:ilvl w:val="0"/>
          <w:numId w:val="126"/>
        </w:numPr>
      </w:pPr>
      <w:r>
        <w:rPr>
          <w:rFonts w:hint="cs"/>
          <w:rtl/>
        </w:rPr>
        <w:lastRenderedPageBreak/>
        <w:t xml:space="preserve">به ياد داشته باشيد اكثر افراد سيگاري پس از چندين بار تلاش، موفق به ترك مي‌شوند. </w:t>
      </w:r>
    </w:p>
    <w:p w:rsidR="002C42CD" w:rsidRDefault="002C42CD" w:rsidP="00FB5E46">
      <w:pPr>
        <w:pStyle w:val="matn1"/>
        <w:numPr>
          <w:ilvl w:val="0"/>
          <w:numId w:val="126"/>
        </w:numPr>
      </w:pPr>
      <w:r>
        <w:rPr>
          <w:rFonts w:hint="cs"/>
          <w:rtl/>
        </w:rPr>
        <w:t>ترك سيگار داراي مراحل زير است:</w:t>
      </w:r>
    </w:p>
    <w:p w:rsidR="002C42CD" w:rsidRDefault="002C42CD" w:rsidP="00FB5E46">
      <w:pPr>
        <w:pStyle w:val="matn2"/>
        <w:numPr>
          <w:ilvl w:val="0"/>
          <w:numId w:val="126"/>
        </w:numPr>
      </w:pPr>
      <w:r>
        <w:rPr>
          <w:rFonts w:hint="cs"/>
          <w:rtl/>
        </w:rPr>
        <w:t xml:space="preserve">براي ترك تصميم‌ بگيريد. </w:t>
      </w:r>
    </w:p>
    <w:p w:rsidR="002C42CD" w:rsidRDefault="002C42CD" w:rsidP="00FB5E46">
      <w:pPr>
        <w:pStyle w:val="matn2"/>
        <w:numPr>
          <w:ilvl w:val="0"/>
          <w:numId w:val="126"/>
        </w:numPr>
      </w:pPr>
      <w:r>
        <w:rPr>
          <w:rFonts w:hint="cs"/>
          <w:rtl/>
        </w:rPr>
        <w:t>هر شب قبل از خواب به يكي از دلايل ترك خود فكر كنيد (مثلا</w:t>
      </w:r>
      <w:r w:rsidR="00B970B2">
        <w:rPr>
          <w:rFonts w:hint="cs"/>
          <w:rtl/>
        </w:rPr>
        <w:t>ً</w:t>
      </w:r>
      <w:r>
        <w:rPr>
          <w:rFonts w:hint="cs"/>
          <w:rtl/>
        </w:rPr>
        <w:t xml:space="preserve"> براي بهبود سلامتي، براي بهتر شدن ظاهر،...) </w:t>
      </w:r>
    </w:p>
    <w:p w:rsidR="002C42CD" w:rsidRDefault="002C42CD" w:rsidP="00FB5E46">
      <w:pPr>
        <w:pStyle w:val="matn2"/>
        <w:numPr>
          <w:ilvl w:val="0"/>
          <w:numId w:val="126"/>
        </w:numPr>
      </w:pPr>
      <w:r>
        <w:rPr>
          <w:rFonts w:hint="cs"/>
          <w:rtl/>
        </w:rPr>
        <w:t xml:space="preserve">يك برنامه نرمشي- ورزشي را آغاز كنيد، مايعات بيشتري مصرف كنيد، استراحت كنيد، از خستگي بپرهيزيد. </w:t>
      </w:r>
    </w:p>
    <w:p w:rsidR="002C42CD" w:rsidRPr="0087183F" w:rsidRDefault="002C42CD" w:rsidP="00FB5E46">
      <w:pPr>
        <w:pStyle w:val="matn2"/>
        <w:numPr>
          <w:ilvl w:val="0"/>
          <w:numId w:val="126"/>
        </w:numPr>
        <w:rPr>
          <w:spacing w:val="-6"/>
        </w:rPr>
      </w:pPr>
      <w:r w:rsidRPr="0087183F">
        <w:rPr>
          <w:rFonts w:hint="cs"/>
          <w:spacing w:val="-6"/>
          <w:rtl/>
        </w:rPr>
        <w:t>هيچ</w:t>
      </w:r>
      <w:r w:rsidR="00B970B2" w:rsidRPr="0087183F">
        <w:rPr>
          <w:rFonts w:hint="cs"/>
          <w:spacing w:val="-6"/>
          <w:rtl/>
        </w:rPr>
        <w:t xml:space="preserve"> </w:t>
      </w:r>
      <w:r w:rsidRPr="0087183F">
        <w:rPr>
          <w:rFonts w:hint="cs"/>
          <w:spacing w:val="-6"/>
          <w:rtl/>
        </w:rPr>
        <w:t xml:space="preserve">وقت به اين فكر نكنيد كه هرگز سيگار مصرف نخواهيد كرد. فقط به فكر تعيين يك روز براي ترك كردن باشيد. </w:t>
      </w:r>
    </w:p>
    <w:p w:rsidR="002C42CD" w:rsidRDefault="002C42CD" w:rsidP="00FB5E46">
      <w:pPr>
        <w:pStyle w:val="matn2"/>
        <w:numPr>
          <w:ilvl w:val="0"/>
          <w:numId w:val="126"/>
        </w:numPr>
      </w:pPr>
      <w:r>
        <w:rPr>
          <w:rFonts w:hint="cs"/>
          <w:rtl/>
        </w:rPr>
        <w:t xml:space="preserve">از يكي از دوستانتان كه او هم سيگار مصرف مي‌كند بخواهيد كه با هم براي ترك مصرف سيگار برنامه‌ريزي كنيد و پول سيگار روزانه‌تان را پس‌انداز كنيد. </w:t>
      </w:r>
    </w:p>
    <w:p w:rsidR="002C42CD" w:rsidRDefault="002C42CD" w:rsidP="00FB5E46">
      <w:pPr>
        <w:pStyle w:val="matn2"/>
        <w:numPr>
          <w:ilvl w:val="0"/>
          <w:numId w:val="126"/>
        </w:numPr>
      </w:pPr>
      <w:r>
        <w:rPr>
          <w:rFonts w:hint="cs"/>
          <w:rtl/>
        </w:rPr>
        <w:t xml:space="preserve">يك تاريخي براي ترك انتخاب كنيد و روز ترك را به كليه افراد خانواده، دوستان و اطرافيان اطلاع دهيد. </w:t>
      </w:r>
    </w:p>
    <w:p w:rsidR="002C42CD" w:rsidRDefault="002C42CD" w:rsidP="00FB5E46">
      <w:pPr>
        <w:pStyle w:val="matn2"/>
        <w:numPr>
          <w:ilvl w:val="0"/>
          <w:numId w:val="126"/>
        </w:numPr>
      </w:pPr>
      <w:r>
        <w:rPr>
          <w:rFonts w:hint="cs"/>
          <w:rtl/>
        </w:rPr>
        <w:t>در روز ترك به خودتان بگو</w:t>
      </w:r>
      <w:r w:rsidR="00B970B2">
        <w:rPr>
          <w:rFonts w:hint="cs"/>
          <w:rtl/>
        </w:rPr>
        <w:t>ی</w:t>
      </w:r>
      <w:r>
        <w:rPr>
          <w:rFonts w:hint="cs"/>
          <w:rtl/>
        </w:rPr>
        <w:t>يد امروز سيگار مصرف نمي‌كنم و اين</w:t>
      </w:r>
      <w:r w:rsidR="00B970B2">
        <w:rPr>
          <w:rFonts w:hint="cs"/>
          <w:rtl/>
        </w:rPr>
        <w:t xml:space="preserve"> </w:t>
      </w:r>
      <w:r>
        <w:rPr>
          <w:rFonts w:hint="cs"/>
          <w:rtl/>
        </w:rPr>
        <w:t xml:space="preserve">كار را انجام دهيد. </w:t>
      </w:r>
    </w:p>
    <w:p w:rsidR="002C42CD" w:rsidRDefault="002C42CD" w:rsidP="00FB5E46">
      <w:pPr>
        <w:pStyle w:val="matn2"/>
        <w:numPr>
          <w:ilvl w:val="0"/>
          <w:numId w:val="126"/>
        </w:numPr>
      </w:pPr>
      <w:r>
        <w:rPr>
          <w:rFonts w:hint="cs"/>
          <w:rtl/>
        </w:rPr>
        <w:t>لباس</w:t>
      </w:r>
      <w:r w:rsidR="00B970B2">
        <w:rPr>
          <w:rFonts w:hint="cs"/>
          <w:rtl/>
        </w:rPr>
        <w:t>‌</w:t>
      </w:r>
      <w:r>
        <w:rPr>
          <w:rFonts w:hint="cs"/>
          <w:rtl/>
        </w:rPr>
        <w:t xml:space="preserve">هاي خود را تميز كنيد تا از بوي بد سيگار خلاص شويد. </w:t>
      </w:r>
    </w:p>
    <w:p w:rsidR="002C42CD" w:rsidRDefault="002C42CD" w:rsidP="00FB5E46">
      <w:pPr>
        <w:pStyle w:val="matn2"/>
        <w:numPr>
          <w:ilvl w:val="0"/>
          <w:numId w:val="126"/>
        </w:numPr>
      </w:pPr>
      <w:r>
        <w:rPr>
          <w:rFonts w:hint="cs"/>
          <w:rtl/>
        </w:rPr>
        <w:t xml:space="preserve">عادت تغذيه‌اي خود را تغيير دهيد تا به كاهش تعدادمصرف سيگار كمك كند. براي مثال شير بنوشيد. </w:t>
      </w:r>
    </w:p>
    <w:p w:rsidR="002C42CD" w:rsidRDefault="002C42CD" w:rsidP="00FB5E46">
      <w:pPr>
        <w:pStyle w:val="matn2"/>
        <w:numPr>
          <w:ilvl w:val="0"/>
          <w:numId w:val="126"/>
        </w:numPr>
      </w:pPr>
      <w:r>
        <w:rPr>
          <w:rFonts w:hint="cs"/>
          <w:rtl/>
        </w:rPr>
        <w:t>در موقع ميل به مصرف سيگار ب</w:t>
      </w:r>
      <w:r w:rsidR="00B970B2">
        <w:rPr>
          <w:rFonts w:hint="cs"/>
          <w:rtl/>
        </w:rPr>
        <w:t xml:space="preserve">ه </w:t>
      </w:r>
      <w:r>
        <w:rPr>
          <w:rFonts w:hint="cs"/>
          <w:rtl/>
        </w:rPr>
        <w:t xml:space="preserve">جاي آن يك ليوان آب بنوشيد يا ميوه ميل كنيد. </w:t>
      </w:r>
    </w:p>
    <w:p w:rsidR="002C42CD" w:rsidRDefault="002C42CD" w:rsidP="00FB5E46">
      <w:pPr>
        <w:pStyle w:val="matn2"/>
        <w:numPr>
          <w:ilvl w:val="0"/>
          <w:numId w:val="126"/>
        </w:numPr>
      </w:pPr>
      <w:r>
        <w:rPr>
          <w:rFonts w:hint="cs"/>
          <w:rtl/>
        </w:rPr>
        <w:t xml:space="preserve">در طول روز خود را مشغول كنيد. </w:t>
      </w:r>
    </w:p>
    <w:p w:rsidR="00B970B2" w:rsidRPr="0087183F" w:rsidRDefault="002C42CD" w:rsidP="00FB5E46">
      <w:pPr>
        <w:pStyle w:val="matn2"/>
        <w:numPr>
          <w:ilvl w:val="0"/>
          <w:numId w:val="126"/>
        </w:numPr>
        <w:rPr>
          <w:rtl/>
        </w:rPr>
      </w:pPr>
      <w:r>
        <w:rPr>
          <w:rFonts w:hint="cs"/>
          <w:rtl/>
        </w:rPr>
        <w:t xml:space="preserve">از افراد خانواده كمك بخواهيد. </w:t>
      </w:r>
    </w:p>
    <w:p w:rsidR="002C42CD" w:rsidRPr="00C93285" w:rsidRDefault="002C42CD" w:rsidP="0087183F">
      <w:pPr>
        <w:pStyle w:val="Bold"/>
      </w:pPr>
      <w:r w:rsidRPr="00C93285">
        <w:rPr>
          <w:rFonts w:hint="cs"/>
          <w:rtl/>
        </w:rPr>
        <w:t>3</w:t>
      </w:r>
      <w:r w:rsidR="0087183F">
        <w:rPr>
          <w:rFonts w:hint="cs"/>
          <w:rtl/>
        </w:rPr>
        <w:t>.</w:t>
      </w:r>
      <w:r w:rsidRPr="00C93285">
        <w:rPr>
          <w:rFonts w:hint="cs"/>
          <w:rtl/>
        </w:rPr>
        <w:t xml:space="preserve"> راهنماي ورزش </w:t>
      </w:r>
    </w:p>
    <w:p w:rsidR="002C42CD" w:rsidRDefault="002C42CD" w:rsidP="00FB5E46">
      <w:pPr>
        <w:pStyle w:val="matn2"/>
        <w:numPr>
          <w:ilvl w:val="0"/>
          <w:numId w:val="56"/>
        </w:numPr>
      </w:pPr>
      <w:r>
        <w:rPr>
          <w:rFonts w:hint="cs"/>
          <w:rtl/>
        </w:rPr>
        <w:t>تمام ورزش‌ها براي بدن مفيد هستند ولي بهترين ورزش براي قلب، ورزشي است كه استقامت بدن را افزايش دهد. ورزش‌هايي استقامت بدن را زياد مي‌كنند كه در آن</w:t>
      </w:r>
      <w:r w:rsidR="006F1F58">
        <w:rPr>
          <w:rFonts w:hint="cs"/>
          <w:rtl/>
        </w:rPr>
        <w:t>‌</w:t>
      </w:r>
      <w:r>
        <w:rPr>
          <w:rFonts w:hint="cs"/>
          <w:rtl/>
        </w:rPr>
        <w:t>ها حركات بدني ب</w:t>
      </w:r>
      <w:r w:rsidR="00C251F3">
        <w:rPr>
          <w:rFonts w:hint="cs"/>
          <w:rtl/>
        </w:rPr>
        <w:t xml:space="preserve">ه </w:t>
      </w:r>
      <w:r>
        <w:rPr>
          <w:rFonts w:hint="cs"/>
          <w:rtl/>
        </w:rPr>
        <w:t>طور پياپي براي مدتي ادامه داشته باشد مثل راه</w:t>
      </w:r>
      <w:r w:rsidR="00C251F3">
        <w:rPr>
          <w:rFonts w:hint="cs"/>
          <w:rtl/>
        </w:rPr>
        <w:t xml:space="preserve"> </w:t>
      </w:r>
      <w:r>
        <w:rPr>
          <w:rFonts w:hint="cs"/>
          <w:rtl/>
        </w:rPr>
        <w:t>رفتن سريع، دويدن، شنا، دوچرخه سواري و طناب زدن.</w:t>
      </w:r>
    </w:p>
    <w:p w:rsidR="002C42CD" w:rsidRDefault="002C42CD" w:rsidP="00FB5E46">
      <w:pPr>
        <w:pStyle w:val="matn2"/>
        <w:numPr>
          <w:ilvl w:val="0"/>
          <w:numId w:val="56"/>
        </w:numPr>
      </w:pPr>
      <w:r>
        <w:rPr>
          <w:rFonts w:hint="cs"/>
          <w:rtl/>
        </w:rPr>
        <w:lastRenderedPageBreak/>
        <w:t xml:space="preserve">حركات موزون و ملايم بهترين نوع ورزش هستند، مانند دوچرخه سواري، شنا، راه‌پيمايي و طناب زدن. </w:t>
      </w:r>
    </w:p>
    <w:p w:rsidR="002C42CD" w:rsidRDefault="002C42CD" w:rsidP="00FB5E46">
      <w:pPr>
        <w:pStyle w:val="matn2"/>
        <w:numPr>
          <w:ilvl w:val="0"/>
          <w:numId w:val="56"/>
        </w:numPr>
      </w:pPr>
      <w:r>
        <w:rPr>
          <w:rFonts w:hint="cs"/>
          <w:rtl/>
        </w:rPr>
        <w:t xml:space="preserve">بايد به خاطر داشت كه ورزش نكردن و فعاليت بدني كم يكي از عوامل موثر در ابتلاء به بيماري قلبي است. </w:t>
      </w:r>
    </w:p>
    <w:p w:rsidR="002C42CD" w:rsidRDefault="002C42CD" w:rsidP="00FB5E46">
      <w:pPr>
        <w:pStyle w:val="matn2"/>
        <w:numPr>
          <w:ilvl w:val="0"/>
          <w:numId w:val="56"/>
        </w:numPr>
      </w:pPr>
      <w:r>
        <w:rPr>
          <w:rFonts w:hint="cs"/>
          <w:rtl/>
        </w:rPr>
        <w:t>سعي كنيد فعاليت بدني جز</w:t>
      </w:r>
      <w:r w:rsidR="00C251F3">
        <w:rPr>
          <w:rFonts w:hint="cs"/>
          <w:rtl/>
        </w:rPr>
        <w:t>ئ</w:t>
      </w:r>
      <w:r>
        <w:rPr>
          <w:rFonts w:hint="cs"/>
          <w:rtl/>
        </w:rPr>
        <w:t xml:space="preserve">ي از زندگي روزانه باشد. </w:t>
      </w:r>
    </w:p>
    <w:p w:rsidR="002C42CD" w:rsidRDefault="002C42CD" w:rsidP="00FB5E46">
      <w:pPr>
        <w:pStyle w:val="matn2"/>
        <w:numPr>
          <w:ilvl w:val="0"/>
          <w:numId w:val="56"/>
        </w:numPr>
      </w:pPr>
      <w:r>
        <w:rPr>
          <w:rFonts w:hint="cs"/>
          <w:rtl/>
        </w:rPr>
        <w:t>بايد به ياد داشت كه ورزش به آرامي شروع شود و ب</w:t>
      </w:r>
      <w:r w:rsidR="00C251F3">
        <w:rPr>
          <w:rFonts w:hint="cs"/>
          <w:rtl/>
        </w:rPr>
        <w:t xml:space="preserve">ه </w:t>
      </w:r>
      <w:r>
        <w:rPr>
          <w:rFonts w:hint="cs"/>
          <w:rtl/>
        </w:rPr>
        <w:t xml:space="preserve">تدريج افزايش يابد. </w:t>
      </w:r>
    </w:p>
    <w:p w:rsidR="002C42CD" w:rsidRDefault="002C42CD" w:rsidP="00FB5E46">
      <w:pPr>
        <w:pStyle w:val="matn2"/>
        <w:numPr>
          <w:ilvl w:val="0"/>
          <w:numId w:val="56"/>
        </w:numPr>
      </w:pPr>
      <w:r>
        <w:rPr>
          <w:rFonts w:hint="cs"/>
          <w:rtl/>
        </w:rPr>
        <w:t>به اندازه‌اي ورزش كنيد كه احساس خستگي مطبوعي در شما ب</w:t>
      </w:r>
      <w:r w:rsidR="00C251F3">
        <w:rPr>
          <w:rFonts w:hint="cs"/>
          <w:rtl/>
        </w:rPr>
        <w:t xml:space="preserve">ه </w:t>
      </w:r>
      <w:r>
        <w:rPr>
          <w:rFonts w:hint="cs"/>
          <w:rtl/>
        </w:rPr>
        <w:t xml:space="preserve">وجود آيد، نه به اندازه‌اي كه از پا </w:t>
      </w:r>
      <w:r w:rsidR="00C251F3">
        <w:rPr>
          <w:rFonts w:hint="cs"/>
          <w:rtl/>
        </w:rPr>
        <w:t>ب</w:t>
      </w:r>
      <w:r>
        <w:rPr>
          <w:rFonts w:hint="cs"/>
          <w:rtl/>
        </w:rPr>
        <w:t xml:space="preserve">يافتيد. سطح مطلوب ورزش يعني اين‌كه در حين ورزش ضمن نفس نفس زدن بتوان صحبت كرد. </w:t>
      </w:r>
    </w:p>
    <w:p w:rsidR="002C42CD" w:rsidRDefault="002C42CD" w:rsidP="00FB5E46">
      <w:pPr>
        <w:pStyle w:val="matn2"/>
        <w:numPr>
          <w:ilvl w:val="0"/>
          <w:numId w:val="56"/>
        </w:numPr>
      </w:pPr>
      <w:r>
        <w:rPr>
          <w:rFonts w:hint="cs"/>
          <w:rtl/>
        </w:rPr>
        <w:t xml:space="preserve">هميشه قبل از شروع ورزش، خود را با حركات ورزشي ملايم و نرمش گرم كنيد. </w:t>
      </w:r>
    </w:p>
    <w:p w:rsidR="002C42CD" w:rsidRDefault="002C42CD" w:rsidP="00FB5E46">
      <w:pPr>
        <w:pStyle w:val="matn2"/>
        <w:numPr>
          <w:ilvl w:val="0"/>
          <w:numId w:val="56"/>
        </w:numPr>
      </w:pPr>
      <w:r>
        <w:rPr>
          <w:rFonts w:hint="cs"/>
          <w:rtl/>
        </w:rPr>
        <w:t>براي خاتمه ورزش، ب</w:t>
      </w:r>
      <w:r w:rsidR="00C251F3">
        <w:rPr>
          <w:rFonts w:hint="cs"/>
          <w:rtl/>
        </w:rPr>
        <w:t xml:space="preserve">ه </w:t>
      </w:r>
      <w:r>
        <w:rPr>
          <w:rFonts w:hint="cs"/>
          <w:rtl/>
        </w:rPr>
        <w:t xml:space="preserve">طور ناگهاني ورزش را تمام نكنيد. سعي كنيد براي چند دقيقه با حركات ملايم‌تر به ورزش ادامه دهيد. </w:t>
      </w:r>
    </w:p>
    <w:p w:rsidR="002C42CD" w:rsidRDefault="002C42CD" w:rsidP="00FB5E46">
      <w:pPr>
        <w:pStyle w:val="matn2"/>
        <w:numPr>
          <w:ilvl w:val="0"/>
          <w:numId w:val="56"/>
        </w:numPr>
      </w:pPr>
      <w:r>
        <w:rPr>
          <w:rFonts w:hint="cs"/>
          <w:rtl/>
        </w:rPr>
        <w:t xml:space="preserve">تا يك ساعت بعد از صرف غذا ورزش را شروع نكنيد. </w:t>
      </w:r>
    </w:p>
    <w:p w:rsidR="002C42CD" w:rsidRDefault="002C42CD" w:rsidP="00FB5E46">
      <w:pPr>
        <w:pStyle w:val="matn2"/>
        <w:numPr>
          <w:ilvl w:val="0"/>
          <w:numId w:val="56"/>
        </w:numPr>
      </w:pPr>
      <w:r>
        <w:rPr>
          <w:rFonts w:hint="cs"/>
          <w:rtl/>
        </w:rPr>
        <w:t>درد عضلات در حين ورزش را ناديده نگيريد. در واقع</w:t>
      </w:r>
      <w:r w:rsidR="00C251F3">
        <w:rPr>
          <w:rFonts w:hint="cs"/>
          <w:rtl/>
        </w:rPr>
        <w:t xml:space="preserve"> </w:t>
      </w:r>
      <w:r>
        <w:rPr>
          <w:rFonts w:hint="cs"/>
          <w:rtl/>
        </w:rPr>
        <w:t xml:space="preserve">‹بدن› بگويد ورزش كافي است. </w:t>
      </w:r>
    </w:p>
    <w:p w:rsidR="002C42CD" w:rsidRDefault="002C42CD" w:rsidP="00FB5E46">
      <w:pPr>
        <w:pStyle w:val="matn2"/>
        <w:numPr>
          <w:ilvl w:val="0"/>
          <w:numId w:val="56"/>
        </w:numPr>
      </w:pPr>
      <w:r>
        <w:rPr>
          <w:rFonts w:hint="cs"/>
          <w:rtl/>
        </w:rPr>
        <w:t>بهتر است حداقل هفته‌اي 3</w:t>
      </w:r>
      <w:r w:rsidR="00C251F3">
        <w:rPr>
          <w:rFonts w:hint="cs"/>
          <w:rtl/>
        </w:rPr>
        <w:t xml:space="preserve"> </w:t>
      </w:r>
      <w:r>
        <w:rPr>
          <w:rFonts w:hint="cs"/>
          <w:rtl/>
        </w:rPr>
        <w:t>روز و روزانه 30 دقيقه فعاليت بدني انجام شود. در صورتي‌كه نتوانيد يك</w:t>
      </w:r>
      <w:r w:rsidR="00C251F3">
        <w:rPr>
          <w:rFonts w:hint="cs"/>
          <w:rtl/>
        </w:rPr>
        <w:t xml:space="preserve"> </w:t>
      </w:r>
      <w:r>
        <w:rPr>
          <w:rFonts w:hint="cs"/>
          <w:rtl/>
        </w:rPr>
        <w:t xml:space="preserve">جا 30 دقيقه فعاليت كنيد مي‌توان فعاليت بدني را در طول روز به 3 نوبت 10 دقيقه‌اي تقسيم كرد. </w:t>
      </w:r>
    </w:p>
    <w:p w:rsidR="002C42CD" w:rsidRPr="00C93285" w:rsidRDefault="002C42CD" w:rsidP="00C251F3">
      <w:pPr>
        <w:pStyle w:val="Bold"/>
        <w:rPr>
          <w:rtl/>
        </w:rPr>
      </w:pPr>
      <w:r w:rsidRPr="00C93285">
        <w:rPr>
          <w:rFonts w:hint="cs"/>
          <w:rtl/>
        </w:rPr>
        <w:t xml:space="preserve">نكات مورد توجه در اندازه‌گيري فشارخون </w:t>
      </w:r>
    </w:p>
    <w:p w:rsidR="002C42CD" w:rsidRDefault="002C42CD" w:rsidP="007E6A71">
      <w:pPr>
        <w:pStyle w:val="matn1"/>
        <w:rPr>
          <w:rtl/>
        </w:rPr>
      </w:pPr>
      <w:r>
        <w:rPr>
          <w:rFonts w:hint="cs"/>
          <w:rtl/>
        </w:rPr>
        <w:t>براي اندازه‌گيري فشارخون از دستگاهي ب</w:t>
      </w:r>
      <w:r w:rsidR="00C251F3">
        <w:rPr>
          <w:rFonts w:hint="cs"/>
          <w:rtl/>
        </w:rPr>
        <w:t xml:space="preserve">ه </w:t>
      </w:r>
      <w:r>
        <w:rPr>
          <w:rFonts w:hint="cs"/>
          <w:rtl/>
        </w:rPr>
        <w:t xml:space="preserve">نام فشارسنج استفاده مي‌شود كه فنري يا جيوه‌اي است. براي سهولت حمل و نقل و سهولت كار بيشتر از نوع فنري استفاده مي‌شود. فشارسنج از يك بازوبند، يك پمپ و يك ستون درجه‌بندي شده كه جيوه در آن حركت مي‌كند و يا صفحه مدرج كه با فنر كار مي‌كند تشكيل شده است. </w:t>
      </w:r>
    </w:p>
    <w:p w:rsidR="002C42CD" w:rsidRDefault="002C42CD" w:rsidP="007E6A71">
      <w:pPr>
        <w:pStyle w:val="matn1"/>
        <w:rPr>
          <w:rtl/>
        </w:rPr>
      </w:pPr>
      <w:r>
        <w:rPr>
          <w:rFonts w:hint="cs"/>
          <w:rtl/>
        </w:rPr>
        <w:lastRenderedPageBreak/>
        <w:t>نيم ساعت قبل از اندازه‌گيري فشارخون شخص بايد از مصرف چاي و غذا، سيگار كشيدن و فعاليت خودداري كرده و در صورتي‌كه مثانه وي پر باشد بايد آن را خالي نمايد. شخص بايد 5 دقيقه قبل از اندازه‌گيري فشارخون استراحت كامل نمايد و بدون اضطراب، هيجان و</w:t>
      </w:r>
      <w:r w:rsidR="00C251F3">
        <w:rPr>
          <w:rFonts w:hint="cs"/>
          <w:rtl/>
        </w:rPr>
        <w:t xml:space="preserve"> </w:t>
      </w:r>
      <w:r>
        <w:rPr>
          <w:rFonts w:hint="cs"/>
          <w:rtl/>
        </w:rPr>
        <w:t xml:space="preserve">درد باشد. محل اندازه‌گيري فشارخون بايد به حد كافي آرام و داراي هواي مطلوب باشد </w:t>
      </w:r>
    </w:p>
    <w:p w:rsidR="002C42CD" w:rsidRDefault="002C42CD" w:rsidP="007E6A71">
      <w:pPr>
        <w:pStyle w:val="matn1"/>
        <w:rPr>
          <w:rtl/>
        </w:rPr>
      </w:pPr>
      <w:r>
        <w:rPr>
          <w:rFonts w:hint="cs"/>
          <w:rtl/>
        </w:rPr>
        <w:t>براي اندازه‌ گرفتن فشار خون، فرد را روي تخت معاينه بخوابانيد يا روي صندلي بنشانيد. بازوي راست بايد كاملاً لخت باشد (معمولا</w:t>
      </w:r>
      <w:r w:rsidR="00C251F3">
        <w:rPr>
          <w:rFonts w:hint="cs"/>
          <w:rtl/>
        </w:rPr>
        <w:t>ً</w:t>
      </w:r>
      <w:r>
        <w:rPr>
          <w:rFonts w:hint="cs"/>
          <w:rtl/>
        </w:rPr>
        <w:t xml:space="preserve"> از دست راست فشارخون را اندازه مي‌گيرند) بنابراين آستين لباس را تا بالاي بازو بالا بزنيد و اگر نمي‌توان آستين را بالا زد يا لباس فرد را درآورد بهتر است در صورتي كه لباس نازك باشد زير بازوبند بماند. تا اين</w:t>
      </w:r>
      <w:r w:rsidR="00C251F3">
        <w:rPr>
          <w:rFonts w:hint="cs"/>
          <w:rtl/>
        </w:rPr>
        <w:t>‌</w:t>
      </w:r>
      <w:r>
        <w:rPr>
          <w:rFonts w:hint="cs"/>
          <w:rtl/>
        </w:rPr>
        <w:t xml:space="preserve">كه لباس را طوري بالا بزنيم كه بازو را تحت فشار قرار دهد. دست راست فرد را روي ميز قرار دهيد و به هيچ وجه نبايد بازوي بيمار آويزان باشد. اگر فرد روي تخت خوابيده است دست وي بايد كنار بدن قرار گيرد. سپس فشارخون او را به ترتيب زير اندازه بگيريد: </w:t>
      </w:r>
    </w:p>
    <w:p w:rsidR="002C42CD" w:rsidRDefault="002C42CD" w:rsidP="00C251F3">
      <w:pPr>
        <w:pStyle w:val="matn1"/>
        <w:rPr>
          <w:rtl/>
        </w:rPr>
      </w:pPr>
      <w:r>
        <w:rPr>
          <w:rFonts w:hint="cs"/>
          <w:rtl/>
        </w:rPr>
        <w:t>دستگاه فشار سنج را نزديك بازويي كه مي‌خواهيد فشارخون را اندازه‌ بگيريد قرار دهيد. فاصله گيرنده فشارخون با دستگاه نبايد بيش از يك متر باشد. بازوبند را دو تا سه انگشت بالاي آرنج به بازو بسته و وسط كيسه لاستيكي داخل بازوبند را حتما</w:t>
      </w:r>
      <w:r w:rsidR="00C251F3">
        <w:rPr>
          <w:rFonts w:hint="cs"/>
          <w:rtl/>
        </w:rPr>
        <w:t>ً</w:t>
      </w:r>
      <w:r>
        <w:rPr>
          <w:rFonts w:hint="cs"/>
          <w:rtl/>
        </w:rPr>
        <w:t xml:space="preserve"> روي سرخرگ بازويي قرار دهيد. اگر هوايي درون كيسه لاستيكي بازوبند باشد به</w:t>
      </w:r>
      <w:r w:rsidR="00C251F3">
        <w:rPr>
          <w:rFonts w:hint="cs"/>
          <w:rtl/>
        </w:rPr>
        <w:t xml:space="preserve"> </w:t>
      </w:r>
      <w:r>
        <w:rPr>
          <w:rFonts w:hint="cs"/>
          <w:rtl/>
        </w:rPr>
        <w:t>وسيله پيچ تنظيم هواي دستگاه، اين هوا را تخليه كنيد. سپس نبض مچ دست راست (دستي كه فشار آن را اندازه مي‌گيريد) فرد را با يك دست حس كرده با فشارهاي متوالي كه با دست ديگر به پمپ وارد مي‌كنيد كيسه لاستيكي درون بازوبند را آن</w:t>
      </w:r>
      <w:r w:rsidR="00C251F3">
        <w:rPr>
          <w:rFonts w:hint="cs"/>
          <w:rtl/>
        </w:rPr>
        <w:t>‌</w:t>
      </w:r>
      <w:r>
        <w:rPr>
          <w:rFonts w:hint="cs"/>
          <w:rtl/>
        </w:rPr>
        <w:t xml:space="preserve">قدر باد كنيد تا حدي كه ديگر نبض احساس نگردد و سپس پمپ كردن را به اندازه 30 ميلي‌مترجيوه بعد از قطع نبض ادامه دهيد. به صفحه مدرج دستگاه نگاه كرده و به آرامي با پيچاندن پيچ تنظيم هواي دستگاه، هوا را از كيسه لاستيكي خارج </w:t>
      </w:r>
      <w:r>
        <w:rPr>
          <w:rFonts w:hint="cs"/>
          <w:rtl/>
        </w:rPr>
        <w:lastRenderedPageBreak/>
        <w:t>كنيد. ب</w:t>
      </w:r>
      <w:r w:rsidR="00C251F3">
        <w:rPr>
          <w:rFonts w:hint="cs"/>
          <w:rtl/>
        </w:rPr>
        <w:t xml:space="preserve">ه </w:t>
      </w:r>
      <w:r>
        <w:rPr>
          <w:rFonts w:hint="cs"/>
          <w:rtl/>
        </w:rPr>
        <w:t>طوري كه جيوه در لوله مدرج فشار سنج (در دستگاه جيوه‌اي) يا عقربه (در دستگاه عقربه‌اي) ب</w:t>
      </w:r>
      <w:r w:rsidR="00C251F3">
        <w:rPr>
          <w:rFonts w:hint="cs"/>
          <w:rtl/>
        </w:rPr>
        <w:t xml:space="preserve">ه </w:t>
      </w:r>
      <w:r>
        <w:rPr>
          <w:rFonts w:hint="cs"/>
          <w:rtl/>
        </w:rPr>
        <w:t>طور آهسته پايين بيايد. البته در تمام اين مدت نبض بايد كنترل شود. عدد اولين احساس دوباره نبض را ب</w:t>
      </w:r>
      <w:r w:rsidR="00C251F3">
        <w:rPr>
          <w:rFonts w:hint="cs"/>
          <w:rtl/>
        </w:rPr>
        <w:t xml:space="preserve">ه </w:t>
      </w:r>
      <w:r>
        <w:rPr>
          <w:rFonts w:hint="cs"/>
          <w:rtl/>
        </w:rPr>
        <w:t xml:space="preserve">خاطر سپرده و در اولين فرصت يادداشت نماييد. به اين عدد فشار سيستول يا ماكزيمم (حداكثر) مي‌گويند. </w:t>
      </w:r>
    </w:p>
    <w:p w:rsidR="002C42CD" w:rsidRPr="00113A45" w:rsidRDefault="002C42CD" w:rsidP="00C251F3">
      <w:pPr>
        <w:pStyle w:val="matn1"/>
        <w:rPr>
          <w:rtl/>
        </w:rPr>
      </w:pPr>
      <w:r>
        <w:rPr>
          <w:rFonts w:hint="cs"/>
          <w:rtl/>
        </w:rPr>
        <w:t>براي اندازه‌گيري دقيق‌تر فشار خون، اندازه فشارخون دياستول يا مي‌نيمم (حداقل) نيز گرفته مي‌شود كه در اين مورد بايد از گوشي استفاده شود. بعد از رعايت شرايط اندازه‌گيري و بستن باز و بند پس از لمس نبض در گودی بین بازو ساعد، صفحه گوشی را در آن محل گذارده و گوشی را در گوش قرار دهید و عمل اندازه‌گیری را تکرار نمایید ب</w:t>
      </w:r>
      <w:r w:rsidR="00C251F3">
        <w:rPr>
          <w:rFonts w:hint="cs"/>
          <w:rtl/>
        </w:rPr>
        <w:t xml:space="preserve">ه </w:t>
      </w:r>
      <w:r>
        <w:rPr>
          <w:rFonts w:hint="cs"/>
          <w:rtl/>
        </w:rPr>
        <w:t>طوری</w:t>
      </w:r>
      <w:r w:rsidR="00C251F3">
        <w:rPr>
          <w:rFonts w:hint="cs"/>
          <w:rtl/>
        </w:rPr>
        <w:t xml:space="preserve"> </w:t>
      </w:r>
      <w:r>
        <w:rPr>
          <w:rFonts w:hint="cs"/>
          <w:rtl/>
        </w:rPr>
        <w:t>که دستگاه را تا 30 میلیمتر پس از قطع باد كنيد و ب</w:t>
      </w:r>
      <w:r w:rsidR="00C251F3">
        <w:rPr>
          <w:rFonts w:hint="cs"/>
          <w:rtl/>
        </w:rPr>
        <w:t xml:space="preserve">ه </w:t>
      </w:r>
      <w:r>
        <w:rPr>
          <w:rFonts w:hint="cs"/>
          <w:rtl/>
        </w:rPr>
        <w:t>تدريج پيچ تنظيم هوا را باز كنيد و به صفحه مدرج دستگاه نگاه كنيد. اولين صداي نبض كه با گوشي به گوش مي‌رسد فشارخون ماكزيمم (حداكثر) است، عدد آن را ب</w:t>
      </w:r>
      <w:r w:rsidR="00C251F3">
        <w:rPr>
          <w:rFonts w:hint="cs"/>
          <w:rtl/>
        </w:rPr>
        <w:t xml:space="preserve">ه </w:t>
      </w:r>
      <w:r>
        <w:rPr>
          <w:rFonts w:hint="cs"/>
          <w:rtl/>
        </w:rPr>
        <w:t>خاطر بسپاريد، ديگر پيچ دستگاه را دست نزنيد احساس مي‌كنيد كه در يك لحظه صدا قطع مي‌شود و ديگر شنيده نمي‌شود، در همين موقع به صفحه مدرج دستگاه نگاه نموده و درجه را ببينيد اين عدد فشارخون مي‌نيمم (حداقل) را نشان مي‌دهد. گاهي قطع صدا در بعضي از افراد ب</w:t>
      </w:r>
      <w:r w:rsidR="00C251F3">
        <w:rPr>
          <w:rFonts w:hint="cs"/>
          <w:rtl/>
        </w:rPr>
        <w:t xml:space="preserve">ه </w:t>
      </w:r>
      <w:r>
        <w:rPr>
          <w:rFonts w:hint="cs"/>
          <w:rtl/>
        </w:rPr>
        <w:t>طور كامل وجود نداشته در اين‌گونه موارد از تغيير و كاهش صدا فشارخون حداقل را تخمين مي‌زنند. توجه كنيد در ابتداي اندازه‌گيري پيچ دستگاه را به هيچ وجه يك</w:t>
      </w:r>
      <w:r w:rsidR="00C251F3">
        <w:rPr>
          <w:rFonts w:hint="cs"/>
          <w:rtl/>
        </w:rPr>
        <w:t xml:space="preserve"> </w:t>
      </w:r>
      <w:r>
        <w:rPr>
          <w:rFonts w:hint="cs"/>
          <w:rtl/>
        </w:rPr>
        <w:t xml:space="preserve">باره باز نكنيد </w:t>
      </w:r>
      <w:r w:rsidRPr="001D507C">
        <w:rPr>
          <w:rFonts w:hint="cs"/>
          <w:spacing w:val="-4"/>
          <w:rtl/>
        </w:rPr>
        <w:t>فقط در صورتي‌كه صدايي شنيده نشد. هواي داخل بازوبند را تماماً خالي كرده و بعد از 15ثانيه دوباره پمپ كنيد</w:t>
      </w:r>
      <w:r w:rsidRPr="00113A45">
        <w:rPr>
          <w:rFonts w:hint="cs"/>
          <w:rtl/>
        </w:rPr>
        <w:t xml:space="preserve">. </w:t>
      </w:r>
    </w:p>
    <w:p w:rsidR="002C42CD" w:rsidRPr="00787C02" w:rsidRDefault="002C42CD" w:rsidP="00C251F3">
      <w:pPr>
        <w:pStyle w:val="matn1"/>
        <w:rPr>
          <w:spacing w:val="-8"/>
          <w:rtl/>
        </w:rPr>
      </w:pPr>
      <w:r w:rsidRPr="00787C02">
        <w:rPr>
          <w:rFonts w:hint="cs"/>
          <w:spacing w:val="-8"/>
          <w:rtl/>
        </w:rPr>
        <w:t>بعد از اتمام اندازه‌گيري فشار خون، بازوبند را باز نموده و مقدار فشارخون خوانده شده را در اولين فرصت يادداشت نما</w:t>
      </w:r>
      <w:r w:rsidR="00C251F3" w:rsidRPr="00787C02">
        <w:rPr>
          <w:rFonts w:hint="cs"/>
          <w:spacing w:val="-8"/>
          <w:rtl/>
        </w:rPr>
        <w:t>ی</w:t>
      </w:r>
      <w:r w:rsidRPr="00787C02">
        <w:rPr>
          <w:rFonts w:hint="cs"/>
          <w:spacing w:val="-8"/>
          <w:rtl/>
        </w:rPr>
        <w:t xml:space="preserve">يد. </w:t>
      </w:r>
    </w:p>
    <w:tbl>
      <w:tblPr>
        <w:tblStyle w:val="TableGrid"/>
        <w:bidiVisual/>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004"/>
      </w:tblGrid>
      <w:tr w:rsidR="002C42CD" w:rsidTr="00787C02">
        <w:trPr>
          <w:jc w:val="center"/>
        </w:trPr>
        <w:tc>
          <w:tcPr>
            <w:tcW w:w="9004" w:type="dxa"/>
          </w:tcPr>
          <w:p w:rsidR="002C42CD" w:rsidRPr="00787C02" w:rsidRDefault="002C42CD" w:rsidP="00787C02">
            <w:pPr>
              <w:pStyle w:val="matn1"/>
              <w:spacing w:line="312" w:lineRule="auto"/>
              <w:rPr>
                <w:spacing w:val="-6"/>
                <w:rtl/>
              </w:rPr>
            </w:pPr>
            <w:r w:rsidRPr="00787C02">
              <w:rPr>
                <w:rStyle w:val="BoldChar"/>
                <w:rFonts w:hint="cs"/>
                <w:rtl/>
              </w:rPr>
              <w:t>توجه:</w:t>
            </w:r>
            <w:r w:rsidRPr="00787C02">
              <w:rPr>
                <w:rFonts w:hint="cs"/>
                <w:rtl/>
              </w:rPr>
              <w:t xml:space="preserve"> </w:t>
            </w:r>
            <w:r w:rsidRPr="00787C02">
              <w:rPr>
                <w:rFonts w:hint="cs"/>
                <w:spacing w:val="-6"/>
                <w:rtl/>
              </w:rPr>
              <w:t xml:space="preserve">در افراد سالم تفاوت عمده‌اي بين فشارخون در حالت خوابيده (طاق باز)، نشسته و ايستاده وجود ندارد، ولي در افرادي كه داروي پايين آورنده فشارخون مصرف مي‌كنند چون </w:t>
            </w:r>
            <w:r w:rsidRPr="00787C02">
              <w:rPr>
                <w:rFonts w:hint="cs"/>
                <w:spacing w:val="-6"/>
                <w:rtl/>
              </w:rPr>
              <w:lastRenderedPageBreak/>
              <w:t xml:space="preserve">اختلاف قابل توجهي در فشارخون خوابيده، نشسته و ايستاده ايجاد مي‌شود، لذا مي‌بايست فشارخون را در حالت خوابيده و يا ايستاده اندازه‌گيري كرد. </w:t>
            </w:r>
          </w:p>
          <w:p w:rsidR="002C42CD" w:rsidRPr="00787C02" w:rsidRDefault="002C42CD" w:rsidP="00787C02">
            <w:pPr>
              <w:pStyle w:val="matn1"/>
              <w:spacing w:line="312" w:lineRule="auto"/>
              <w:rPr>
                <w:rtl/>
              </w:rPr>
            </w:pPr>
            <w:r w:rsidRPr="00787C02">
              <w:rPr>
                <w:rFonts w:hint="cs"/>
                <w:rtl/>
              </w:rPr>
              <w:t>ب</w:t>
            </w:r>
            <w:r w:rsidR="00C251F3" w:rsidRPr="00787C02">
              <w:rPr>
                <w:rFonts w:hint="cs"/>
                <w:rtl/>
              </w:rPr>
              <w:t xml:space="preserve">ه </w:t>
            </w:r>
            <w:r w:rsidRPr="00787C02">
              <w:rPr>
                <w:rFonts w:hint="cs"/>
                <w:rtl/>
              </w:rPr>
              <w:t xml:space="preserve">طور طبيعي بين فشارخون دست راست و چپ 10 تا 20 ميلي‌متر جيوه اختلاف وجود دارد (معمولاً دست راست فشارخون بالاتري دارد) اما اختلاف بيشتر از اين مقدار، غيرطبيعي است. </w:t>
            </w:r>
          </w:p>
        </w:tc>
      </w:tr>
    </w:tbl>
    <w:p w:rsidR="003E75F2" w:rsidRDefault="003E75F2" w:rsidP="007E6A71">
      <w:pPr>
        <w:pStyle w:val="matn1"/>
        <w:rPr>
          <w:rtl/>
        </w:rPr>
        <w:sectPr w:rsidR="003E75F2" w:rsidSect="00A65EB3">
          <w:headerReference w:type="default" r:id="rId41"/>
          <w:type w:val="continuous"/>
          <w:pgSz w:w="11906" w:h="16838" w:code="9"/>
          <w:pgMar w:top="1418" w:right="1418" w:bottom="851" w:left="851" w:header="709" w:footer="709" w:gutter="0"/>
          <w:cols w:space="708"/>
          <w:bidi/>
          <w:rtlGutter/>
          <w:docGrid w:linePitch="360"/>
        </w:sectPr>
      </w:pPr>
    </w:p>
    <w:p w:rsidR="002C42CD" w:rsidRDefault="002C42CD" w:rsidP="007E6A71">
      <w:pPr>
        <w:pStyle w:val="matn1"/>
        <w:rPr>
          <w:rtl/>
        </w:rPr>
      </w:pPr>
    </w:p>
    <w:p w:rsidR="00CA270A" w:rsidRDefault="00CA270A" w:rsidP="007E6A71">
      <w:pPr>
        <w:rPr>
          <w:rFonts w:cs="2  Zar"/>
          <w:sz w:val="24"/>
          <w:szCs w:val="28"/>
          <w:rtl/>
        </w:rPr>
        <w:sectPr w:rsidR="00CA270A" w:rsidSect="00826BE5">
          <w:type w:val="continuous"/>
          <w:pgSz w:w="11906" w:h="16838" w:code="9"/>
          <w:pgMar w:top="851" w:right="851" w:bottom="851" w:left="567" w:header="709" w:footer="709" w:gutter="0"/>
          <w:cols w:space="708"/>
          <w:bidi/>
          <w:rtlGutter/>
          <w:docGrid w:linePitch="360"/>
        </w:sectPr>
      </w:pPr>
    </w:p>
    <w:p w:rsidR="00CA270A" w:rsidRDefault="00CA270A" w:rsidP="007E6A71">
      <w:pPr>
        <w:rPr>
          <w:rFonts w:cs="2  Zar"/>
          <w:sz w:val="24"/>
          <w:szCs w:val="28"/>
        </w:rPr>
      </w:pPr>
    </w:p>
    <w:p w:rsidR="002C42CD" w:rsidRDefault="002C42CD" w:rsidP="007E6A71">
      <w:pPr>
        <w:rPr>
          <w:rFonts w:cs="Times New Roman"/>
          <w:rtl/>
        </w:rPr>
        <w:sectPr w:rsidR="002C42CD" w:rsidSect="00826BE5">
          <w:type w:val="continuous"/>
          <w:pgSz w:w="11906" w:h="16838" w:code="9"/>
          <w:pgMar w:top="851" w:right="851" w:bottom="851" w:left="567" w:header="709" w:footer="709" w:gutter="0"/>
          <w:cols w:space="708"/>
          <w:bidi/>
          <w:rtlGutter/>
          <w:docGrid w:linePitch="360"/>
        </w:sectPr>
      </w:pPr>
    </w:p>
    <w:p w:rsidR="002C42CD" w:rsidRPr="008D0390" w:rsidRDefault="002C42CD" w:rsidP="007E6A71">
      <w:pPr>
        <w:pStyle w:val="Titrjadval"/>
        <w:bidi/>
        <w:jc w:val="both"/>
        <w:rPr>
          <w:rtl/>
        </w:rPr>
      </w:pPr>
      <w:r w:rsidRPr="008D0390">
        <w:rPr>
          <w:rFonts w:hint="cs"/>
          <w:rtl/>
        </w:rPr>
        <w:lastRenderedPageBreak/>
        <w:t>فرم شماره یک:</w:t>
      </w:r>
    </w:p>
    <w:p w:rsidR="002C42CD" w:rsidRPr="007434BC" w:rsidRDefault="002C42CD" w:rsidP="00CA270A">
      <w:pPr>
        <w:pStyle w:val="TableBold"/>
        <w:tabs>
          <w:tab w:val="center" w:pos="6917"/>
          <w:tab w:val="left" w:pos="12442"/>
        </w:tabs>
        <w:jc w:val="both"/>
        <w:rPr>
          <w:rStyle w:val="TableChar"/>
          <w:rtl/>
        </w:rPr>
      </w:pPr>
      <w:r w:rsidRPr="007434BC">
        <w:rPr>
          <w:rStyle w:val="TableChar"/>
          <w:rFonts w:hint="cs"/>
          <w:rtl/>
        </w:rPr>
        <w:t>سال:</w:t>
      </w:r>
      <w:r w:rsidRPr="007434BC">
        <w:rPr>
          <w:rFonts w:cs="2  Titr" w:hint="cs"/>
          <w:rtl/>
        </w:rPr>
        <w:t xml:space="preserve"> </w:t>
      </w:r>
      <w:r w:rsidRPr="007434BC">
        <w:rPr>
          <w:rFonts w:cs="2  Titr"/>
        </w:rPr>
        <w:tab/>
      </w:r>
      <w:r w:rsidR="00CA270A">
        <w:rPr>
          <w:rFonts w:cs="2  Titr" w:hint="cs"/>
          <w:rtl/>
        </w:rPr>
        <w:tab/>
      </w:r>
      <w:r w:rsidR="00CA270A">
        <w:rPr>
          <w:rFonts w:cs="2  Titr" w:hint="cs"/>
          <w:rtl/>
        </w:rPr>
        <w:tab/>
      </w:r>
      <w:r w:rsidRPr="00F52B86">
        <w:rPr>
          <w:rFonts w:cs="2  Titr" w:hint="cs"/>
          <w:rtl/>
        </w:rPr>
        <w:t>دانشگاه علوم پزشکی و خدمات بهداشتی درمانی خراسان رضوی</w:t>
      </w:r>
      <w:r w:rsidRPr="007434BC">
        <w:rPr>
          <w:rFonts w:cs="2  Titr"/>
        </w:rPr>
        <w:tab/>
      </w:r>
      <w:r w:rsidRPr="007434BC">
        <w:rPr>
          <w:rStyle w:val="TableChar"/>
          <w:rFonts w:hint="cs"/>
          <w:rtl/>
        </w:rPr>
        <w:t>خانه بهداشت:</w:t>
      </w:r>
    </w:p>
    <w:p w:rsidR="002C42CD" w:rsidRPr="007434BC" w:rsidRDefault="002C42CD" w:rsidP="00CA270A">
      <w:pPr>
        <w:pStyle w:val="TableBold"/>
        <w:tabs>
          <w:tab w:val="center" w:pos="6917"/>
          <w:tab w:val="left" w:pos="12442"/>
        </w:tabs>
        <w:jc w:val="both"/>
        <w:rPr>
          <w:rStyle w:val="TableChar"/>
          <w:rtl/>
        </w:rPr>
      </w:pPr>
      <w:r w:rsidRPr="007434BC">
        <w:rPr>
          <w:rStyle w:val="TableChar"/>
          <w:rFonts w:hint="cs"/>
          <w:rtl/>
        </w:rPr>
        <w:t>ماه:</w:t>
      </w:r>
      <w:r w:rsidRPr="007434BC">
        <w:rPr>
          <w:rFonts w:cs="2  Titr" w:hint="cs"/>
          <w:rtl/>
        </w:rPr>
        <w:t xml:space="preserve"> </w:t>
      </w:r>
      <w:r w:rsidR="00CA270A">
        <w:rPr>
          <w:rFonts w:cs="2  Titr" w:hint="cs"/>
          <w:rtl/>
        </w:rPr>
        <w:tab/>
      </w:r>
      <w:r w:rsidR="00CA270A">
        <w:rPr>
          <w:rFonts w:cs="2  Titr" w:hint="cs"/>
          <w:rtl/>
        </w:rPr>
        <w:tab/>
      </w:r>
      <w:r w:rsidRPr="007434BC">
        <w:rPr>
          <w:rFonts w:cs="2  Titr" w:hint="cs"/>
          <w:rtl/>
        </w:rPr>
        <w:tab/>
      </w:r>
      <w:r w:rsidRPr="008D0390">
        <w:rPr>
          <w:rFonts w:cs="2  Titr" w:hint="cs"/>
          <w:rtl/>
        </w:rPr>
        <w:t>مرکز بهداشت شهرستان</w:t>
      </w:r>
      <w:r>
        <w:rPr>
          <w:rFonts w:cs="2  Titr" w:hint="cs"/>
          <w:rtl/>
        </w:rPr>
        <w:tab/>
      </w:r>
      <w:r w:rsidRPr="007434BC">
        <w:rPr>
          <w:rStyle w:val="TableChar"/>
          <w:rFonts w:hint="cs"/>
          <w:rtl/>
        </w:rPr>
        <w:t>مرکز بهداشتی درمانی:</w:t>
      </w:r>
    </w:p>
    <w:p w:rsidR="002C42CD" w:rsidRPr="007434BC" w:rsidRDefault="00CA270A" w:rsidP="00CA270A">
      <w:pPr>
        <w:pStyle w:val="TableBold"/>
        <w:tabs>
          <w:tab w:val="center" w:pos="6917"/>
          <w:tab w:val="left" w:pos="12442"/>
        </w:tabs>
        <w:jc w:val="both"/>
        <w:rPr>
          <w:rStyle w:val="TableChar"/>
          <w:rtl/>
        </w:rPr>
      </w:pPr>
      <w:r>
        <w:rPr>
          <w:rFonts w:cs="2  Titr" w:hint="cs"/>
          <w:rtl/>
        </w:rPr>
        <w:tab/>
      </w:r>
      <w:r>
        <w:rPr>
          <w:rFonts w:cs="2  Titr" w:hint="cs"/>
          <w:rtl/>
        </w:rPr>
        <w:tab/>
      </w:r>
      <w:r>
        <w:rPr>
          <w:rFonts w:cs="2  Titr" w:hint="cs"/>
          <w:rtl/>
        </w:rPr>
        <w:tab/>
      </w:r>
      <w:r w:rsidR="002C42CD">
        <w:rPr>
          <w:rFonts w:cs="2  Titr" w:hint="cs"/>
          <w:rtl/>
        </w:rPr>
        <w:t>فرم آمار گزارش مراقبت بیماران فشارخون بالا</w:t>
      </w:r>
      <w:r w:rsidR="002C42CD">
        <w:rPr>
          <w:rFonts w:hint="cs"/>
          <w:rtl/>
        </w:rPr>
        <w:tab/>
      </w:r>
      <w:r w:rsidR="002C42CD" w:rsidRPr="007434BC">
        <w:rPr>
          <w:rStyle w:val="TableChar"/>
          <w:rFonts w:hint="cs"/>
          <w:rtl/>
        </w:rPr>
        <w:t>جمعیت بالای30سال روستایی: زن/مرد</w:t>
      </w:r>
    </w:p>
    <w:p w:rsidR="002C42CD" w:rsidRPr="007434BC" w:rsidRDefault="002C42CD" w:rsidP="00CA270A">
      <w:pPr>
        <w:pStyle w:val="TableBold"/>
        <w:tabs>
          <w:tab w:val="center" w:pos="6917"/>
          <w:tab w:val="left" w:pos="12442"/>
        </w:tabs>
        <w:jc w:val="both"/>
        <w:rPr>
          <w:rStyle w:val="TableChar"/>
          <w:rtl/>
        </w:rPr>
      </w:pPr>
      <w:r w:rsidRPr="007434BC">
        <w:rPr>
          <w:rStyle w:val="TableChar"/>
          <w:rFonts w:hint="cs"/>
          <w:rtl/>
        </w:rPr>
        <w:tab/>
      </w:r>
      <w:r w:rsidR="00CA270A">
        <w:rPr>
          <w:rStyle w:val="TableChar"/>
          <w:rFonts w:hint="cs"/>
          <w:rtl/>
        </w:rPr>
        <w:tab/>
      </w:r>
      <w:r w:rsidR="00CA270A">
        <w:rPr>
          <w:rStyle w:val="TableChar"/>
          <w:rFonts w:hint="cs"/>
          <w:rtl/>
        </w:rPr>
        <w:tab/>
      </w:r>
      <w:r w:rsidRPr="007434BC">
        <w:rPr>
          <w:rStyle w:val="TableChar"/>
          <w:rFonts w:hint="cs"/>
          <w:rtl/>
        </w:rPr>
        <w:tab/>
        <w:t>کل جمعیت روستایی: زن/ مرد</w:t>
      </w:r>
    </w:p>
    <w:tbl>
      <w:tblPr>
        <w:tblStyle w:val="TableGrid"/>
        <w:bidiVisual/>
        <w:tblW w:w="4971" w:type="pct"/>
        <w:tblInd w:w="5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02"/>
        <w:gridCol w:w="547"/>
        <w:gridCol w:w="546"/>
        <w:gridCol w:w="546"/>
        <w:gridCol w:w="549"/>
        <w:gridCol w:w="467"/>
        <w:gridCol w:w="476"/>
        <w:gridCol w:w="546"/>
        <w:gridCol w:w="549"/>
        <w:gridCol w:w="626"/>
        <w:gridCol w:w="626"/>
        <w:gridCol w:w="467"/>
        <w:gridCol w:w="470"/>
        <w:gridCol w:w="623"/>
        <w:gridCol w:w="626"/>
        <w:gridCol w:w="549"/>
        <w:gridCol w:w="549"/>
        <w:gridCol w:w="626"/>
        <w:gridCol w:w="629"/>
        <w:gridCol w:w="391"/>
        <w:gridCol w:w="391"/>
        <w:gridCol w:w="391"/>
        <w:gridCol w:w="391"/>
        <w:gridCol w:w="549"/>
        <w:gridCol w:w="549"/>
        <w:gridCol w:w="549"/>
        <w:gridCol w:w="553"/>
        <w:gridCol w:w="333"/>
        <w:gridCol w:w="333"/>
        <w:gridCol w:w="314"/>
      </w:tblGrid>
      <w:tr w:rsidR="002C42CD" w:rsidTr="003800D2">
        <w:trPr>
          <w:trHeight w:val="855"/>
        </w:trPr>
        <w:tc>
          <w:tcPr>
            <w:tcW w:w="1187" w:type="pct"/>
            <w:gridSpan w:val="7"/>
            <w:vMerge w:val="restart"/>
          </w:tcPr>
          <w:p w:rsidR="002C42CD" w:rsidRDefault="002C42CD" w:rsidP="007E6A71">
            <w:pPr>
              <w:pStyle w:val="Table"/>
              <w:bidi/>
              <w:jc w:val="center"/>
              <w:rPr>
                <w:rtl/>
              </w:rPr>
            </w:pPr>
            <w:r w:rsidRPr="006018B0">
              <w:rPr>
                <w:rFonts w:hint="cs"/>
                <w:rtl/>
              </w:rPr>
              <w:t>تعداد بیماران</w:t>
            </w:r>
          </w:p>
          <w:p w:rsidR="002C42CD" w:rsidRPr="006018B0" w:rsidRDefault="002C42CD" w:rsidP="007E6A71">
            <w:pPr>
              <w:pStyle w:val="Table"/>
              <w:bidi/>
              <w:jc w:val="center"/>
              <w:rPr>
                <w:rtl/>
              </w:rPr>
            </w:pPr>
          </w:p>
        </w:tc>
        <w:tc>
          <w:tcPr>
            <w:tcW w:w="358" w:type="pct"/>
            <w:gridSpan w:val="2"/>
            <w:vMerge w:val="restart"/>
          </w:tcPr>
          <w:p w:rsidR="002C42CD" w:rsidRDefault="002C42CD" w:rsidP="007E6A71">
            <w:pPr>
              <w:pStyle w:val="Table"/>
              <w:bidi/>
              <w:jc w:val="center"/>
              <w:rPr>
                <w:rtl/>
              </w:rPr>
            </w:pPr>
            <w:r>
              <w:rPr>
                <w:rFonts w:hint="cs"/>
                <w:rtl/>
              </w:rPr>
              <w:t>تعداد بیمار مراقبت شده توسط بهورز در این ماه</w:t>
            </w:r>
          </w:p>
          <w:p w:rsidR="002C42CD" w:rsidRPr="006018B0" w:rsidRDefault="002C42CD" w:rsidP="007E6A71">
            <w:pPr>
              <w:pStyle w:val="Table"/>
              <w:bidi/>
              <w:jc w:val="center"/>
              <w:rPr>
                <w:rtl/>
              </w:rPr>
            </w:pPr>
          </w:p>
        </w:tc>
        <w:tc>
          <w:tcPr>
            <w:tcW w:w="409" w:type="pct"/>
            <w:gridSpan w:val="2"/>
            <w:vMerge w:val="restart"/>
          </w:tcPr>
          <w:p w:rsidR="002C42CD" w:rsidRDefault="002C42CD" w:rsidP="007E6A71">
            <w:pPr>
              <w:pStyle w:val="Table"/>
              <w:bidi/>
              <w:jc w:val="center"/>
              <w:rPr>
                <w:rtl/>
              </w:rPr>
            </w:pPr>
            <w:r>
              <w:rPr>
                <w:rFonts w:hint="cs"/>
                <w:rtl/>
              </w:rPr>
              <w:t>تعداد بیمار مراقبت شده توسط پزشک در این ماه</w:t>
            </w:r>
          </w:p>
          <w:p w:rsidR="002C42CD" w:rsidRPr="006018B0" w:rsidRDefault="002C42CD" w:rsidP="007E6A71">
            <w:pPr>
              <w:pStyle w:val="Table"/>
              <w:bidi/>
              <w:jc w:val="center"/>
              <w:rPr>
                <w:rtl/>
              </w:rPr>
            </w:pPr>
          </w:p>
        </w:tc>
        <w:tc>
          <w:tcPr>
            <w:tcW w:w="306" w:type="pct"/>
            <w:gridSpan w:val="2"/>
            <w:vMerge w:val="restart"/>
          </w:tcPr>
          <w:p w:rsidR="002C42CD" w:rsidRDefault="002C42CD" w:rsidP="007E6A71">
            <w:pPr>
              <w:pStyle w:val="Table"/>
              <w:bidi/>
              <w:jc w:val="center"/>
              <w:rPr>
                <w:rtl/>
              </w:rPr>
            </w:pPr>
            <w:r>
              <w:t>BMI</w:t>
            </w:r>
          </w:p>
          <w:p w:rsidR="002C42CD" w:rsidRDefault="002C42CD" w:rsidP="007E6A71">
            <w:pPr>
              <w:pStyle w:val="Table"/>
              <w:bidi/>
              <w:jc w:val="center"/>
              <w:rPr>
                <w:rtl/>
              </w:rPr>
            </w:pPr>
            <w:r>
              <w:rPr>
                <w:rFonts w:hint="cs"/>
                <w:rtl/>
              </w:rPr>
              <w:t>30..25</w:t>
            </w:r>
          </w:p>
          <w:p w:rsidR="002C42CD" w:rsidRDefault="002C42CD" w:rsidP="007E6A71">
            <w:pPr>
              <w:pStyle w:val="Table"/>
              <w:bidi/>
              <w:jc w:val="center"/>
              <w:rPr>
                <w:rtl/>
              </w:rPr>
            </w:pPr>
            <w:r>
              <w:rPr>
                <w:rFonts w:hint="cs"/>
                <w:rtl/>
              </w:rPr>
              <w:t>در این ماه</w:t>
            </w:r>
          </w:p>
          <w:p w:rsidR="002C42CD" w:rsidRPr="006018B0" w:rsidRDefault="002C42CD" w:rsidP="007E6A71">
            <w:pPr>
              <w:pStyle w:val="Table"/>
              <w:bidi/>
              <w:jc w:val="center"/>
              <w:rPr>
                <w:rtl/>
              </w:rPr>
            </w:pPr>
          </w:p>
        </w:tc>
        <w:tc>
          <w:tcPr>
            <w:tcW w:w="409" w:type="pct"/>
            <w:gridSpan w:val="2"/>
            <w:vMerge w:val="restart"/>
          </w:tcPr>
          <w:p w:rsidR="002C42CD" w:rsidRDefault="002C42CD" w:rsidP="007E6A71">
            <w:pPr>
              <w:pStyle w:val="Table"/>
              <w:bidi/>
              <w:jc w:val="center"/>
              <w:rPr>
                <w:rtl/>
              </w:rPr>
            </w:pPr>
            <w:r>
              <w:sym w:font="Wingdings 2" w:char="F0E7"/>
            </w:r>
          </w:p>
          <w:p w:rsidR="002C42CD" w:rsidRDefault="002C42CD" w:rsidP="007E6A71">
            <w:pPr>
              <w:pStyle w:val="Table"/>
              <w:bidi/>
              <w:jc w:val="center"/>
              <w:rPr>
                <w:rtl/>
              </w:rPr>
            </w:pPr>
            <w:r>
              <w:rPr>
                <w:rFonts w:hint="cs"/>
                <w:rtl/>
              </w:rPr>
              <w:t>تعداد بیماران دارای فشارخون کنترل شده</w:t>
            </w:r>
          </w:p>
          <w:p w:rsidR="002C42CD" w:rsidRPr="006018B0" w:rsidRDefault="002C42CD" w:rsidP="007E6A71">
            <w:pPr>
              <w:pStyle w:val="Table"/>
              <w:bidi/>
              <w:jc w:val="center"/>
              <w:rPr>
                <w:rtl/>
              </w:rPr>
            </w:pPr>
            <w:r>
              <w:rPr>
                <w:rFonts w:hint="cs"/>
                <w:rtl/>
              </w:rPr>
              <w:t>در این ماه</w:t>
            </w:r>
          </w:p>
        </w:tc>
        <w:tc>
          <w:tcPr>
            <w:tcW w:w="359" w:type="pct"/>
            <w:gridSpan w:val="2"/>
            <w:vMerge w:val="restart"/>
          </w:tcPr>
          <w:p w:rsidR="002C42CD" w:rsidRPr="006018B0" w:rsidRDefault="002C42CD" w:rsidP="007E6A71">
            <w:pPr>
              <w:pStyle w:val="Table"/>
              <w:bidi/>
              <w:jc w:val="center"/>
              <w:rPr>
                <w:rtl/>
              </w:rPr>
            </w:pPr>
            <w:r>
              <w:rPr>
                <w:rFonts w:hint="cs"/>
                <w:rtl/>
              </w:rPr>
              <w:t>تعداد ارجاعی به متخصصین در این ماه</w:t>
            </w:r>
          </w:p>
        </w:tc>
        <w:tc>
          <w:tcPr>
            <w:tcW w:w="410" w:type="pct"/>
            <w:gridSpan w:val="2"/>
            <w:vMerge w:val="restart"/>
          </w:tcPr>
          <w:p w:rsidR="002C42CD" w:rsidRPr="006018B0" w:rsidRDefault="002C42CD" w:rsidP="007E6A71">
            <w:pPr>
              <w:pStyle w:val="Table"/>
              <w:bidi/>
              <w:jc w:val="center"/>
              <w:rPr>
                <w:rtl/>
              </w:rPr>
            </w:pPr>
            <w:r>
              <w:rPr>
                <w:rFonts w:hint="cs"/>
                <w:rtl/>
              </w:rPr>
              <w:t>تعداد موارد جدید بیماران مبتلا به عوارض شناسایی شده در این ماه</w:t>
            </w:r>
          </w:p>
        </w:tc>
        <w:tc>
          <w:tcPr>
            <w:tcW w:w="512" w:type="pct"/>
            <w:gridSpan w:val="4"/>
            <w:vMerge w:val="restart"/>
          </w:tcPr>
          <w:p w:rsidR="002C42CD" w:rsidRPr="006018B0" w:rsidRDefault="002C42CD" w:rsidP="007E6A71">
            <w:pPr>
              <w:pStyle w:val="Table"/>
              <w:bidi/>
              <w:jc w:val="center"/>
              <w:rPr>
                <w:rtl/>
              </w:rPr>
            </w:pPr>
            <w:r>
              <w:rPr>
                <w:rFonts w:hint="cs"/>
                <w:rtl/>
              </w:rPr>
              <w:t>تعداد موارد جدید بیماران مبتلا به عوارض شناسایی شده در این ماه</w:t>
            </w:r>
          </w:p>
        </w:tc>
        <w:tc>
          <w:tcPr>
            <w:tcW w:w="721" w:type="pct"/>
            <w:gridSpan w:val="4"/>
          </w:tcPr>
          <w:p w:rsidR="002C42CD" w:rsidRDefault="002C42CD" w:rsidP="007E6A71">
            <w:pPr>
              <w:pStyle w:val="Table"/>
              <w:bidi/>
              <w:jc w:val="center"/>
              <w:rPr>
                <w:rtl/>
              </w:rPr>
            </w:pPr>
            <w:r>
              <w:rPr>
                <w:rFonts w:hint="cs"/>
                <w:rtl/>
              </w:rPr>
              <w:t>آموزشهای انجام شده در این ماه</w:t>
            </w:r>
          </w:p>
          <w:p w:rsidR="002C42CD" w:rsidRPr="006018B0" w:rsidRDefault="002C42CD" w:rsidP="007E6A71">
            <w:pPr>
              <w:pStyle w:val="Table"/>
              <w:bidi/>
              <w:jc w:val="center"/>
              <w:rPr>
                <w:rtl/>
              </w:rPr>
            </w:pPr>
            <w:r>
              <w:rPr>
                <w:rFonts w:hint="cs"/>
                <w:rtl/>
              </w:rPr>
              <w:t>(11)</w:t>
            </w:r>
          </w:p>
        </w:tc>
        <w:tc>
          <w:tcPr>
            <w:tcW w:w="329" w:type="pct"/>
            <w:gridSpan w:val="3"/>
            <w:vMerge w:val="restart"/>
          </w:tcPr>
          <w:p w:rsidR="002C42CD" w:rsidRPr="006018B0" w:rsidRDefault="002C42CD" w:rsidP="007E6A71">
            <w:pPr>
              <w:pStyle w:val="Table"/>
              <w:bidi/>
              <w:jc w:val="center"/>
              <w:rPr>
                <w:rtl/>
              </w:rPr>
            </w:pPr>
            <w:r>
              <w:rPr>
                <w:rFonts w:hint="cs"/>
                <w:rtl/>
              </w:rPr>
              <w:t>علت عدم مراقبت در این ماه</w:t>
            </w:r>
          </w:p>
        </w:tc>
      </w:tr>
      <w:tr w:rsidR="002C42CD" w:rsidTr="003800D2">
        <w:trPr>
          <w:trHeight w:val="806"/>
        </w:trPr>
        <w:tc>
          <w:tcPr>
            <w:tcW w:w="1187" w:type="pct"/>
            <w:gridSpan w:val="7"/>
            <w:vMerge/>
          </w:tcPr>
          <w:p w:rsidR="002C42CD" w:rsidRPr="006018B0" w:rsidRDefault="002C42CD" w:rsidP="007E6A71">
            <w:pPr>
              <w:pStyle w:val="Table"/>
              <w:bidi/>
              <w:jc w:val="center"/>
              <w:rPr>
                <w:rtl/>
              </w:rPr>
            </w:pPr>
          </w:p>
        </w:tc>
        <w:tc>
          <w:tcPr>
            <w:tcW w:w="358" w:type="pct"/>
            <w:gridSpan w:val="2"/>
            <w:vMerge/>
          </w:tcPr>
          <w:p w:rsidR="002C42CD" w:rsidRPr="006018B0" w:rsidRDefault="002C42CD" w:rsidP="007E6A71">
            <w:pPr>
              <w:pStyle w:val="Table"/>
              <w:bidi/>
              <w:jc w:val="center"/>
              <w:rPr>
                <w:rtl/>
              </w:rPr>
            </w:pPr>
          </w:p>
        </w:tc>
        <w:tc>
          <w:tcPr>
            <w:tcW w:w="409" w:type="pct"/>
            <w:gridSpan w:val="2"/>
            <w:vMerge/>
          </w:tcPr>
          <w:p w:rsidR="002C42CD" w:rsidRPr="006018B0" w:rsidRDefault="002C42CD" w:rsidP="007E6A71">
            <w:pPr>
              <w:pStyle w:val="Table"/>
              <w:bidi/>
              <w:jc w:val="center"/>
              <w:rPr>
                <w:rtl/>
              </w:rPr>
            </w:pPr>
          </w:p>
        </w:tc>
        <w:tc>
          <w:tcPr>
            <w:tcW w:w="306" w:type="pct"/>
            <w:gridSpan w:val="2"/>
            <w:vMerge/>
          </w:tcPr>
          <w:p w:rsidR="002C42CD" w:rsidRPr="006018B0" w:rsidRDefault="002C42CD" w:rsidP="007E6A71">
            <w:pPr>
              <w:pStyle w:val="Table"/>
              <w:bidi/>
              <w:jc w:val="center"/>
              <w:rPr>
                <w:rtl/>
              </w:rPr>
            </w:pPr>
          </w:p>
        </w:tc>
        <w:tc>
          <w:tcPr>
            <w:tcW w:w="409" w:type="pct"/>
            <w:gridSpan w:val="2"/>
            <w:vMerge/>
          </w:tcPr>
          <w:p w:rsidR="002C42CD" w:rsidRPr="006018B0" w:rsidRDefault="002C42CD" w:rsidP="007E6A71">
            <w:pPr>
              <w:pStyle w:val="Table"/>
              <w:bidi/>
              <w:jc w:val="center"/>
              <w:rPr>
                <w:rtl/>
              </w:rPr>
            </w:pPr>
          </w:p>
        </w:tc>
        <w:tc>
          <w:tcPr>
            <w:tcW w:w="359" w:type="pct"/>
            <w:gridSpan w:val="2"/>
            <w:vMerge/>
          </w:tcPr>
          <w:p w:rsidR="002C42CD" w:rsidRPr="006018B0" w:rsidRDefault="002C42CD" w:rsidP="007E6A71">
            <w:pPr>
              <w:pStyle w:val="Table"/>
              <w:bidi/>
              <w:jc w:val="center"/>
              <w:rPr>
                <w:rtl/>
              </w:rPr>
            </w:pPr>
          </w:p>
        </w:tc>
        <w:tc>
          <w:tcPr>
            <w:tcW w:w="410" w:type="pct"/>
            <w:gridSpan w:val="2"/>
            <w:vMerge/>
          </w:tcPr>
          <w:p w:rsidR="002C42CD" w:rsidRPr="006018B0" w:rsidRDefault="002C42CD" w:rsidP="007E6A71">
            <w:pPr>
              <w:pStyle w:val="Table"/>
              <w:bidi/>
              <w:jc w:val="center"/>
              <w:rPr>
                <w:rtl/>
              </w:rPr>
            </w:pPr>
          </w:p>
        </w:tc>
        <w:tc>
          <w:tcPr>
            <w:tcW w:w="512" w:type="pct"/>
            <w:gridSpan w:val="4"/>
            <w:vMerge/>
          </w:tcPr>
          <w:p w:rsidR="002C42CD" w:rsidRPr="006018B0" w:rsidRDefault="002C42CD" w:rsidP="007E6A71">
            <w:pPr>
              <w:pStyle w:val="Table"/>
              <w:bidi/>
              <w:jc w:val="center"/>
              <w:rPr>
                <w:rtl/>
              </w:rPr>
            </w:pPr>
          </w:p>
        </w:tc>
        <w:tc>
          <w:tcPr>
            <w:tcW w:w="360" w:type="pct"/>
            <w:gridSpan w:val="2"/>
            <w:vMerge w:val="restart"/>
          </w:tcPr>
          <w:p w:rsidR="002C42CD" w:rsidRPr="006018B0" w:rsidRDefault="002C42CD" w:rsidP="007E6A71">
            <w:pPr>
              <w:pStyle w:val="Table"/>
              <w:bidi/>
              <w:jc w:val="center"/>
              <w:rPr>
                <w:rtl/>
              </w:rPr>
            </w:pPr>
            <w:r>
              <w:rPr>
                <w:rFonts w:hint="cs"/>
                <w:rtl/>
              </w:rPr>
              <w:t>عموم مردم</w:t>
            </w:r>
          </w:p>
        </w:tc>
        <w:tc>
          <w:tcPr>
            <w:tcW w:w="361" w:type="pct"/>
            <w:gridSpan w:val="2"/>
            <w:vMerge w:val="restart"/>
          </w:tcPr>
          <w:p w:rsidR="002C42CD" w:rsidRPr="006018B0" w:rsidRDefault="002C42CD" w:rsidP="007E6A71">
            <w:pPr>
              <w:pStyle w:val="Table"/>
              <w:bidi/>
              <w:jc w:val="center"/>
              <w:rPr>
                <w:rtl/>
              </w:rPr>
            </w:pPr>
            <w:r>
              <w:rPr>
                <w:rFonts w:hint="cs"/>
                <w:rtl/>
              </w:rPr>
              <w:t>بیماران</w:t>
            </w:r>
          </w:p>
        </w:tc>
        <w:tc>
          <w:tcPr>
            <w:tcW w:w="329" w:type="pct"/>
            <w:gridSpan w:val="3"/>
            <w:vMerge/>
          </w:tcPr>
          <w:p w:rsidR="002C42CD" w:rsidRPr="006018B0" w:rsidRDefault="002C42CD" w:rsidP="007E6A71">
            <w:pPr>
              <w:pStyle w:val="Table"/>
              <w:bidi/>
              <w:jc w:val="center"/>
              <w:rPr>
                <w:rtl/>
              </w:rPr>
            </w:pPr>
          </w:p>
        </w:tc>
      </w:tr>
      <w:tr w:rsidR="002C42CD" w:rsidTr="00881C61">
        <w:trPr>
          <w:trHeight w:val="253"/>
        </w:trPr>
        <w:tc>
          <w:tcPr>
            <w:tcW w:w="1187" w:type="pct"/>
            <w:gridSpan w:val="7"/>
            <w:tcBorders>
              <w:top w:val="single" w:sz="12" w:space="0" w:color="FFFFFF" w:themeColor="background1"/>
            </w:tcBorders>
            <w:vAlign w:val="bottom"/>
          </w:tcPr>
          <w:p w:rsidR="002C42CD" w:rsidRPr="006018B0" w:rsidRDefault="002C42CD" w:rsidP="007E6A71">
            <w:pPr>
              <w:pStyle w:val="Table"/>
              <w:bidi/>
              <w:jc w:val="center"/>
              <w:rPr>
                <w:rtl/>
              </w:rPr>
            </w:pPr>
            <w:r>
              <w:rPr>
                <w:rFonts w:hint="cs"/>
                <w:rtl/>
              </w:rPr>
              <w:t>(1)              (2)                   (3)</w:t>
            </w:r>
          </w:p>
        </w:tc>
        <w:tc>
          <w:tcPr>
            <w:tcW w:w="358" w:type="pct"/>
            <w:gridSpan w:val="2"/>
            <w:tcBorders>
              <w:top w:val="single" w:sz="12" w:space="0" w:color="FFFFFF" w:themeColor="background1"/>
            </w:tcBorders>
            <w:vAlign w:val="bottom"/>
          </w:tcPr>
          <w:p w:rsidR="002C42CD" w:rsidRPr="006018B0" w:rsidRDefault="002C42CD" w:rsidP="007E6A71">
            <w:pPr>
              <w:pStyle w:val="Table"/>
              <w:bidi/>
              <w:jc w:val="center"/>
              <w:rPr>
                <w:rtl/>
              </w:rPr>
            </w:pPr>
            <w:r>
              <w:rPr>
                <w:rFonts w:hint="cs"/>
                <w:rtl/>
              </w:rPr>
              <w:t>(4)</w:t>
            </w:r>
          </w:p>
        </w:tc>
        <w:tc>
          <w:tcPr>
            <w:tcW w:w="409" w:type="pct"/>
            <w:gridSpan w:val="2"/>
            <w:tcBorders>
              <w:top w:val="single" w:sz="12" w:space="0" w:color="FFFFFF" w:themeColor="background1"/>
            </w:tcBorders>
            <w:vAlign w:val="bottom"/>
          </w:tcPr>
          <w:p w:rsidR="002C42CD" w:rsidRPr="006018B0" w:rsidRDefault="002C42CD" w:rsidP="007E6A71">
            <w:pPr>
              <w:pStyle w:val="Table"/>
              <w:bidi/>
              <w:jc w:val="center"/>
              <w:rPr>
                <w:rtl/>
              </w:rPr>
            </w:pPr>
            <w:r>
              <w:rPr>
                <w:rFonts w:hint="cs"/>
                <w:rtl/>
              </w:rPr>
              <w:t>(5)</w:t>
            </w:r>
          </w:p>
        </w:tc>
        <w:tc>
          <w:tcPr>
            <w:tcW w:w="306" w:type="pct"/>
            <w:gridSpan w:val="2"/>
            <w:tcBorders>
              <w:top w:val="single" w:sz="12" w:space="0" w:color="FFFFFF" w:themeColor="background1"/>
            </w:tcBorders>
            <w:vAlign w:val="bottom"/>
          </w:tcPr>
          <w:p w:rsidR="002C42CD" w:rsidRPr="006018B0" w:rsidRDefault="002C42CD" w:rsidP="007E6A71">
            <w:pPr>
              <w:pStyle w:val="Table"/>
              <w:bidi/>
              <w:jc w:val="center"/>
              <w:rPr>
                <w:rtl/>
              </w:rPr>
            </w:pPr>
            <w:r>
              <w:rPr>
                <w:rFonts w:hint="cs"/>
                <w:rtl/>
              </w:rPr>
              <w:t>(6)</w:t>
            </w:r>
          </w:p>
        </w:tc>
        <w:tc>
          <w:tcPr>
            <w:tcW w:w="409" w:type="pct"/>
            <w:gridSpan w:val="2"/>
            <w:tcBorders>
              <w:top w:val="single" w:sz="12" w:space="0" w:color="FFFFFF" w:themeColor="background1"/>
            </w:tcBorders>
            <w:vAlign w:val="bottom"/>
          </w:tcPr>
          <w:p w:rsidR="002C42CD" w:rsidRPr="006018B0" w:rsidRDefault="002C42CD" w:rsidP="007E6A71">
            <w:pPr>
              <w:pStyle w:val="Table"/>
              <w:bidi/>
              <w:jc w:val="center"/>
              <w:rPr>
                <w:rtl/>
              </w:rPr>
            </w:pPr>
            <w:r>
              <w:rPr>
                <w:rFonts w:hint="cs"/>
                <w:rtl/>
              </w:rPr>
              <w:t>(7)</w:t>
            </w:r>
          </w:p>
        </w:tc>
        <w:tc>
          <w:tcPr>
            <w:tcW w:w="359" w:type="pct"/>
            <w:gridSpan w:val="2"/>
            <w:tcBorders>
              <w:top w:val="single" w:sz="12" w:space="0" w:color="FFFFFF" w:themeColor="background1"/>
            </w:tcBorders>
            <w:vAlign w:val="bottom"/>
          </w:tcPr>
          <w:p w:rsidR="002C42CD" w:rsidRPr="006018B0" w:rsidRDefault="002C42CD" w:rsidP="007E6A71">
            <w:pPr>
              <w:pStyle w:val="Table"/>
              <w:bidi/>
              <w:jc w:val="center"/>
              <w:rPr>
                <w:rtl/>
              </w:rPr>
            </w:pPr>
            <w:r>
              <w:rPr>
                <w:rFonts w:hint="cs"/>
                <w:rtl/>
              </w:rPr>
              <w:t>(8)</w:t>
            </w:r>
          </w:p>
        </w:tc>
        <w:tc>
          <w:tcPr>
            <w:tcW w:w="410" w:type="pct"/>
            <w:gridSpan w:val="2"/>
            <w:tcBorders>
              <w:top w:val="single" w:sz="12" w:space="0" w:color="FFFFFF" w:themeColor="background1"/>
            </w:tcBorders>
            <w:vAlign w:val="bottom"/>
          </w:tcPr>
          <w:p w:rsidR="002C42CD" w:rsidRPr="006018B0" w:rsidRDefault="002C42CD" w:rsidP="007E6A71">
            <w:pPr>
              <w:pStyle w:val="Table"/>
              <w:bidi/>
              <w:jc w:val="center"/>
              <w:rPr>
                <w:rtl/>
              </w:rPr>
            </w:pPr>
            <w:r>
              <w:rPr>
                <w:rFonts w:hint="cs"/>
                <w:rtl/>
              </w:rPr>
              <w:t>(9)</w:t>
            </w:r>
          </w:p>
        </w:tc>
        <w:tc>
          <w:tcPr>
            <w:tcW w:w="512" w:type="pct"/>
            <w:gridSpan w:val="4"/>
            <w:tcBorders>
              <w:top w:val="single" w:sz="12" w:space="0" w:color="FFFFFF" w:themeColor="background1"/>
            </w:tcBorders>
            <w:vAlign w:val="bottom"/>
          </w:tcPr>
          <w:p w:rsidR="002C42CD" w:rsidRPr="006018B0" w:rsidRDefault="002C42CD" w:rsidP="007E6A71">
            <w:pPr>
              <w:pStyle w:val="Table"/>
              <w:bidi/>
              <w:jc w:val="center"/>
              <w:rPr>
                <w:rtl/>
              </w:rPr>
            </w:pPr>
            <w:r>
              <w:rPr>
                <w:rFonts w:hint="cs"/>
                <w:rtl/>
              </w:rPr>
              <w:t>(10)</w:t>
            </w:r>
          </w:p>
        </w:tc>
        <w:tc>
          <w:tcPr>
            <w:tcW w:w="360" w:type="pct"/>
            <w:gridSpan w:val="2"/>
            <w:vMerge/>
          </w:tcPr>
          <w:p w:rsidR="002C42CD" w:rsidRDefault="002C42CD" w:rsidP="007E6A71">
            <w:pPr>
              <w:pStyle w:val="Table"/>
              <w:bidi/>
              <w:jc w:val="center"/>
              <w:rPr>
                <w:rtl/>
              </w:rPr>
            </w:pPr>
          </w:p>
        </w:tc>
        <w:tc>
          <w:tcPr>
            <w:tcW w:w="361" w:type="pct"/>
            <w:gridSpan w:val="2"/>
            <w:vMerge/>
          </w:tcPr>
          <w:p w:rsidR="002C42CD" w:rsidRDefault="002C42CD" w:rsidP="007E6A71">
            <w:pPr>
              <w:pStyle w:val="Table"/>
              <w:bidi/>
              <w:jc w:val="center"/>
              <w:rPr>
                <w:rtl/>
              </w:rPr>
            </w:pPr>
          </w:p>
        </w:tc>
        <w:tc>
          <w:tcPr>
            <w:tcW w:w="329" w:type="pct"/>
            <w:gridSpan w:val="3"/>
            <w:tcBorders>
              <w:top w:val="single" w:sz="12" w:space="0" w:color="FFFFFF" w:themeColor="background1"/>
            </w:tcBorders>
            <w:vAlign w:val="bottom"/>
          </w:tcPr>
          <w:p w:rsidR="002C42CD" w:rsidRPr="006018B0" w:rsidRDefault="002C42CD" w:rsidP="007E6A71">
            <w:pPr>
              <w:pStyle w:val="Table"/>
              <w:bidi/>
              <w:jc w:val="center"/>
              <w:rPr>
                <w:rtl/>
              </w:rPr>
            </w:pPr>
            <w:r>
              <w:rPr>
                <w:rFonts w:hint="cs"/>
                <w:rtl/>
              </w:rPr>
              <w:t>(12)</w:t>
            </w:r>
          </w:p>
        </w:tc>
      </w:tr>
      <w:tr w:rsidR="002C42CD" w:rsidTr="00EE146C">
        <w:trPr>
          <w:cantSplit/>
          <w:trHeight w:val="1039"/>
        </w:trPr>
        <w:tc>
          <w:tcPr>
            <w:tcW w:w="164" w:type="pct"/>
            <w:vMerge w:val="restart"/>
            <w:textDirection w:val="btLr"/>
            <w:vAlign w:val="center"/>
          </w:tcPr>
          <w:p w:rsidR="002C42CD" w:rsidRPr="006018B0" w:rsidRDefault="002C42CD" w:rsidP="007E6A71">
            <w:pPr>
              <w:pStyle w:val="Table"/>
              <w:bidi/>
              <w:jc w:val="center"/>
              <w:rPr>
                <w:rtl/>
              </w:rPr>
            </w:pPr>
            <w:r>
              <w:rPr>
                <w:rFonts w:hint="cs"/>
                <w:rtl/>
              </w:rPr>
              <w:t>ماه جاری</w:t>
            </w:r>
          </w:p>
        </w:tc>
        <w:tc>
          <w:tcPr>
            <w:tcW w:w="357" w:type="pct"/>
            <w:gridSpan w:val="2"/>
          </w:tcPr>
          <w:p w:rsidR="002C42CD" w:rsidRPr="006018B0" w:rsidRDefault="002C42CD" w:rsidP="007E6A71">
            <w:pPr>
              <w:pStyle w:val="Table"/>
              <w:bidi/>
              <w:jc w:val="center"/>
              <w:rPr>
                <w:rtl/>
              </w:rPr>
            </w:pPr>
            <w:r>
              <w:rPr>
                <w:rFonts w:hint="cs"/>
                <w:rtl/>
              </w:rPr>
              <w:t>بیماران شناسایی شده جدید در این ماه</w:t>
            </w:r>
          </w:p>
        </w:tc>
        <w:tc>
          <w:tcPr>
            <w:tcW w:w="358" w:type="pct"/>
            <w:gridSpan w:val="2"/>
          </w:tcPr>
          <w:p w:rsidR="002C42CD" w:rsidRPr="006018B0" w:rsidRDefault="002C42CD" w:rsidP="007E6A71">
            <w:pPr>
              <w:pStyle w:val="Table"/>
              <w:bidi/>
              <w:jc w:val="center"/>
              <w:rPr>
                <w:rtl/>
              </w:rPr>
            </w:pPr>
            <w:r>
              <w:rPr>
                <w:rFonts w:hint="cs"/>
                <w:rtl/>
              </w:rPr>
              <w:t>بیماران شناسایی شده قدیم در این ماه</w:t>
            </w:r>
          </w:p>
        </w:tc>
        <w:tc>
          <w:tcPr>
            <w:tcW w:w="308" w:type="pct"/>
            <w:gridSpan w:val="2"/>
          </w:tcPr>
          <w:p w:rsidR="002C42CD" w:rsidRPr="006018B0" w:rsidRDefault="002C42CD" w:rsidP="007E6A71">
            <w:pPr>
              <w:pStyle w:val="Table"/>
              <w:bidi/>
              <w:jc w:val="center"/>
              <w:rPr>
                <w:rtl/>
              </w:rPr>
            </w:pPr>
            <w:r>
              <w:rPr>
                <w:rFonts w:hint="cs"/>
                <w:rtl/>
              </w:rPr>
              <w:t>کل بیماران</w:t>
            </w:r>
          </w:p>
        </w:tc>
        <w:tc>
          <w:tcPr>
            <w:tcW w:w="179" w:type="pct"/>
            <w:vMerge w:val="restart"/>
            <w:textDirection w:val="btLr"/>
          </w:tcPr>
          <w:p w:rsidR="002C42CD" w:rsidRPr="00EB15D9" w:rsidRDefault="002C42CD" w:rsidP="007E6A71">
            <w:pPr>
              <w:pStyle w:val="Table"/>
              <w:bidi/>
              <w:jc w:val="center"/>
              <w:rPr>
                <w:szCs w:val="16"/>
                <w:rtl/>
              </w:rPr>
            </w:pPr>
            <w:r w:rsidRPr="00EB15D9">
              <w:rPr>
                <w:rFonts w:hint="cs"/>
                <w:szCs w:val="16"/>
                <w:rtl/>
              </w:rPr>
              <w:t>مرد</w:t>
            </w:r>
          </w:p>
        </w:tc>
        <w:tc>
          <w:tcPr>
            <w:tcW w:w="180" w:type="pct"/>
            <w:vMerge w:val="restart"/>
            <w:textDirection w:val="btLr"/>
          </w:tcPr>
          <w:p w:rsidR="002C42CD" w:rsidRPr="00EB15D9" w:rsidRDefault="002C42CD" w:rsidP="007E6A71">
            <w:pPr>
              <w:pStyle w:val="Table"/>
              <w:bidi/>
              <w:jc w:val="center"/>
              <w:rPr>
                <w:szCs w:val="16"/>
                <w:rtl/>
              </w:rPr>
            </w:pPr>
            <w:r w:rsidRPr="00EB15D9">
              <w:rPr>
                <w:rFonts w:hint="cs"/>
                <w:szCs w:val="16"/>
                <w:rtl/>
              </w:rPr>
              <w:t>زن</w:t>
            </w:r>
          </w:p>
        </w:tc>
        <w:tc>
          <w:tcPr>
            <w:tcW w:w="205" w:type="pct"/>
            <w:vMerge w:val="restart"/>
            <w:textDirection w:val="btLr"/>
          </w:tcPr>
          <w:p w:rsidR="002C42CD" w:rsidRPr="00EB15D9" w:rsidRDefault="002C42CD" w:rsidP="007E6A71">
            <w:pPr>
              <w:pStyle w:val="Table"/>
              <w:bidi/>
              <w:jc w:val="center"/>
              <w:rPr>
                <w:szCs w:val="16"/>
                <w:rtl/>
              </w:rPr>
            </w:pPr>
            <w:r w:rsidRPr="00EB15D9">
              <w:rPr>
                <w:rFonts w:hint="cs"/>
                <w:szCs w:val="16"/>
                <w:rtl/>
              </w:rPr>
              <w:t>مرد</w:t>
            </w:r>
          </w:p>
        </w:tc>
        <w:tc>
          <w:tcPr>
            <w:tcW w:w="205" w:type="pct"/>
            <w:vMerge w:val="restart"/>
            <w:textDirection w:val="btLr"/>
          </w:tcPr>
          <w:p w:rsidR="002C42CD" w:rsidRPr="00EB15D9" w:rsidRDefault="002C42CD" w:rsidP="007E6A71">
            <w:pPr>
              <w:pStyle w:val="Table"/>
              <w:bidi/>
              <w:jc w:val="center"/>
              <w:rPr>
                <w:szCs w:val="16"/>
                <w:rtl/>
              </w:rPr>
            </w:pPr>
            <w:r w:rsidRPr="00EB15D9">
              <w:rPr>
                <w:rFonts w:hint="cs"/>
                <w:szCs w:val="16"/>
                <w:rtl/>
              </w:rPr>
              <w:t>زن</w:t>
            </w:r>
          </w:p>
        </w:tc>
        <w:tc>
          <w:tcPr>
            <w:tcW w:w="153" w:type="pct"/>
            <w:vMerge w:val="restart"/>
            <w:textDirection w:val="btLr"/>
          </w:tcPr>
          <w:p w:rsidR="002C42CD" w:rsidRPr="00EB15D9" w:rsidRDefault="002C42CD" w:rsidP="007E6A71">
            <w:pPr>
              <w:pStyle w:val="Table"/>
              <w:bidi/>
              <w:jc w:val="center"/>
              <w:rPr>
                <w:szCs w:val="16"/>
                <w:rtl/>
              </w:rPr>
            </w:pPr>
            <w:r w:rsidRPr="00EB15D9">
              <w:rPr>
                <w:rFonts w:hint="cs"/>
                <w:szCs w:val="16"/>
                <w:rtl/>
              </w:rPr>
              <w:t>مرد</w:t>
            </w:r>
          </w:p>
        </w:tc>
        <w:tc>
          <w:tcPr>
            <w:tcW w:w="154" w:type="pct"/>
            <w:vMerge w:val="restart"/>
            <w:textDirection w:val="btLr"/>
          </w:tcPr>
          <w:p w:rsidR="002C42CD" w:rsidRPr="00EB15D9" w:rsidRDefault="002C42CD" w:rsidP="007E6A71">
            <w:pPr>
              <w:pStyle w:val="Table"/>
              <w:bidi/>
              <w:jc w:val="center"/>
              <w:rPr>
                <w:szCs w:val="16"/>
                <w:rtl/>
              </w:rPr>
            </w:pPr>
            <w:r w:rsidRPr="00EB15D9">
              <w:rPr>
                <w:rFonts w:hint="cs"/>
                <w:szCs w:val="16"/>
                <w:rtl/>
              </w:rPr>
              <w:t>زن</w:t>
            </w:r>
          </w:p>
        </w:tc>
        <w:tc>
          <w:tcPr>
            <w:tcW w:w="204" w:type="pct"/>
            <w:vMerge w:val="restart"/>
            <w:textDirection w:val="btLr"/>
          </w:tcPr>
          <w:p w:rsidR="002C42CD" w:rsidRPr="00EB15D9" w:rsidRDefault="002C42CD" w:rsidP="007E6A71">
            <w:pPr>
              <w:pStyle w:val="Table"/>
              <w:bidi/>
              <w:jc w:val="center"/>
              <w:rPr>
                <w:szCs w:val="16"/>
                <w:rtl/>
              </w:rPr>
            </w:pPr>
            <w:r w:rsidRPr="00EB15D9">
              <w:rPr>
                <w:rFonts w:hint="cs"/>
                <w:szCs w:val="16"/>
                <w:rtl/>
              </w:rPr>
              <w:t>مرد</w:t>
            </w:r>
          </w:p>
        </w:tc>
        <w:tc>
          <w:tcPr>
            <w:tcW w:w="205" w:type="pct"/>
            <w:vMerge w:val="restart"/>
            <w:textDirection w:val="btLr"/>
          </w:tcPr>
          <w:p w:rsidR="002C42CD" w:rsidRPr="00EB15D9" w:rsidRDefault="002C42CD" w:rsidP="007E6A71">
            <w:pPr>
              <w:pStyle w:val="Table"/>
              <w:bidi/>
              <w:jc w:val="center"/>
              <w:rPr>
                <w:szCs w:val="16"/>
                <w:rtl/>
              </w:rPr>
            </w:pPr>
            <w:r w:rsidRPr="00EB15D9">
              <w:rPr>
                <w:rFonts w:hint="cs"/>
                <w:szCs w:val="16"/>
                <w:rtl/>
              </w:rPr>
              <w:t>زن</w:t>
            </w:r>
          </w:p>
        </w:tc>
        <w:tc>
          <w:tcPr>
            <w:tcW w:w="180" w:type="pct"/>
            <w:vMerge w:val="restart"/>
            <w:textDirection w:val="btLr"/>
          </w:tcPr>
          <w:p w:rsidR="002C42CD" w:rsidRPr="00EB15D9" w:rsidRDefault="002C42CD" w:rsidP="007E6A71">
            <w:pPr>
              <w:pStyle w:val="Table"/>
              <w:bidi/>
              <w:jc w:val="center"/>
              <w:rPr>
                <w:szCs w:val="16"/>
                <w:rtl/>
              </w:rPr>
            </w:pPr>
            <w:r w:rsidRPr="00EB15D9">
              <w:rPr>
                <w:rFonts w:hint="cs"/>
                <w:szCs w:val="16"/>
                <w:rtl/>
              </w:rPr>
              <w:t>مرد</w:t>
            </w:r>
          </w:p>
        </w:tc>
        <w:tc>
          <w:tcPr>
            <w:tcW w:w="180" w:type="pct"/>
            <w:vMerge w:val="restart"/>
            <w:textDirection w:val="btLr"/>
          </w:tcPr>
          <w:p w:rsidR="002C42CD" w:rsidRPr="00EB15D9" w:rsidRDefault="002C42CD" w:rsidP="007E6A71">
            <w:pPr>
              <w:pStyle w:val="Table"/>
              <w:bidi/>
              <w:jc w:val="center"/>
              <w:rPr>
                <w:szCs w:val="16"/>
                <w:rtl/>
              </w:rPr>
            </w:pPr>
            <w:r w:rsidRPr="00EB15D9">
              <w:rPr>
                <w:rFonts w:hint="cs"/>
                <w:szCs w:val="16"/>
                <w:rtl/>
              </w:rPr>
              <w:t>زن</w:t>
            </w:r>
          </w:p>
        </w:tc>
        <w:tc>
          <w:tcPr>
            <w:tcW w:w="205" w:type="pct"/>
            <w:vMerge w:val="restart"/>
            <w:textDirection w:val="btLr"/>
          </w:tcPr>
          <w:p w:rsidR="002C42CD" w:rsidRPr="00EB15D9" w:rsidRDefault="002C42CD" w:rsidP="007E6A71">
            <w:pPr>
              <w:pStyle w:val="Table"/>
              <w:bidi/>
              <w:jc w:val="center"/>
              <w:rPr>
                <w:szCs w:val="16"/>
                <w:rtl/>
              </w:rPr>
            </w:pPr>
            <w:r w:rsidRPr="00EB15D9">
              <w:rPr>
                <w:rFonts w:hint="cs"/>
                <w:szCs w:val="16"/>
                <w:rtl/>
              </w:rPr>
              <w:t>مرد</w:t>
            </w:r>
          </w:p>
        </w:tc>
        <w:tc>
          <w:tcPr>
            <w:tcW w:w="206" w:type="pct"/>
            <w:vMerge w:val="restart"/>
            <w:textDirection w:val="btLr"/>
          </w:tcPr>
          <w:p w:rsidR="002C42CD" w:rsidRPr="00EB15D9" w:rsidRDefault="002C42CD" w:rsidP="007E6A71">
            <w:pPr>
              <w:pStyle w:val="Table"/>
              <w:bidi/>
              <w:jc w:val="center"/>
              <w:rPr>
                <w:szCs w:val="16"/>
                <w:rtl/>
              </w:rPr>
            </w:pPr>
            <w:r w:rsidRPr="00EB15D9">
              <w:rPr>
                <w:rFonts w:hint="cs"/>
                <w:szCs w:val="16"/>
                <w:rtl/>
              </w:rPr>
              <w:t>زن</w:t>
            </w:r>
          </w:p>
        </w:tc>
        <w:tc>
          <w:tcPr>
            <w:tcW w:w="128" w:type="pct"/>
            <w:vMerge w:val="restart"/>
            <w:textDirection w:val="btLr"/>
          </w:tcPr>
          <w:p w:rsidR="002C42CD" w:rsidRPr="00EB15D9" w:rsidRDefault="002C42CD" w:rsidP="007E6A71">
            <w:pPr>
              <w:pStyle w:val="Table"/>
              <w:bidi/>
              <w:jc w:val="center"/>
              <w:rPr>
                <w:szCs w:val="16"/>
                <w:rtl/>
              </w:rPr>
            </w:pPr>
            <w:r w:rsidRPr="00EB15D9">
              <w:rPr>
                <w:rFonts w:hint="cs"/>
                <w:szCs w:val="16"/>
                <w:rtl/>
              </w:rPr>
              <w:t>نابینایی</w:t>
            </w:r>
          </w:p>
        </w:tc>
        <w:tc>
          <w:tcPr>
            <w:tcW w:w="128" w:type="pct"/>
            <w:vMerge w:val="restart"/>
            <w:textDirection w:val="btLr"/>
          </w:tcPr>
          <w:p w:rsidR="002C42CD" w:rsidRPr="00EB15D9" w:rsidRDefault="002C42CD" w:rsidP="007E6A71">
            <w:pPr>
              <w:pStyle w:val="Table"/>
              <w:bidi/>
              <w:jc w:val="center"/>
              <w:rPr>
                <w:szCs w:val="16"/>
                <w:rtl/>
              </w:rPr>
            </w:pPr>
            <w:r w:rsidRPr="00EB15D9">
              <w:rPr>
                <w:rFonts w:hint="cs"/>
                <w:szCs w:val="16"/>
                <w:rtl/>
              </w:rPr>
              <w:t>نارسایی کلیه و دیالیز</w:t>
            </w:r>
          </w:p>
        </w:tc>
        <w:tc>
          <w:tcPr>
            <w:tcW w:w="128" w:type="pct"/>
            <w:vMerge w:val="restart"/>
            <w:textDirection w:val="btLr"/>
          </w:tcPr>
          <w:p w:rsidR="002C42CD" w:rsidRPr="00EB15D9" w:rsidRDefault="002C42CD" w:rsidP="007E6A71">
            <w:pPr>
              <w:pStyle w:val="Table"/>
              <w:bidi/>
              <w:jc w:val="center"/>
              <w:rPr>
                <w:szCs w:val="16"/>
                <w:rtl/>
              </w:rPr>
            </w:pPr>
            <w:r>
              <w:rPr>
                <w:rFonts w:hint="cs"/>
                <w:szCs w:val="16"/>
                <w:rtl/>
              </w:rPr>
              <w:t>سکته قلبی</w:t>
            </w:r>
          </w:p>
        </w:tc>
        <w:tc>
          <w:tcPr>
            <w:tcW w:w="128" w:type="pct"/>
            <w:vMerge w:val="restart"/>
            <w:textDirection w:val="btLr"/>
          </w:tcPr>
          <w:p w:rsidR="002C42CD" w:rsidRPr="00EB15D9" w:rsidRDefault="002C42CD" w:rsidP="007E6A71">
            <w:pPr>
              <w:pStyle w:val="Table"/>
              <w:bidi/>
              <w:jc w:val="center"/>
              <w:rPr>
                <w:szCs w:val="16"/>
                <w:rtl/>
              </w:rPr>
            </w:pPr>
            <w:r>
              <w:rPr>
                <w:rFonts w:hint="cs"/>
                <w:szCs w:val="16"/>
                <w:rtl/>
              </w:rPr>
              <w:t>سکته مغزی</w:t>
            </w:r>
          </w:p>
        </w:tc>
        <w:tc>
          <w:tcPr>
            <w:tcW w:w="180" w:type="pct"/>
            <w:vMerge w:val="restart"/>
            <w:textDirection w:val="btLr"/>
          </w:tcPr>
          <w:p w:rsidR="002C42CD" w:rsidRPr="00EB15D9" w:rsidRDefault="002C42CD" w:rsidP="007E6A71">
            <w:pPr>
              <w:pStyle w:val="Table"/>
              <w:bidi/>
              <w:jc w:val="center"/>
              <w:rPr>
                <w:szCs w:val="16"/>
                <w:rtl/>
              </w:rPr>
            </w:pPr>
            <w:r>
              <w:rPr>
                <w:rFonts w:hint="cs"/>
                <w:szCs w:val="16"/>
                <w:rtl/>
              </w:rPr>
              <w:t>تعداد افراد</w:t>
            </w:r>
          </w:p>
        </w:tc>
        <w:tc>
          <w:tcPr>
            <w:tcW w:w="180" w:type="pct"/>
            <w:vMerge w:val="restart"/>
            <w:textDirection w:val="btLr"/>
          </w:tcPr>
          <w:p w:rsidR="002C42CD" w:rsidRPr="00EB15D9" w:rsidRDefault="002C42CD" w:rsidP="007E6A71">
            <w:pPr>
              <w:pStyle w:val="Table"/>
              <w:bidi/>
              <w:jc w:val="center"/>
              <w:rPr>
                <w:szCs w:val="16"/>
                <w:rtl/>
              </w:rPr>
            </w:pPr>
            <w:r>
              <w:rPr>
                <w:rFonts w:hint="cs"/>
                <w:szCs w:val="16"/>
                <w:rtl/>
              </w:rPr>
              <w:t>تعداد جلسات</w:t>
            </w:r>
          </w:p>
        </w:tc>
        <w:tc>
          <w:tcPr>
            <w:tcW w:w="180" w:type="pct"/>
            <w:vMerge w:val="restart"/>
            <w:textDirection w:val="btLr"/>
          </w:tcPr>
          <w:p w:rsidR="002C42CD" w:rsidRPr="00EB15D9" w:rsidRDefault="002C42CD" w:rsidP="007E6A71">
            <w:pPr>
              <w:pStyle w:val="Table"/>
              <w:bidi/>
              <w:jc w:val="center"/>
              <w:rPr>
                <w:szCs w:val="16"/>
                <w:rtl/>
              </w:rPr>
            </w:pPr>
            <w:r>
              <w:rPr>
                <w:rFonts w:hint="cs"/>
                <w:szCs w:val="16"/>
                <w:rtl/>
              </w:rPr>
              <w:t>تعدد افراد</w:t>
            </w:r>
          </w:p>
        </w:tc>
        <w:tc>
          <w:tcPr>
            <w:tcW w:w="181" w:type="pct"/>
            <w:vMerge w:val="restart"/>
            <w:textDirection w:val="btLr"/>
          </w:tcPr>
          <w:p w:rsidR="002C42CD" w:rsidRPr="00EB15D9" w:rsidRDefault="002C42CD" w:rsidP="007E6A71">
            <w:pPr>
              <w:pStyle w:val="Table"/>
              <w:bidi/>
              <w:jc w:val="center"/>
              <w:rPr>
                <w:szCs w:val="16"/>
                <w:rtl/>
              </w:rPr>
            </w:pPr>
            <w:r>
              <w:rPr>
                <w:rFonts w:hint="cs"/>
                <w:szCs w:val="16"/>
                <w:rtl/>
              </w:rPr>
              <w:t>تعداد جلسات</w:t>
            </w:r>
          </w:p>
        </w:tc>
        <w:tc>
          <w:tcPr>
            <w:tcW w:w="109" w:type="pct"/>
            <w:vMerge w:val="restart"/>
            <w:textDirection w:val="btLr"/>
            <w:vAlign w:val="center"/>
          </w:tcPr>
          <w:p w:rsidR="002C42CD" w:rsidRPr="00EB15D9" w:rsidRDefault="002C42CD" w:rsidP="00EE146C">
            <w:pPr>
              <w:pStyle w:val="Table"/>
              <w:bidi/>
              <w:jc w:val="center"/>
              <w:rPr>
                <w:szCs w:val="16"/>
                <w:rtl/>
              </w:rPr>
            </w:pPr>
            <w:r>
              <w:rPr>
                <w:rFonts w:hint="cs"/>
                <w:szCs w:val="16"/>
                <w:rtl/>
              </w:rPr>
              <w:t>مهاجرت</w:t>
            </w:r>
          </w:p>
        </w:tc>
        <w:tc>
          <w:tcPr>
            <w:tcW w:w="109" w:type="pct"/>
            <w:vMerge w:val="restart"/>
            <w:textDirection w:val="btLr"/>
            <w:vAlign w:val="center"/>
          </w:tcPr>
          <w:p w:rsidR="002C42CD" w:rsidRPr="00EB15D9" w:rsidRDefault="002C42CD" w:rsidP="00EE146C">
            <w:pPr>
              <w:pStyle w:val="Table"/>
              <w:bidi/>
              <w:jc w:val="center"/>
              <w:rPr>
                <w:szCs w:val="16"/>
                <w:rtl/>
              </w:rPr>
            </w:pPr>
            <w:r>
              <w:rPr>
                <w:rFonts w:hint="cs"/>
                <w:szCs w:val="16"/>
                <w:rtl/>
              </w:rPr>
              <w:t>فوت</w:t>
            </w:r>
          </w:p>
        </w:tc>
        <w:tc>
          <w:tcPr>
            <w:tcW w:w="110" w:type="pct"/>
            <w:vMerge w:val="restart"/>
            <w:textDirection w:val="btLr"/>
            <w:vAlign w:val="center"/>
          </w:tcPr>
          <w:p w:rsidR="002C42CD" w:rsidRPr="00EB15D9" w:rsidRDefault="002C42CD" w:rsidP="00EE146C">
            <w:pPr>
              <w:pStyle w:val="Table"/>
              <w:bidi/>
              <w:jc w:val="center"/>
              <w:rPr>
                <w:szCs w:val="16"/>
                <w:rtl/>
              </w:rPr>
            </w:pPr>
            <w:r>
              <w:rPr>
                <w:rFonts w:hint="cs"/>
                <w:szCs w:val="16"/>
                <w:rtl/>
              </w:rPr>
              <w:t>سایر</w:t>
            </w:r>
          </w:p>
        </w:tc>
      </w:tr>
      <w:tr w:rsidR="002C42CD" w:rsidTr="00881C61">
        <w:trPr>
          <w:cantSplit/>
          <w:trHeight w:val="361"/>
        </w:trPr>
        <w:tc>
          <w:tcPr>
            <w:tcW w:w="164" w:type="pct"/>
            <w:vMerge/>
          </w:tcPr>
          <w:p w:rsidR="002C42CD" w:rsidRPr="006018B0" w:rsidRDefault="002C42CD" w:rsidP="007E6A71">
            <w:pPr>
              <w:pStyle w:val="Table"/>
              <w:bidi/>
              <w:jc w:val="center"/>
              <w:rPr>
                <w:rtl/>
              </w:rPr>
            </w:pPr>
          </w:p>
        </w:tc>
        <w:tc>
          <w:tcPr>
            <w:tcW w:w="179" w:type="pct"/>
            <w:textDirection w:val="btLr"/>
          </w:tcPr>
          <w:p w:rsidR="002C42CD" w:rsidRPr="006018B0" w:rsidRDefault="002C42CD" w:rsidP="007E6A71">
            <w:pPr>
              <w:pStyle w:val="Table"/>
              <w:bidi/>
              <w:jc w:val="center"/>
              <w:rPr>
                <w:rtl/>
              </w:rPr>
            </w:pPr>
            <w:r>
              <w:rPr>
                <w:rFonts w:hint="cs"/>
                <w:rtl/>
              </w:rPr>
              <w:t>مرد</w:t>
            </w:r>
          </w:p>
        </w:tc>
        <w:tc>
          <w:tcPr>
            <w:tcW w:w="179" w:type="pct"/>
            <w:textDirection w:val="btLr"/>
          </w:tcPr>
          <w:p w:rsidR="002C42CD" w:rsidRPr="006018B0" w:rsidRDefault="002C42CD" w:rsidP="007E6A71">
            <w:pPr>
              <w:pStyle w:val="Table"/>
              <w:bidi/>
              <w:jc w:val="center"/>
              <w:rPr>
                <w:rtl/>
              </w:rPr>
            </w:pPr>
            <w:r>
              <w:rPr>
                <w:rFonts w:hint="cs"/>
                <w:rtl/>
              </w:rPr>
              <w:t>زن</w:t>
            </w:r>
          </w:p>
        </w:tc>
        <w:tc>
          <w:tcPr>
            <w:tcW w:w="179" w:type="pct"/>
            <w:textDirection w:val="btLr"/>
          </w:tcPr>
          <w:p w:rsidR="002C42CD" w:rsidRPr="006018B0" w:rsidRDefault="002C42CD" w:rsidP="007E6A71">
            <w:pPr>
              <w:pStyle w:val="Table"/>
              <w:bidi/>
              <w:jc w:val="center"/>
              <w:rPr>
                <w:rtl/>
              </w:rPr>
            </w:pPr>
            <w:r>
              <w:rPr>
                <w:rFonts w:hint="cs"/>
                <w:rtl/>
              </w:rPr>
              <w:t>مرد</w:t>
            </w:r>
          </w:p>
        </w:tc>
        <w:tc>
          <w:tcPr>
            <w:tcW w:w="180" w:type="pct"/>
            <w:textDirection w:val="btLr"/>
          </w:tcPr>
          <w:p w:rsidR="002C42CD" w:rsidRPr="006018B0" w:rsidRDefault="002C42CD" w:rsidP="007E6A71">
            <w:pPr>
              <w:pStyle w:val="Table"/>
              <w:bidi/>
              <w:jc w:val="center"/>
              <w:rPr>
                <w:rtl/>
              </w:rPr>
            </w:pPr>
            <w:r>
              <w:rPr>
                <w:rFonts w:hint="cs"/>
                <w:rtl/>
              </w:rPr>
              <w:t>زن</w:t>
            </w:r>
          </w:p>
        </w:tc>
        <w:tc>
          <w:tcPr>
            <w:tcW w:w="153" w:type="pct"/>
            <w:textDirection w:val="btLr"/>
          </w:tcPr>
          <w:p w:rsidR="002C42CD" w:rsidRPr="006018B0" w:rsidRDefault="002C42CD" w:rsidP="007E6A71">
            <w:pPr>
              <w:pStyle w:val="Table"/>
              <w:bidi/>
              <w:jc w:val="center"/>
              <w:rPr>
                <w:rtl/>
              </w:rPr>
            </w:pPr>
            <w:r>
              <w:rPr>
                <w:rFonts w:hint="cs"/>
                <w:rtl/>
              </w:rPr>
              <w:t>مرد</w:t>
            </w:r>
          </w:p>
        </w:tc>
        <w:tc>
          <w:tcPr>
            <w:tcW w:w="156" w:type="pct"/>
            <w:textDirection w:val="btLr"/>
          </w:tcPr>
          <w:p w:rsidR="002C42CD" w:rsidRPr="006018B0" w:rsidRDefault="002C42CD" w:rsidP="007E6A71">
            <w:pPr>
              <w:pStyle w:val="Table"/>
              <w:bidi/>
              <w:jc w:val="center"/>
              <w:rPr>
                <w:rtl/>
              </w:rPr>
            </w:pPr>
            <w:r>
              <w:rPr>
                <w:rFonts w:hint="cs"/>
                <w:rtl/>
              </w:rPr>
              <w:t>زن</w:t>
            </w:r>
          </w:p>
        </w:tc>
        <w:tc>
          <w:tcPr>
            <w:tcW w:w="179" w:type="pct"/>
            <w:vMerge/>
          </w:tcPr>
          <w:p w:rsidR="002C42CD" w:rsidRPr="006018B0" w:rsidRDefault="002C42CD" w:rsidP="007E6A71">
            <w:pPr>
              <w:pStyle w:val="Table"/>
              <w:bidi/>
              <w:jc w:val="center"/>
              <w:rPr>
                <w:rtl/>
              </w:rPr>
            </w:pPr>
          </w:p>
        </w:tc>
        <w:tc>
          <w:tcPr>
            <w:tcW w:w="180" w:type="pct"/>
            <w:vMerge/>
          </w:tcPr>
          <w:p w:rsidR="002C42CD" w:rsidRPr="006018B0" w:rsidRDefault="002C42CD" w:rsidP="007E6A71">
            <w:pPr>
              <w:pStyle w:val="Table"/>
              <w:bidi/>
              <w:jc w:val="center"/>
              <w:rPr>
                <w:rtl/>
              </w:rPr>
            </w:pPr>
          </w:p>
        </w:tc>
        <w:tc>
          <w:tcPr>
            <w:tcW w:w="205" w:type="pct"/>
            <w:vMerge/>
          </w:tcPr>
          <w:p w:rsidR="002C42CD" w:rsidRPr="006018B0" w:rsidRDefault="002C42CD" w:rsidP="007E6A71">
            <w:pPr>
              <w:pStyle w:val="Table"/>
              <w:bidi/>
              <w:jc w:val="center"/>
              <w:rPr>
                <w:rtl/>
              </w:rPr>
            </w:pPr>
          </w:p>
        </w:tc>
        <w:tc>
          <w:tcPr>
            <w:tcW w:w="205" w:type="pct"/>
            <w:vMerge/>
          </w:tcPr>
          <w:p w:rsidR="002C42CD" w:rsidRPr="006018B0" w:rsidRDefault="002C42CD" w:rsidP="007E6A71">
            <w:pPr>
              <w:pStyle w:val="Table"/>
              <w:bidi/>
              <w:jc w:val="center"/>
              <w:rPr>
                <w:rtl/>
              </w:rPr>
            </w:pPr>
          </w:p>
        </w:tc>
        <w:tc>
          <w:tcPr>
            <w:tcW w:w="153" w:type="pct"/>
            <w:vMerge/>
          </w:tcPr>
          <w:p w:rsidR="002C42CD" w:rsidRPr="006018B0" w:rsidRDefault="002C42CD" w:rsidP="007E6A71">
            <w:pPr>
              <w:pStyle w:val="Table"/>
              <w:bidi/>
              <w:jc w:val="center"/>
              <w:rPr>
                <w:rtl/>
              </w:rPr>
            </w:pPr>
          </w:p>
        </w:tc>
        <w:tc>
          <w:tcPr>
            <w:tcW w:w="154" w:type="pct"/>
            <w:vMerge/>
          </w:tcPr>
          <w:p w:rsidR="002C42CD" w:rsidRPr="006018B0" w:rsidRDefault="002C42CD" w:rsidP="007E6A71">
            <w:pPr>
              <w:pStyle w:val="Table"/>
              <w:bidi/>
              <w:jc w:val="center"/>
              <w:rPr>
                <w:rtl/>
              </w:rPr>
            </w:pPr>
          </w:p>
        </w:tc>
        <w:tc>
          <w:tcPr>
            <w:tcW w:w="204" w:type="pct"/>
            <w:vMerge/>
          </w:tcPr>
          <w:p w:rsidR="002C42CD" w:rsidRPr="006018B0" w:rsidRDefault="002C42CD" w:rsidP="007E6A71">
            <w:pPr>
              <w:pStyle w:val="Table"/>
              <w:bidi/>
              <w:jc w:val="center"/>
              <w:rPr>
                <w:rtl/>
              </w:rPr>
            </w:pPr>
          </w:p>
        </w:tc>
        <w:tc>
          <w:tcPr>
            <w:tcW w:w="205" w:type="pct"/>
            <w:vMerge/>
          </w:tcPr>
          <w:p w:rsidR="002C42CD" w:rsidRPr="006018B0" w:rsidRDefault="002C42CD" w:rsidP="007E6A71">
            <w:pPr>
              <w:pStyle w:val="Table"/>
              <w:bidi/>
              <w:jc w:val="center"/>
              <w:rPr>
                <w:rtl/>
              </w:rPr>
            </w:pPr>
          </w:p>
        </w:tc>
        <w:tc>
          <w:tcPr>
            <w:tcW w:w="180" w:type="pct"/>
            <w:vMerge/>
          </w:tcPr>
          <w:p w:rsidR="002C42CD" w:rsidRPr="006018B0" w:rsidRDefault="002C42CD" w:rsidP="007E6A71">
            <w:pPr>
              <w:pStyle w:val="Table"/>
              <w:bidi/>
              <w:jc w:val="center"/>
              <w:rPr>
                <w:rtl/>
              </w:rPr>
            </w:pPr>
          </w:p>
        </w:tc>
        <w:tc>
          <w:tcPr>
            <w:tcW w:w="180" w:type="pct"/>
            <w:vMerge/>
          </w:tcPr>
          <w:p w:rsidR="002C42CD" w:rsidRPr="006018B0" w:rsidRDefault="002C42CD" w:rsidP="007E6A71">
            <w:pPr>
              <w:pStyle w:val="Table"/>
              <w:bidi/>
              <w:jc w:val="center"/>
              <w:rPr>
                <w:rtl/>
              </w:rPr>
            </w:pPr>
          </w:p>
        </w:tc>
        <w:tc>
          <w:tcPr>
            <w:tcW w:w="205" w:type="pct"/>
            <w:vMerge/>
          </w:tcPr>
          <w:p w:rsidR="002C42CD" w:rsidRPr="006018B0" w:rsidRDefault="002C42CD" w:rsidP="007E6A71">
            <w:pPr>
              <w:pStyle w:val="Table"/>
              <w:bidi/>
              <w:jc w:val="center"/>
              <w:rPr>
                <w:rtl/>
              </w:rPr>
            </w:pPr>
          </w:p>
        </w:tc>
        <w:tc>
          <w:tcPr>
            <w:tcW w:w="206" w:type="pct"/>
            <w:vMerge/>
          </w:tcPr>
          <w:p w:rsidR="002C42CD" w:rsidRPr="006018B0" w:rsidRDefault="002C42CD" w:rsidP="007E6A71">
            <w:pPr>
              <w:pStyle w:val="Table"/>
              <w:bidi/>
              <w:jc w:val="center"/>
              <w:rPr>
                <w:rtl/>
              </w:rPr>
            </w:pPr>
          </w:p>
        </w:tc>
        <w:tc>
          <w:tcPr>
            <w:tcW w:w="128" w:type="pct"/>
            <w:vMerge/>
          </w:tcPr>
          <w:p w:rsidR="002C42CD" w:rsidRPr="006018B0" w:rsidRDefault="002C42CD" w:rsidP="007E6A71">
            <w:pPr>
              <w:pStyle w:val="Table"/>
              <w:bidi/>
              <w:jc w:val="center"/>
              <w:rPr>
                <w:rtl/>
              </w:rPr>
            </w:pPr>
          </w:p>
        </w:tc>
        <w:tc>
          <w:tcPr>
            <w:tcW w:w="128" w:type="pct"/>
            <w:vMerge/>
          </w:tcPr>
          <w:p w:rsidR="002C42CD" w:rsidRPr="006018B0" w:rsidRDefault="002C42CD" w:rsidP="007E6A71">
            <w:pPr>
              <w:pStyle w:val="Table"/>
              <w:bidi/>
              <w:jc w:val="center"/>
              <w:rPr>
                <w:rtl/>
              </w:rPr>
            </w:pPr>
          </w:p>
        </w:tc>
        <w:tc>
          <w:tcPr>
            <w:tcW w:w="128" w:type="pct"/>
            <w:vMerge/>
          </w:tcPr>
          <w:p w:rsidR="002C42CD" w:rsidRPr="006018B0" w:rsidRDefault="002C42CD" w:rsidP="007E6A71">
            <w:pPr>
              <w:pStyle w:val="Table"/>
              <w:bidi/>
              <w:jc w:val="center"/>
              <w:rPr>
                <w:rtl/>
              </w:rPr>
            </w:pPr>
          </w:p>
        </w:tc>
        <w:tc>
          <w:tcPr>
            <w:tcW w:w="128" w:type="pct"/>
            <w:vMerge/>
          </w:tcPr>
          <w:p w:rsidR="002C42CD" w:rsidRPr="006018B0" w:rsidRDefault="002C42CD" w:rsidP="007E6A71">
            <w:pPr>
              <w:pStyle w:val="Table"/>
              <w:bidi/>
              <w:jc w:val="center"/>
              <w:rPr>
                <w:rtl/>
              </w:rPr>
            </w:pPr>
          </w:p>
        </w:tc>
        <w:tc>
          <w:tcPr>
            <w:tcW w:w="180" w:type="pct"/>
            <w:vMerge/>
          </w:tcPr>
          <w:p w:rsidR="002C42CD" w:rsidRPr="006018B0" w:rsidRDefault="002C42CD" w:rsidP="007E6A71">
            <w:pPr>
              <w:pStyle w:val="Table"/>
              <w:bidi/>
              <w:jc w:val="center"/>
              <w:rPr>
                <w:rtl/>
              </w:rPr>
            </w:pPr>
          </w:p>
        </w:tc>
        <w:tc>
          <w:tcPr>
            <w:tcW w:w="180" w:type="pct"/>
            <w:vMerge/>
          </w:tcPr>
          <w:p w:rsidR="002C42CD" w:rsidRPr="006018B0" w:rsidRDefault="002C42CD" w:rsidP="007E6A71">
            <w:pPr>
              <w:pStyle w:val="Table"/>
              <w:bidi/>
              <w:jc w:val="center"/>
              <w:rPr>
                <w:rtl/>
              </w:rPr>
            </w:pPr>
          </w:p>
        </w:tc>
        <w:tc>
          <w:tcPr>
            <w:tcW w:w="180" w:type="pct"/>
            <w:vMerge/>
          </w:tcPr>
          <w:p w:rsidR="002C42CD" w:rsidRPr="006018B0" w:rsidRDefault="002C42CD" w:rsidP="007E6A71">
            <w:pPr>
              <w:pStyle w:val="Table"/>
              <w:bidi/>
              <w:jc w:val="center"/>
              <w:rPr>
                <w:rtl/>
              </w:rPr>
            </w:pPr>
          </w:p>
        </w:tc>
        <w:tc>
          <w:tcPr>
            <w:tcW w:w="181" w:type="pct"/>
            <w:vMerge/>
          </w:tcPr>
          <w:p w:rsidR="002C42CD" w:rsidRPr="006018B0" w:rsidRDefault="002C42CD" w:rsidP="007E6A71">
            <w:pPr>
              <w:pStyle w:val="Table"/>
              <w:bidi/>
              <w:jc w:val="center"/>
              <w:rPr>
                <w:rtl/>
              </w:rPr>
            </w:pPr>
          </w:p>
        </w:tc>
        <w:tc>
          <w:tcPr>
            <w:tcW w:w="109" w:type="pct"/>
            <w:vMerge/>
          </w:tcPr>
          <w:p w:rsidR="002C42CD" w:rsidRPr="006018B0" w:rsidRDefault="002C42CD" w:rsidP="007E6A71">
            <w:pPr>
              <w:pStyle w:val="Table"/>
              <w:bidi/>
              <w:jc w:val="center"/>
              <w:rPr>
                <w:rtl/>
              </w:rPr>
            </w:pPr>
          </w:p>
        </w:tc>
        <w:tc>
          <w:tcPr>
            <w:tcW w:w="109" w:type="pct"/>
            <w:vMerge/>
          </w:tcPr>
          <w:p w:rsidR="002C42CD" w:rsidRPr="006018B0" w:rsidRDefault="002C42CD" w:rsidP="007E6A71">
            <w:pPr>
              <w:pStyle w:val="Table"/>
              <w:bidi/>
              <w:jc w:val="center"/>
              <w:rPr>
                <w:rtl/>
              </w:rPr>
            </w:pPr>
          </w:p>
        </w:tc>
        <w:tc>
          <w:tcPr>
            <w:tcW w:w="110" w:type="pct"/>
            <w:vMerge/>
          </w:tcPr>
          <w:p w:rsidR="002C42CD" w:rsidRPr="006018B0" w:rsidRDefault="002C42CD" w:rsidP="007E6A71">
            <w:pPr>
              <w:pStyle w:val="Table"/>
              <w:bidi/>
              <w:jc w:val="center"/>
              <w:rPr>
                <w:rtl/>
              </w:rPr>
            </w:pPr>
          </w:p>
        </w:tc>
      </w:tr>
      <w:tr w:rsidR="002C42CD" w:rsidTr="003800D2">
        <w:trPr>
          <w:trHeight w:val="273"/>
        </w:trPr>
        <w:tc>
          <w:tcPr>
            <w:tcW w:w="164" w:type="pct"/>
            <w:vMerge/>
          </w:tcPr>
          <w:p w:rsidR="002C42CD" w:rsidRPr="006018B0" w:rsidRDefault="002C42CD" w:rsidP="007E6A71">
            <w:pPr>
              <w:pStyle w:val="Table"/>
              <w:bidi/>
              <w:jc w:val="center"/>
              <w:rPr>
                <w:rtl/>
              </w:rPr>
            </w:pPr>
          </w:p>
        </w:tc>
        <w:tc>
          <w:tcPr>
            <w:tcW w:w="179" w:type="pct"/>
          </w:tcPr>
          <w:p w:rsidR="002C42CD" w:rsidRPr="006018B0" w:rsidRDefault="002C42CD" w:rsidP="007E6A71">
            <w:pPr>
              <w:pStyle w:val="Table"/>
              <w:bidi/>
              <w:jc w:val="center"/>
              <w:rPr>
                <w:rtl/>
              </w:rPr>
            </w:pPr>
          </w:p>
        </w:tc>
        <w:tc>
          <w:tcPr>
            <w:tcW w:w="179" w:type="pct"/>
          </w:tcPr>
          <w:p w:rsidR="002C42CD" w:rsidRPr="006018B0" w:rsidRDefault="002C42CD" w:rsidP="007E6A71">
            <w:pPr>
              <w:pStyle w:val="Table"/>
              <w:bidi/>
              <w:jc w:val="center"/>
              <w:rPr>
                <w:rtl/>
              </w:rPr>
            </w:pPr>
          </w:p>
        </w:tc>
        <w:tc>
          <w:tcPr>
            <w:tcW w:w="179"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153" w:type="pct"/>
          </w:tcPr>
          <w:p w:rsidR="002C42CD" w:rsidRPr="006018B0" w:rsidRDefault="002C42CD" w:rsidP="007E6A71">
            <w:pPr>
              <w:pStyle w:val="Table"/>
              <w:bidi/>
              <w:jc w:val="center"/>
              <w:rPr>
                <w:rtl/>
              </w:rPr>
            </w:pPr>
          </w:p>
        </w:tc>
        <w:tc>
          <w:tcPr>
            <w:tcW w:w="156" w:type="pct"/>
          </w:tcPr>
          <w:p w:rsidR="002C42CD" w:rsidRPr="006018B0" w:rsidRDefault="002C42CD" w:rsidP="007E6A71">
            <w:pPr>
              <w:pStyle w:val="Table"/>
              <w:bidi/>
              <w:jc w:val="center"/>
              <w:rPr>
                <w:rtl/>
              </w:rPr>
            </w:pPr>
          </w:p>
        </w:tc>
        <w:tc>
          <w:tcPr>
            <w:tcW w:w="179"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205" w:type="pct"/>
          </w:tcPr>
          <w:p w:rsidR="002C42CD" w:rsidRPr="006018B0" w:rsidRDefault="002C42CD" w:rsidP="007E6A71">
            <w:pPr>
              <w:pStyle w:val="Table"/>
              <w:bidi/>
              <w:jc w:val="center"/>
              <w:rPr>
                <w:rtl/>
              </w:rPr>
            </w:pPr>
          </w:p>
        </w:tc>
        <w:tc>
          <w:tcPr>
            <w:tcW w:w="205" w:type="pct"/>
          </w:tcPr>
          <w:p w:rsidR="002C42CD" w:rsidRPr="006018B0" w:rsidRDefault="002C42CD" w:rsidP="007E6A71">
            <w:pPr>
              <w:pStyle w:val="Table"/>
              <w:bidi/>
              <w:jc w:val="center"/>
              <w:rPr>
                <w:rtl/>
              </w:rPr>
            </w:pPr>
          </w:p>
        </w:tc>
        <w:tc>
          <w:tcPr>
            <w:tcW w:w="153" w:type="pct"/>
          </w:tcPr>
          <w:p w:rsidR="002C42CD" w:rsidRPr="006018B0" w:rsidRDefault="002C42CD" w:rsidP="007E6A71">
            <w:pPr>
              <w:pStyle w:val="Table"/>
              <w:bidi/>
              <w:jc w:val="center"/>
              <w:rPr>
                <w:rtl/>
              </w:rPr>
            </w:pPr>
          </w:p>
        </w:tc>
        <w:tc>
          <w:tcPr>
            <w:tcW w:w="154" w:type="pct"/>
          </w:tcPr>
          <w:p w:rsidR="002C42CD" w:rsidRPr="006018B0" w:rsidRDefault="002C42CD" w:rsidP="007E6A71">
            <w:pPr>
              <w:pStyle w:val="Table"/>
              <w:bidi/>
              <w:jc w:val="center"/>
              <w:rPr>
                <w:rtl/>
              </w:rPr>
            </w:pPr>
          </w:p>
        </w:tc>
        <w:tc>
          <w:tcPr>
            <w:tcW w:w="204" w:type="pct"/>
          </w:tcPr>
          <w:p w:rsidR="002C42CD" w:rsidRPr="006018B0" w:rsidRDefault="002C42CD" w:rsidP="007E6A71">
            <w:pPr>
              <w:pStyle w:val="Table"/>
              <w:bidi/>
              <w:jc w:val="center"/>
              <w:rPr>
                <w:rtl/>
              </w:rPr>
            </w:pPr>
          </w:p>
        </w:tc>
        <w:tc>
          <w:tcPr>
            <w:tcW w:w="205"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205" w:type="pct"/>
          </w:tcPr>
          <w:p w:rsidR="002C42CD" w:rsidRPr="006018B0" w:rsidRDefault="002C42CD" w:rsidP="007E6A71">
            <w:pPr>
              <w:pStyle w:val="Table"/>
              <w:bidi/>
              <w:jc w:val="center"/>
              <w:rPr>
                <w:rtl/>
              </w:rPr>
            </w:pPr>
          </w:p>
        </w:tc>
        <w:tc>
          <w:tcPr>
            <w:tcW w:w="206" w:type="pct"/>
          </w:tcPr>
          <w:p w:rsidR="002C42CD" w:rsidRPr="006018B0" w:rsidRDefault="002C42CD" w:rsidP="007E6A71">
            <w:pPr>
              <w:pStyle w:val="Table"/>
              <w:bidi/>
              <w:jc w:val="center"/>
              <w:rPr>
                <w:rtl/>
              </w:rPr>
            </w:pPr>
          </w:p>
        </w:tc>
        <w:tc>
          <w:tcPr>
            <w:tcW w:w="128" w:type="pct"/>
          </w:tcPr>
          <w:p w:rsidR="002C42CD" w:rsidRPr="006018B0" w:rsidRDefault="002C42CD" w:rsidP="007E6A71">
            <w:pPr>
              <w:pStyle w:val="Table"/>
              <w:bidi/>
              <w:jc w:val="center"/>
              <w:rPr>
                <w:rtl/>
              </w:rPr>
            </w:pPr>
          </w:p>
        </w:tc>
        <w:tc>
          <w:tcPr>
            <w:tcW w:w="128" w:type="pct"/>
          </w:tcPr>
          <w:p w:rsidR="002C42CD" w:rsidRPr="006018B0" w:rsidRDefault="002C42CD" w:rsidP="007E6A71">
            <w:pPr>
              <w:pStyle w:val="Table"/>
              <w:bidi/>
              <w:jc w:val="center"/>
              <w:rPr>
                <w:rtl/>
              </w:rPr>
            </w:pPr>
          </w:p>
        </w:tc>
        <w:tc>
          <w:tcPr>
            <w:tcW w:w="128" w:type="pct"/>
          </w:tcPr>
          <w:p w:rsidR="002C42CD" w:rsidRPr="006018B0" w:rsidRDefault="002C42CD" w:rsidP="007E6A71">
            <w:pPr>
              <w:pStyle w:val="Table"/>
              <w:bidi/>
              <w:jc w:val="center"/>
              <w:rPr>
                <w:rtl/>
              </w:rPr>
            </w:pPr>
          </w:p>
        </w:tc>
        <w:tc>
          <w:tcPr>
            <w:tcW w:w="128"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181" w:type="pct"/>
          </w:tcPr>
          <w:p w:rsidR="002C42CD" w:rsidRPr="006018B0" w:rsidRDefault="002C42CD" w:rsidP="007E6A71">
            <w:pPr>
              <w:pStyle w:val="Table"/>
              <w:bidi/>
              <w:jc w:val="center"/>
              <w:rPr>
                <w:rtl/>
              </w:rPr>
            </w:pPr>
          </w:p>
        </w:tc>
        <w:tc>
          <w:tcPr>
            <w:tcW w:w="109" w:type="pct"/>
          </w:tcPr>
          <w:p w:rsidR="002C42CD" w:rsidRPr="006018B0" w:rsidRDefault="002C42CD" w:rsidP="007E6A71">
            <w:pPr>
              <w:pStyle w:val="Table"/>
              <w:bidi/>
              <w:jc w:val="center"/>
              <w:rPr>
                <w:rtl/>
              </w:rPr>
            </w:pPr>
          </w:p>
        </w:tc>
        <w:tc>
          <w:tcPr>
            <w:tcW w:w="109" w:type="pct"/>
          </w:tcPr>
          <w:p w:rsidR="002C42CD" w:rsidRPr="006018B0" w:rsidRDefault="002C42CD" w:rsidP="007E6A71">
            <w:pPr>
              <w:pStyle w:val="Table"/>
              <w:bidi/>
              <w:jc w:val="center"/>
              <w:rPr>
                <w:rtl/>
              </w:rPr>
            </w:pPr>
          </w:p>
        </w:tc>
        <w:tc>
          <w:tcPr>
            <w:tcW w:w="110" w:type="pct"/>
          </w:tcPr>
          <w:p w:rsidR="002C42CD" w:rsidRPr="006018B0" w:rsidRDefault="002C42CD" w:rsidP="007E6A71">
            <w:pPr>
              <w:pStyle w:val="Table"/>
              <w:bidi/>
              <w:jc w:val="center"/>
              <w:rPr>
                <w:rtl/>
              </w:rPr>
            </w:pPr>
          </w:p>
        </w:tc>
      </w:tr>
      <w:tr w:rsidR="002C42CD" w:rsidTr="003800D2">
        <w:trPr>
          <w:cantSplit/>
          <w:trHeight w:val="1057"/>
        </w:trPr>
        <w:tc>
          <w:tcPr>
            <w:tcW w:w="164" w:type="pct"/>
            <w:textDirection w:val="btLr"/>
            <w:vAlign w:val="center"/>
          </w:tcPr>
          <w:p w:rsidR="002C42CD" w:rsidRPr="006018B0" w:rsidRDefault="002C42CD" w:rsidP="007E6A71">
            <w:pPr>
              <w:pStyle w:val="Table"/>
              <w:bidi/>
              <w:jc w:val="center"/>
              <w:rPr>
                <w:rtl/>
              </w:rPr>
            </w:pPr>
            <w:r>
              <w:rPr>
                <w:rFonts w:hint="cs"/>
                <w:rtl/>
              </w:rPr>
              <w:t>جمع ماهای قبل</w:t>
            </w:r>
          </w:p>
        </w:tc>
        <w:tc>
          <w:tcPr>
            <w:tcW w:w="179" w:type="pct"/>
            <w:shd w:val="thinDiagStripe" w:color="auto" w:fill="FFFFFF" w:themeFill="background1"/>
          </w:tcPr>
          <w:p w:rsidR="002C42CD" w:rsidRDefault="002C42CD" w:rsidP="007E6A71">
            <w:pPr>
              <w:pStyle w:val="Table"/>
              <w:bidi/>
              <w:jc w:val="center"/>
              <w:rPr>
                <w:rtl/>
              </w:rPr>
            </w:pPr>
          </w:p>
          <w:p w:rsidR="002C42CD" w:rsidRDefault="002C42CD" w:rsidP="007E6A71">
            <w:pPr>
              <w:pStyle w:val="Table"/>
              <w:bidi/>
              <w:jc w:val="center"/>
              <w:rPr>
                <w:rtl/>
              </w:rPr>
            </w:pPr>
          </w:p>
          <w:p w:rsidR="002C42CD" w:rsidRPr="006018B0" w:rsidRDefault="002C42CD" w:rsidP="007E6A71">
            <w:pPr>
              <w:pStyle w:val="Table"/>
              <w:bidi/>
              <w:jc w:val="center"/>
              <w:rPr>
                <w:rtl/>
              </w:rPr>
            </w:pPr>
          </w:p>
        </w:tc>
        <w:tc>
          <w:tcPr>
            <w:tcW w:w="179" w:type="pct"/>
            <w:shd w:val="thinDiagStripe" w:color="auto" w:fill="FFFFFF" w:themeFill="background1"/>
          </w:tcPr>
          <w:p w:rsidR="002C42CD" w:rsidRPr="006018B0" w:rsidRDefault="002C42CD" w:rsidP="007E6A71">
            <w:pPr>
              <w:pStyle w:val="Table"/>
              <w:bidi/>
              <w:jc w:val="center"/>
              <w:rPr>
                <w:rtl/>
              </w:rPr>
            </w:pPr>
          </w:p>
        </w:tc>
        <w:tc>
          <w:tcPr>
            <w:tcW w:w="179"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153" w:type="pct"/>
          </w:tcPr>
          <w:p w:rsidR="002C42CD" w:rsidRPr="006018B0" w:rsidRDefault="002C42CD" w:rsidP="007E6A71">
            <w:pPr>
              <w:pStyle w:val="Table"/>
              <w:bidi/>
              <w:jc w:val="center"/>
              <w:rPr>
                <w:rtl/>
              </w:rPr>
            </w:pPr>
          </w:p>
        </w:tc>
        <w:tc>
          <w:tcPr>
            <w:tcW w:w="156" w:type="pct"/>
          </w:tcPr>
          <w:p w:rsidR="002C42CD" w:rsidRPr="006018B0" w:rsidRDefault="002C42CD" w:rsidP="007E6A71">
            <w:pPr>
              <w:pStyle w:val="Table"/>
              <w:bidi/>
              <w:jc w:val="center"/>
              <w:rPr>
                <w:rtl/>
              </w:rPr>
            </w:pPr>
          </w:p>
        </w:tc>
        <w:tc>
          <w:tcPr>
            <w:tcW w:w="179" w:type="pct"/>
            <w:shd w:val="thinDiagStripe" w:color="auto" w:fill="FFFFFF" w:themeFill="background1"/>
          </w:tcPr>
          <w:p w:rsidR="002C42CD" w:rsidRPr="006018B0" w:rsidRDefault="002C42CD" w:rsidP="007E6A71">
            <w:pPr>
              <w:pStyle w:val="Table"/>
              <w:bidi/>
              <w:jc w:val="center"/>
              <w:rPr>
                <w:rtl/>
              </w:rPr>
            </w:pPr>
          </w:p>
        </w:tc>
        <w:tc>
          <w:tcPr>
            <w:tcW w:w="180" w:type="pct"/>
            <w:shd w:val="thinDiagStripe" w:color="auto" w:fill="FFFFFF" w:themeFill="background1"/>
          </w:tcPr>
          <w:p w:rsidR="002C42CD" w:rsidRPr="006018B0" w:rsidRDefault="002C42CD" w:rsidP="007E6A71">
            <w:pPr>
              <w:pStyle w:val="Table"/>
              <w:bidi/>
              <w:jc w:val="center"/>
              <w:rPr>
                <w:rtl/>
              </w:rPr>
            </w:pPr>
          </w:p>
        </w:tc>
        <w:tc>
          <w:tcPr>
            <w:tcW w:w="205" w:type="pct"/>
            <w:shd w:val="thinDiagStripe" w:color="auto" w:fill="FFFFFF" w:themeFill="background1"/>
          </w:tcPr>
          <w:p w:rsidR="002C42CD" w:rsidRPr="006018B0" w:rsidRDefault="002C42CD" w:rsidP="007E6A71">
            <w:pPr>
              <w:pStyle w:val="Table"/>
              <w:bidi/>
              <w:jc w:val="center"/>
              <w:rPr>
                <w:rtl/>
              </w:rPr>
            </w:pPr>
          </w:p>
        </w:tc>
        <w:tc>
          <w:tcPr>
            <w:tcW w:w="205" w:type="pct"/>
            <w:shd w:val="thinDiagStripe" w:color="auto" w:fill="FFFFFF" w:themeFill="background1"/>
          </w:tcPr>
          <w:p w:rsidR="002C42CD" w:rsidRPr="006018B0" w:rsidRDefault="002C42CD" w:rsidP="007E6A71">
            <w:pPr>
              <w:pStyle w:val="Table"/>
              <w:bidi/>
              <w:jc w:val="center"/>
              <w:rPr>
                <w:rtl/>
              </w:rPr>
            </w:pPr>
          </w:p>
        </w:tc>
        <w:tc>
          <w:tcPr>
            <w:tcW w:w="153" w:type="pct"/>
          </w:tcPr>
          <w:p w:rsidR="002C42CD" w:rsidRPr="006018B0" w:rsidRDefault="002C42CD" w:rsidP="007E6A71">
            <w:pPr>
              <w:pStyle w:val="Table"/>
              <w:bidi/>
              <w:jc w:val="center"/>
              <w:rPr>
                <w:rtl/>
              </w:rPr>
            </w:pPr>
          </w:p>
        </w:tc>
        <w:tc>
          <w:tcPr>
            <w:tcW w:w="154" w:type="pct"/>
          </w:tcPr>
          <w:p w:rsidR="002C42CD" w:rsidRPr="006018B0" w:rsidRDefault="002C42CD" w:rsidP="007E6A71">
            <w:pPr>
              <w:pStyle w:val="Table"/>
              <w:bidi/>
              <w:jc w:val="center"/>
              <w:rPr>
                <w:rtl/>
              </w:rPr>
            </w:pPr>
          </w:p>
        </w:tc>
        <w:tc>
          <w:tcPr>
            <w:tcW w:w="204" w:type="pct"/>
          </w:tcPr>
          <w:p w:rsidR="002C42CD" w:rsidRPr="006018B0" w:rsidRDefault="002C42CD" w:rsidP="007E6A71">
            <w:pPr>
              <w:pStyle w:val="Table"/>
              <w:bidi/>
              <w:jc w:val="center"/>
              <w:rPr>
                <w:rtl/>
              </w:rPr>
            </w:pPr>
          </w:p>
        </w:tc>
        <w:tc>
          <w:tcPr>
            <w:tcW w:w="205"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205" w:type="pct"/>
          </w:tcPr>
          <w:p w:rsidR="002C42CD" w:rsidRPr="006018B0" w:rsidRDefault="002C42CD" w:rsidP="007E6A71">
            <w:pPr>
              <w:pStyle w:val="Table"/>
              <w:bidi/>
              <w:jc w:val="center"/>
              <w:rPr>
                <w:rtl/>
              </w:rPr>
            </w:pPr>
          </w:p>
        </w:tc>
        <w:tc>
          <w:tcPr>
            <w:tcW w:w="206" w:type="pct"/>
          </w:tcPr>
          <w:p w:rsidR="002C42CD" w:rsidRPr="006018B0" w:rsidRDefault="002C42CD" w:rsidP="007E6A71">
            <w:pPr>
              <w:pStyle w:val="Table"/>
              <w:bidi/>
              <w:jc w:val="center"/>
              <w:rPr>
                <w:rtl/>
              </w:rPr>
            </w:pPr>
          </w:p>
        </w:tc>
        <w:tc>
          <w:tcPr>
            <w:tcW w:w="128" w:type="pct"/>
          </w:tcPr>
          <w:p w:rsidR="002C42CD" w:rsidRPr="006018B0" w:rsidRDefault="002C42CD" w:rsidP="007E6A71">
            <w:pPr>
              <w:pStyle w:val="Table"/>
              <w:bidi/>
              <w:jc w:val="center"/>
              <w:rPr>
                <w:rtl/>
              </w:rPr>
            </w:pPr>
          </w:p>
        </w:tc>
        <w:tc>
          <w:tcPr>
            <w:tcW w:w="128" w:type="pct"/>
          </w:tcPr>
          <w:p w:rsidR="002C42CD" w:rsidRPr="006018B0" w:rsidRDefault="002C42CD" w:rsidP="007E6A71">
            <w:pPr>
              <w:pStyle w:val="Table"/>
              <w:bidi/>
              <w:jc w:val="center"/>
              <w:rPr>
                <w:rtl/>
              </w:rPr>
            </w:pPr>
          </w:p>
        </w:tc>
        <w:tc>
          <w:tcPr>
            <w:tcW w:w="128" w:type="pct"/>
          </w:tcPr>
          <w:p w:rsidR="002C42CD" w:rsidRPr="006018B0" w:rsidRDefault="002C42CD" w:rsidP="007E6A71">
            <w:pPr>
              <w:pStyle w:val="Table"/>
              <w:bidi/>
              <w:jc w:val="center"/>
              <w:rPr>
                <w:rtl/>
              </w:rPr>
            </w:pPr>
          </w:p>
        </w:tc>
        <w:tc>
          <w:tcPr>
            <w:tcW w:w="128"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180" w:type="pct"/>
          </w:tcPr>
          <w:p w:rsidR="002C42CD" w:rsidRPr="006018B0" w:rsidRDefault="002C42CD" w:rsidP="007E6A71">
            <w:pPr>
              <w:pStyle w:val="Table"/>
              <w:bidi/>
              <w:jc w:val="center"/>
              <w:rPr>
                <w:rtl/>
              </w:rPr>
            </w:pPr>
          </w:p>
        </w:tc>
        <w:tc>
          <w:tcPr>
            <w:tcW w:w="181" w:type="pct"/>
          </w:tcPr>
          <w:p w:rsidR="002C42CD" w:rsidRPr="006018B0" w:rsidRDefault="002C42CD" w:rsidP="007E6A71">
            <w:pPr>
              <w:pStyle w:val="Table"/>
              <w:bidi/>
              <w:jc w:val="center"/>
              <w:rPr>
                <w:rtl/>
              </w:rPr>
            </w:pPr>
          </w:p>
        </w:tc>
        <w:tc>
          <w:tcPr>
            <w:tcW w:w="109" w:type="pct"/>
          </w:tcPr>
          <w:p w:rsidR="002C42CD" w:rsidRPr="006018B0" w:rsidRDefault="002C42CD" w:rsidP="007E6A71">
            <w:pPr>
              <w:pStyle w:val="Table"/>
              <w:bidi/>
              <w:jc w:val="center"/>
              <w:rPr>
                <w:rtl/>
              </w:rPr>
            </w:pPr>
          </w:p>
        </w:tc>
        <w:tc>
          <w:tcPr>
            <w:tcW w:w="109" w:type="pct"/>
          </w:tcPr>
          <w:p w:rsidR="002C42CD" w:rsidRPr="006018B0" w:rsidRDefault="002C42CD" w:rsidP="007E6A71">
            <w:pPr>
              <w:pStyle w:val="Table"/>
              <w:bidi/>
              <w:jc w:val="center"/>
              <w:rPr>
                <w:rtl/>
              </w:rPr>
            </w:pPr>
          </w:p>
        </w:tc>
        <w:tc>
          <w:tcPr>
            <w:tcW w:w="110" w:type="pct"/>
          </w:tcPr>
          <w:p w:rsidR="002C42CD" w:rsidRPr="006018B0" w:rsidRDefault="002C42CD" w:rsidP="007E6A71">
            <w:pPr>
              <w:pStyle w:val="Table"/>
              <w:bidi/>
              <w:jc w:val="center"/>
              <w:rPr>
                <w:rtl/>
              </w:rPr>
            </w:pPr>
          </w:p>
        </w:tc>
      </w:tr>
    </w:tbl>
    <w:p w:rsidR="002C42CD" w:rsidRPr="008D0390" w:rsidRDefault="002C42CD" w:rsidP="007E6A71">
      <w:pPr>
        <w:pStyle w:val="jadval"/>
        <w:rPr>
          <w:b w:val="0"/>
          <w:bCs/>
          <w:rtl/>
        </w:rPr>
      </w:pPr>
      <w:r w:rsidRPr="008D0390">
        <w:rPr>
          <w:rFonts w:hint="cs"/>
          <w:b w:val="0"/>
          <w:bCs/>
          <w:rtl/>
        </w:rPr>
        <w:t>نام و نام خانوادگی بهورز:</w:t>
      </w:r>
      <w:r w:rsidRPr="008D0390">
        <w:rPr>
          <w:rFonts w:hint="cs"/>
          <w:b w:val="0"/>
          <w:bCs/>
          <w:rtl/>
        </w:rPr>
        <w:tab/>
        <w:t xml:space="preserve">            </w:t>
      </w:r>
      <w:r w:rsidRPr="008D0390">
        <w:rPr>
          <w:rFonts w:hint="cs"/>
          <w:b w:val="0"/>
          <w:bCs/>
          <w:rtl/>
        </w:rPr>
        <w:tab/>
      </w:r>
      <w:r w:rsidRPr="008D0390">
        <w:rPr>
          <w:rFonts w:hint="cs"/>
          <w:b w:val="0"/>
          <w:bCs/>
          <w:rtl/>
        </w:rPr>
        <w:tab/>
      </w:r>
      <w:r w:rsidRPr="008D0390">
        <w:rPr>
          <w:rFonts w:hint="cs"/>
          <w:b w:val="0"/>
          <w:bCs/>
          <w:rtl/>
        </w:rPr>
        <w:tab/>
      </w:r>
      <w:r w:rsidRPr="008D0390">
        <w:rPr>
          <w:rFonts w:hint="cs"/>
          <w:b w:val="0"/>
          <w:bCs/>
          <w:rtl/>
        </w:rPr>
        <w:tab/>
      </w:r>
      <w:r>
        <w:rPr>
          <w:rFonts w:hint="cs"/>
          <w:b w:val="0"/>
          <w:bCs/>
          <w:rtl/>
        </w:rPr>
        <w:tab/>
      </w:r>
      <w:r w:rsidRPr="008D0390">
        <w:rPr>
          <w:rFonts w:hint="cs"/>
          <w:b w:val="0"/>
          <w:bCs/>
          <w:rtl/>
        </w:rPr>
        <w:t>تاریخ و امضاء:</w:t>
      </w:r>
      <w:r w:rsidRPr="008D0390">
        <w:rPr>
          <w:rFonts w:hint="cs"/>
          <w:b w:val="0"/>
          <w:bCs/>
          <w:rtl/>
        </w:rPr>
        <w:tab/>
      </w:r>
    </w:p>
    <w:p w:rsidR="002C42CD" w:rsidRPr="008D0390" w:rsidRDefault="002C42CD" w:rsidP="007E6A71">
      <w:pPr>
        <w:pStyle w:val="jadval"/>
        <w:rPr>
          <w:b w:val="0"/>
          <w:bCs/>
          <w:rtl/>
        </w:rPr>
      </w:pPr>
      <w:r w:rsidRPr="008D0390">
        <w:rPr>
          <w:rFonts w:hint="cs"/>
          <w:b w:val="0"/>
          <w:bCs/>
          <w:rtl/>
        </w:rPr>
        <w:t>نام و نام خانوادگی مسئول مرکز بهداشتی درمانی:</w:t>
      </w:r>
      <w:r w:rsidRPr="008D0390">
        <w:rPr>
          <w:rFonts w:hint="cs"/>
          <w:b w:val="0"/>
          <w:bCs/>
          <w:rtl/>
        </w:rPr>
        <w:tab/>
        <w:t xml:space="preserve">                      </w:t>
      </w:r>
      <w:r w:rsidRPr="008D0390">
        <w:rPr>
          <w:rFonts w:hint="cs"/>
          <w:b w:val="0"/>
          <w:bCs/>
          <w:rtl/>
        </w:rPr>
        <w:tab/>
      </w:r>
      <w:r w:rsidRPr="008D0390">
        <w:rPr>
          <w:rFonts w:hint="cs"/>
          <w:b w:val="0"/>
          <w:bCs/>
          <w:rtl/>
        </w:rPr>
        <w:tab/>
        <w:t>تاریخ / امضاء:</w:t>
      </w:r>
      <w:r w:rsidRPr="008D0390">
        <w:rPr>
          <w:b w:val="0"/>
          <w:bCs/>
          <w:rtl/>
        </w:rPr>
        <w:tab/>
      </w:r>
    </w:p>
    <w:p w:rsidR="00CA270A" w:rsidRDefault="002C42CD" w:rsidP="00EE146C">
      <w:pPr>
        <w:pStyle w:val="jadval"/>
        <w:rPr>
          <w:rFonts w:eastAsiaTheme="minorEastAsia"/>
          <w:b w:val="0"/>
          <w:bCs/>
          <w:rtl/>
        </w:rPr>
      </w:pPr>
      <w:r w:rsidRPr="008D0390">
        <w:rPr>
          <w:rFonts w:hint="cs"/>
          <w:b w:val="0"/>
          <w:bCs/>
        </w:rPr>
        <w:lastRenderedPageBreak/>
        <w:sym w:font="Wingdings 2" w:char="F0E7"/>
      </w:r>
      <w:r>
        <w:rPr>
          <w:rFonts w:hint="cs"/>
          <w:b w:val="0"/>
          <w:bCs/>
          <w:rtl/>
        </w:rPr>
        <w:t xml:space="preserve"> فشارخون </w:t>
      </w:r>
      <w:r w:rsidRPr="008D0390">
        <w:rPr>
          <w:rFonts w:hint="cs"/>
          <w:b w:val="0"/>
          <w:bCs/>
          <w:rtl/>
        </w:rPr>
        <w:t>کمتر از</w:t>
      </w:r>
      <w:r>
        <w:rPr>
          <w:rFonts w:hint="cs"/>
          <w:b w:val="0"/>
          <w:bCs/>
          <w:rtl/>
        </w:rPr>
        <w:t xml:space="preserve"> </w:t>
      </w:r>
      <w:r w:rsidRPr="00CA270A">
        <w:rPr>
          <w:rFonts w:cs="B Nazanin" w:hint="cs"/>
          <w:b w:val="0"/>
          <w:bCs/>
          <w:rtl/>
        </w:rPr>
        <w:t xml:space="preserve"> </w:t>
      </w:r>
      <m:oMath>
        <m:f>
          <m:fPr>
            <m:ctrlPr>
              <w:rPr>
                <w:rFonts w:ascii="Cambria Math" w:hAnsi="Cambria Math" w:cs="B Nazanin"/>
                <w:sz w:val="24"/>
                <w:szCs w:val="24"/>
              </w:rPr>
            </m:ctrlPr>
          </m:fPr>
          <m:num>
            <m:r>
              <m:rPr>
                <m:nor/>
              </m:rPr>
              <w:rPr>
                <w:rFonts w:ascii="Cambria Math" w:hAnsi="Cambria Math" w:cs="B Nazanin"/>
                <w:sz w:val="24"/>
                <w:szCs w:val="24"/>
                <w:lang w:bidi="fa-IR"/>
              </w:rPr>
              <m:t>120</m:t>
            </m:r>
          </m:num>
          <m:den>
            <m:r>
              <m:rPr>
                <m:nor/>
              </m:rPr>
              <w:rPr>
                <w:rFonts w:ascii="Cambria Math" w:hAnsi="Cambria Math" w:cs="B Nazanin"/>
                <w:sz w:val="24"/>
                <w:szCs w:val="24"/>
              </w:rPr>
              <m:t>90</m:t>
            </m:r>
          </m:den>
        </m:f>
      </m:oMath>
    </w:p>
    <w:p w:rsidR="00CA270A" w:rsidRDefault="00CA270A" w:rsidP="007E6A71">
      <w:pPr>
        <w:pStyle w:val="jadval"/>
        <w:rPr>
          <w:rtl/>
        </w:rPr>
        <w:sectPr w:rsidR="00CA270A" w:rsidSect="00881C61">
          <w:headerReference w:type="first" r:id="rId42"/>
          <w:pgSz w:w="16838" w:h="11906" w:orient="landscape" w:code="9"/>
          <w:pgMar w:top="1418" w:right="851" w:bottom="851" w:left="851" w:header="1134" w:footer="709" w:gutter="0"/>
          <w:paperSrc w:first="1"/>
          <w:cols w:space="708"/>
          <w:titlePg/>
          <w:bidi/>
          <w:rtlGutter/>
          <w:docGrid w:linePitch="360"/>
        </w:sectPr>
      </w:pPr>
    </w:p>
    <w:p w:rsidR="002C42CD" w:rsidRPr="00C93285" w:rsidRDefault="002C42CD" w:rsidP="00CA270A">
      <w:pPr>
        <w:pStyle w:val="onvan2"/>
        <w:rPr>
          <w:rtl/>
        </w:rPr>
      </w:pPr>
      <w:r w:rsidRPr="00C93285">
        <w:rPr>
          <w:rFonts w:hint="cs"/>
          <w:rtl/>
        </w:rPr>
        <w:lastRenderedPageBreak/>
        <w:t xml:space="preserve">دستورالعمل تكميل فرم آماري فشارخون </w:t>
      </w:r>
    </w:p>
    <w:p w:rsidR="002C42CD" w:rsidRDefault="002C42CD" w:rsidP="00FB5E46">
      <w:pPr>
        <w:pStyle w:val="matn2"/>
        <w:numPr>
          <w:ilvl w:val="0"/>
          <w:numId w:val="57"/>
        </w:numPr>
      </w:pPr>
      <w:r w:rsidRPr="00B9751A">
        <w:rPr>
          <w:rStyle w:val="Char"/>
          <w:rFonts w:hint="cs"/>
          <w:rtl/>
        </w:rPr>
        <w:t>بيماران جديد:</w:t>
      </w:r>
      <w:r>
        <w:rPr>
          <w:rFonts w:hint="cs"/>
          <w:rtl/>
        </w:rPr>
        <w:t xml:space="preserve"> منظور تعداد بيماراني هستند كه در اين ماه براي اولين بار شناسايي شده‌اند و یا از قبل مبتلا بوده‌اند اما برای اولین بار به خانه بهداشت مراجعه کرده‌اند. (لازم به يادآوري است ميزان بروز براي يك سال محاسبه مي‌گردد)</w:t>
      </w:r>
    </w:p>
    <w:p w:rsidR="002C42CD" w:rsidRDefault="002C42CD" w:rsidP="00FB5E46">
      <w:pPr>
        <w:pStyle w:val="matn2"/>
        <w:numPr>
          <w:ilvl w:val="0"/>
          <w:numId w:val="57"/>
        </w:numPr>
      </w:pPr>
      <w:r w:rsidRPr="00B9751A">
        <w:rPr>
          <w:rStyle w:val="Char"/>
          <w:rFonts w:hint="cs"/>
          <w:rtl/>
        </w:rPr>
        <w:t>بيماران شناسايي شده قديم:</w:t>
      </w:r>
      <w:r>
        <w:rPr>
          <w:rFonts w:hint="cs"/>
          <w:rtl/>
        </w:rPr>
        <w:t xml:space="preserve"> تعداد بيماراني هستند كه در ماه‌های قبل شناسایی و آمار داده شده‌اند. </w:t>
      </w:r>
    </w:p>
    <w:p w:rsidR="002C42CD" w:rsidRDefault="002C42CD" w:rsidP="00FB5E46">
      <w:pPr>
        <w:pStyle w:val="matn2"/>
        <w:numPr>
          <w:ilvl w:val="0"/>
          <w:numId w:val="57"/>
        </w:numPr>
      </w:pPr>
      <w:r w:rsidRPr="00B9751A">
        <w:rPr>
          <w:rStyle w:val="Char"/>
          <w:rFonts w:hint="cs"/>
          <w:rtl/>
        </w:rPr>
        <w:t>كل بيماران:</w:t>
      </w:r>
      <w:r>
        <w:rPr>
          <w:rFonts w:hint="cs"/>
          <w:rtl/>
        </w:rPr>
        <w:t xml:space="preserve"> مجموع بيماران جديد + بيماران قديم </w:t>
      </w:r>
    </w:p>
    <w:p w:rsidR="002C42CD" w:rsidRDefault="002C42CD" w:rsidP="00FB5E46">
      <w:pPr>
        <w:pStyle w:val="matn2"/>
        <w:numPr>
          <w:ilvl w:val="0"/>
          <w:numId w:val="57"/>
        </w:numPr>
      </w:pPr>
      <w:r w:rsidRPr="00B9751A">
        <w:rPr>
          <w:rStyle w:val="Char"/>
          <w:rFonts w:hint="cs"/>
          <w:rtl/>
        </w:rPr>
        <w:t>مراقبت بهورز:</w:t>
      </w:r>
      <w:r>
        <w:rPr>
          <w:rFonts w:hint="cs"/>
          <w:rtl/>
        </w:rPr>
        <w:t xml:space="preserve"> تعداد بيماراني كه توسط بهورز مراقبت شده‌اند در اين فصل، يادآوري مي‌گردد تعداد بيمار مدنظر است نه تعداد بار مراقبت (هدف 100%) </w:t>
      </w:r>
    </w:p>
    <w:p w:rsidR="002C42CD" w:rsidRDefault="002C42CD" w:rsidP="00FB5E46">
      <w:pPr>
        <w:pStyle w:val="matn2"/>
        <w:numPr>
          <w:ilvl w:val="0"/>
          <w:numId w:val="57"/>
        </w:numPr>
      </w:pPr>
      <w:r w:rsidRPr="00B9751A">
        <w:rPr>
          <w:rStyle w:val="Char"/>
          <w:rFonts w:hint="cs"/>
          <w:rtl/>
        </w:rPr>
        <w:t>مراقبت پزشك: تعداد</w:t>
      </w:r>
      <w:r>
        <w:rPr>
          <w:rFonts w:hint="cs"/>
          <w:rtl/>
        </w:rPr>
        <w:t xml:space="preserve"> بيماراني كه توسط پزشك هر سه ماه يك</w:t>
      </w:r>
      <w:r w:rsidR="00B9751A">
        <w:rPr>
          <w:rFonts w:hint="cs"/>
          <w:rtl/>
        </w:rPr>
        <w:t xml:space="preserve"> </w:t>
      </w:r>
      <w:r>
        <w:rPr>
          <w:rFonts w:hint="cs"/>
          <w:rtl/>
        </w:rPr>
        <w:t xml:space="preserve">بار مراقبت مي‌شوند (هدف 100%) </w:t>
      </w:r>
    </w:p>
    <w:p w:rsidR="002C42CD" w:rsidRDefault="002C42CD" w:rsidP="00FB5E46">
      <w:pPr>
        <w:pStyle w:val="matn2"/>
        <w:numPr>
          <w:ilvl w:val="0"/>
          <w:numId w:val="57"/>
        </w:numPr>
      </w:pPr>
      <w:r>
        <w:rPr>
          <w:rFonts w:hint="cs"/>
          <w:rtl/>
        </w:rPr>
        <w:t xml:space="preserve">تعداد افرادي كه </w:t>
      </w:r>
      <w:r>
        <w:t>BMI</w:t>
      </w:r>
      <w:r>
        <w:rPr>
          <w:rFonts w:hint="cs"/>
          <w:rtl/>
        </w:rPr>
        <w:t xml:space="preserve"> بين 25 تا 30 دارند. (افراد داراي اضافه وزن) لازم به يادآوري است </w:t>
      </w:r>
      <w:r w:rsidR="00B9751A">
        <w:rPr>
          <w:rFonts w:hint="cs"/>
          <w:rtl/>
        </w:rPr>
        <w:t>چنان‌چه</w:t>
      </w:r>
      <w:r>
        <w:rPr>
          <w:rFonts w:hint="cs"/>
          <w:rtl/>
        </w:rPr>
        <w:t xml:space="preserve"> در اين ماه افراد داراي اضافه وزن جديد شناسايي شود نوشته مي‌شود در غير اين‌صورت تعداد افراد داراي اضافه وزن از ابتداي سال در ستون جمع تزايدي نوشته مي‌شود </w:t>
      </w:r>
      <w:r w:rsidR="00B9751A">
        <w:rPr>
          <w:rFonts w:hint="cs"/>
          <w:rtl/>
        </w:rPr>
        <w:t>چنان‌چه</w:t>
      </w:r>
      <w:r>
        <w:rPr>
          <w:rFonts w:hint="cs"/>
          <w:rtl/>
        </w:rPr>
        <w:t xml:space="preserve"> مورد جديد اضافه وزن در اين ماه نداشته باشيم صفر نوشته مي‌شود. لازم به يادآوري است </w:t>
      </w:r>
      <w:r w:rsidR="00B9751A">
        <w:rPr>
          <w:rFonts w:hint="cs"/>
          <w:rtl/>
        </w:rPr>
        <w:t>چنان‌چه</w:t>
      </w:r>
      <w:r>
        <w:rPr>
          <w:rFonts w:hint="cs"/>
          <w:rtl/>
        </w:rPr>
        <w:t xml:space="preserve"> فردي </w:t>
      </w:r>
      <w:r>
        <w:t>BMI</w:t>
      </w:r>
      <w:r>
        <w:rPr>
          <w:rFonts w:hint="cs"/>
          <w:rtl/>
        </w:rPr>
        <w:t xml:space="preserve"> آن اصلاح شده باشد از آمار كسر مي‌گردد. </w:t>
      </w:r>
    </w:p>
    <w:p w:rsidR="002C42CD" w:rsidRDefault="002C42CD" w:rsidP="00FB5E46">
      <w:pPr>
        <w:pStyle w:val="matn2"/>
        <w:numPr>
          <w:ilvl w:val="0"/>
          <w:numId w:val="57"/>
        </w:numPr>
      </w:pPr>
      <w:r>
        <w:rPr>
          <w:rFonts w:hint="cs"/>
          <w:rtl/>
        </w:rPr>
        <w:t xml:space="preserve">تعداد بيماراني كه </w:t>
      </w:r>
      <w:r>
        <w:t>BMI</w:t>
      </w:r>
      <w:r>
        <w:rPr>
          <w:rFonts w:hint="cs"/>
          <w:rtl/>
        </w:rPr>
        <w:t xml:space="preserve"> بيشتر يا مساوي 30 دارند (چاقي) مطابق بند 6 عمل شود. </w:t>
      </w:r>
    </w:p>
    <w:p w:rsidR="002C42CD" w:rsidRPr="00231A93" w:rsidRDefault="002C42CD" w:rsidP="00FB5E46">
      <w:pPr>
        <w:pStyle w:val="matn2"/>
        <w:numPr>
          <w:ilvl w:val="0"/>
          <w:numId w:val="57"/>
        </w:numPr>
        <w:rPr>
          <w:spacing w:val="-4"/>
        </w:rPr>
      </w:pPr>
      <w:r w:rsidRPr="00B9751A">
        <w:rPr>
          <w:rStyle w:val="Char"/>
          <w:rFonts w:hint="cs"/>
          <w:rtl/>
        </w:rPr>
        <w:t>فشار خون كنترل شده:</w:t>
      </w:r>
      <w:r>
        <w:rPr>
          <w:rFonts w:hint="cs"/>
          <w:rtl/>
        </w:rPr>
        <w:t xml:space="preserve"> </w:t>
      </w:r>
      <w:r w:rsidRPr="00231A93">
        <w:rPr>
          <w:rFonts w:hint="cs"/>
          <w:spacing w:val="-4"/>
          <w:rtl/>
        </w:rPr>
        <w:t>تعداد بيماران تحت مراقبت و درمان كه فشارخون آن</w:t>
      </w:r>
      <w:r w:rsidR="00231A93" w:rsidRPr="00231A93">
        <w:rPr>
          <w:rFonts w:hint="cs"/>
          <w:spacing w:val="-4"/>
          <w:rtl/>
        </w:rPr>
        <w:t>‌</w:t>
      </w:r>
      <w:r w:rsidRPr="00231A93">
        <w:rPr>
          <w:rFonts w:hint="cs"/>
          <w:spacing w:val="-4"/>
          <w:rtl/>
        </w:rPr>
        <w:t xml:space="preserve">ها زير عدد </w:t>
      </w:r>
      <m:oMath>
        <m:f>
          <m:fPr>
            <m:ctrlPr>
              <w:rPr>
                <w:rFonts w:ascii="Cambria Math" w:hAnsi="Cambria Math"/>
                <w:spacing w:val="-4"/>
                <w:sz w:val="28"/>
              </w:rPr>
            </m:ctrlPr>
          </m:fPr>
          <m:num>
            <m:r>
              <m:rPr>
                <m:nor/>
              </m:rPr>
              <w:rPr>
                <w:rFonts w:ascii="Cambria Math" w:hAnsi="Cambria Math" w:cs="B Nazanin"/>
                <w:spacing w:val="-4"/>
                <w:sz w:val="28"/>
              </w:rPr>
              <m:t>140</m:t>
            </m:r>
          </m:num>
          <m:den>
            <m:r>
              <m:rPr>
                <m:nor/>
              </m:rPr>
              <w:rPr>
                <w:rFonts w:ascii="Cambria Math" w:hAnsi="Cambria Math" w:cs="B Nazanin"/>
                <w:spacing w:val="-4"/>
                <w:sz w:val="28"/>
              </w:rPr>
              <m:t>90</m:t>
            </m:r>
          </m:den>
        </m:f>
      </m:oMath>
      <w:r w:rsidR="00B9751A" w:rsidRPr="00231A93">
        <w:rPr>
          <w:rFonts w:eastAsiaTheme="minorEastAsia" w:hint="cs"/>
          <w:spacing w:val="-4"/>
          <w:rtl/>
        </w:rPr>
        <w:t xml:space="preserve">  </w:t>
      </w:r>
      <w:r w:rsidRPr="00231A93">
        <w:rPr>
          <w:rFonts w:eastAsiaTheme="minorEastAsia" w:hint="cs"/>
          <w:spacing w:val="-4"/>
          <w:rtl/>
        </w:rPr>
        <w:t xml:space="preserve">قرار گرفته است. </w:t>
      </w:r>
    </w:p>
    <w:p w:rsidR="002C42CD" w:rsidRPr="00CE5DAC" w:rsidRDefault="002C42CD" w:rsidP="00FB5E46">
      <w:pPr>
        <w:pStyle w:val="matn2"/>
        <w:numPr>
          <w:ilvl w:val="0"/>
          <w:numId w:val="57"/>
        </w:numPr>
        <w:rPr>
          <w:spacing w:val="-6"/>
        </w:rPr>
      </w:pPr>
      <w:r w:rsidRPr="00B9751A">
        <w:rPr>
          <w:rStyle w:val="Char"/>
          <w:rFonts w:hint="cs"/>
          <w:rtl/>
        </w:rPr>
        <w:t>ارجاع به متخصص:</w:t>
      </w:r>
      <w:r w:rsidRPr="005F1B6A">
        <w:rPr>
          <w:rFonts w:eastAsiaTheme="minorEastAsia" w:hint="cs"/>
          <w:rtl/>
        </w:rPr>
        <w:t xml:space="preserve"> </w:t>
      </w:r>
      <w:r w:rsidRPr="00CE5DAC">
        <w:rPr>
          <w:rFonts w:eastAsiaTheme="minorEastAsia" w:hint="cs"/>
          <w:spacing w:val="-6"/>
          <w:rtl/>
        </w:rPr>
        <w:t>تعداد بيماراني كه با تشخيص پزشك مركز به سطح سه ارجاع شده‌اند و در پرونده آن</w:t>
      </w:r>
      <w:r w:rsidR="00B9751A" w:rsidRPr="00CE5DAC">
        <w:rPr>
          <w:rFonts w:eastAsiaTheme="minorEastAsia" w:hint="eastAsia"/>
          <w:spacing w:val="-6"/>
          <w:rtl/>
        </w:rPr>
        <w:t>‌</w:t>
      </w:r>
      <w:r w:rsidRPr="00CE5DAC">
        <w:rPr>
          <w:rFonts w:eastAsiaTheme="minorEastAsia" w:hint="cs"/>
          <w:spacing w:val="-6"/>
          <w:rtl/>
        </w:rPr>
        <w:t xml:space="preserve">ها ثبت گرديده است. </w:t>
      </w:r>
    </w:p>
    <w:p w:rsidR="002C42CD" w:rsidRPr="00CB71D2" w:rsidRDefault="002C42CD" w:rsidP="00FB5E46">
      <w:pPr>
        <w:pStyle w:val="matn2"/>
        <w:numPr>
          <w:ilvl w:val="0"/>
          <w:numId w:val="57"/>
        </w:numPr>
      </w:pPr>
      <w:r w:rsidRPr="00B9751A">
        <w:rPr>
          <w:rStyle w:val="Char"/>
          <w:rFonts w:hint="cs"/>
          <w:rtl/>
        </w:rPr>
        <w:t>بيماران مبتلا به عوارض:</w:t>
      </w:r>
      <w:r w:rsidRPr="005F1B6A">
        <w:rPr>
          <w:rFonts w:eastAsiaTheme="minorEastAsia" w:hint="cs"/>
          <w:rtl/>
        </w:rPr>
        <w:t xml:space="preserve"> تعداد بيماراني كه در اثر بيماري فشارخون به عوارض (چشمي- كليوي-</w:t>
      </w:r>
      <w:r>
        <w:rPr>
          <w:rFonts w:eastAsiaTheme="minorEastAsia" w:hint="cs"/>
          <w:rtl/>
        </w:rPr>
        <w:t xml:space="preserve"> سکته</w:t>
      </w:r>
      <w:r w:rsidRPr="005F1B6A">
        <w:rPr>
          <w:rFonts w:eastAsiaTheme="minorEastAsia" w:hint="cs"/>
          <w:rtl/>
        </w:rPr>
        <w:t xml:space="preserve"> قلبي مغزي). مبتلا شده‌اند </w:t>
      </w:r>
      <w:r w:rsidR="00B9751A">
        <w:rPr>
          <w:rFonts w:eastAsiaTheme="minorEastAsia" w:hint="cs"/>
          <w:rtl/>
        </w:rPr>
        <w:t>چنان‌چه</w:t>
      </w:r>
      <w:r w:rsidRPr="005F1B6A">
        <w:rPr>
          <w:rFonts w:eastAsiaTheme="minorEastAsia" w:hint="cs"/>
          <w:rtl/>
        </w:rPr>
        <w:t xml:space="preserve"> در ماه جاري مورد جديد عوارض شناسايي شد </w:t>
      </w:r>
      <w:r w:rsidRPr="005F1B6A">
        <w:rPr>
          <w:rFonts w:eastAsiaTheme="minorEastAsia" w:hint="cs"/>
          <w:rtl/>
        </w:rPr>
        <w:lastRenderedPageBreak/>
        <w:t xml:space="preserve">در ستون ماه جاري نوشته مي‌شود و تعداد عوارض از ابتداي سال در ستون جمع نوشته مي‌شود. </w:t>
      </w:r>
      <w:r w:rsidR="00B9751A">
        <w:rPr>
          <w:rFonts w:eastAsiaTheme="minorEastAsia" w:hint="cs"/>
          <w:rtl/>
        </w:rPr>
        <w:t>چنان‌چه</w:t>
      </w:r>
      <w:r w:rsidRPr="005F1B6A">
        <w:rPr>
          <w:rFonts w:eastAsiaTheme="minorEastAsia" w:hint="cs"/>
          <w:rtl/>
        </w:rPr>
        <w:t xml:space="preserve"> مورد عارضه در اين ماه نباشد ستون ماه جاري صفر نوشته مي‌شود. </w:t>
      </w:r>
    </w:p>
    <w:p w:rsidR="002C42CD" w:rsidRPr="00CB71D2" w:rsidRDefault="002C42CD" w:rsidP="00FB5E46">
      <w:pPr>
        <w:pStyle w:val="matn2"/>
        <w:numPr>
          <w:ilvl w:val="0"/>
          <w:numId w:val="57"/>
        </w:numPr>
      </w:pPr>
      <w:r>
        <w:rPr>
          <w:rFonts w:eastAsiaTheme="minorEastAsia" w:hint="cs"/>
          <w:rtl/>
        </w:rPr>
        <w:t>بیماران جدید مبتلا به عوارض به تفکیک جنس</w:t>
      </w:r>
    </w:p>
    <w:p w:rsidR="002C42CD" w:rsidRPr="00186F0D" w:rsidRDefault="002C42CD" w:rsidP="00FB5E46">
      <w:pPr>
        <w:pStyle w:val="matn2"/>
        <w:numPr>
          <w:ilvl w:val="0"/>
          <w:numId w:val="57"/>
        </w:numPr>
      </w:pPr>
      <w:r>
        <w:rPr>
          <w:rFonts w:hint="cs"/>
          <w:rtl/>
        </w:rPr>
        <w:t>تعداد بیماران جدیدی که در این ماه به عوارض (چشمی، کلیوی، سکته قلبی مغزی) مبتلا شده‌اند به تفکیک جنس در این ستون ثبت می‌شود.</w:t>
      </w:r>
    </w:p>
    <w:p w:rsidR="002C42CD" w:rsidRPr="0084474F" w:rsidRDefault="002C42CD" w:rsidP="00FB5E46">
      <w:pPr>
        <w:pStyle w:val="matn2"/>
        <w:numPr>
          <w:ilvl w:val="0"/>
          <w:numId w:val="57"/>
        </w:numPr>
      </w:pPr>
      <w:r w:rsidRPr="00B9751A">
        <w:rPr>
          <w:rStyle w:val="Char"/>
          <w:rFonts w:hint="cs"/>
          <w:rtl/>
        </w:rPr>
        <w:t>آموزش:</w:t>
      </w:r>
      <w:r w:rsidRPr="005F1B6A">
        <w:rPr>
          <w:rFonts w:eastAsiaTheme="minorEastAsia" w:hint="cs"/>
          <w:rtl/>
        </w:rPr>
        <w:t xml:space="preserve"> آموزش‌هايي كه در راستاي پيشگيري و كنترل مراقبت بيماري فشارخون انجام گرفته است به تفكيك تعداد جلسات و تعداد افراد آموزش ديده اگر در ماه جاري آموزش داشته باشيم در ستون ماه جاري نوشته مي‌شود و بقيه آموزش ما از ابتداي سال در ستون جمع‌ نوشته مي‌شود. </w:t>
      </w:r>
    </w:p>
    <w:p w:rsidR="002C42CD" w:rsidRPr="005F1B6A" w:rsidRDefault="002C42CD" w:rsidP="00FB5E46">
      <w:pPr>
        <w:pStyle w:val="matn2"/>
        <w:numPr>
          <w:ilvl w:val="0"/>
          <w:numId w:val="57"/>
        </w:numPr>
        <w:rPr>
          <w:rFonts w:eastAsiaTheme="minorEastAsia"/>
        </w:rPr>
      </w:pPr>
      <w:r w:rsidRPr="00B9751A">
        <w:rPr>
          <w:rStyle w:val="Char"/>
          <w:rFonts w:hint="cs"/>
          <w:rtl/>
        </w:rPr>
        <w:t>دلايل عدم مراقبت:</w:t>
      </w:r>
      <w:r w:rsidRPr="005F1B6A">
        <w:rPr>
          <w:rFonts w:eastAsiaTheme="minorEastAsia" w:hint="cs"/>
          <w:rtl/>
        </w:rPr>
        <w:t xml:space="preserve"> تعداد بيماراني كه به هر دليل در اين ماه مراقبت نشده‌اند در ستون ماه جاري نوشته مي‌شود. تعداد فوتي‌ها و مهاجرت‌ها از ابتداي سال در ستون جمع قيد مي‌شود تا آخر سال از آمار كسر شود اگر در ماه جاري فوتي و مهاجرتي وجود داشت در ستون ماه جاري قيد مي‌شود اگر نبود صفر نوشته مي‌شود.</w:t>
      </w:r>
    </w:p>
    <w:p w:rsidR="002C42CD" w:rsidRDefault="002C42CD" w:rsidP="007E6A71">
      <w:pPr>
        <w:spacing w:line="240" w:lineRule="auto"/>
        <w:rPr>
          <w:rFonts w:cs="2  Zar"/>
          <w:sz w:val="28"/>
          <w:szCs w:val="28"/>
          <w:rtl/>
        </w:rPr>
      </w:pPr>
      <w:r>
        <w:rPr>
          <w:rFonts w:cs="2  Zar"/>
          <w:sz w:val="28"/>
          <w:szCs w:val="28"/>
          <w:rtl/>
        </w:rPr>
        <w:br w:type="page"/>
      </w:r>
    </w:p>
    <w:p w:rsidR="002C42CD" w:rsidRDefault="002C42CD" w:rsidP="007E6A71">
      <w:pPr>
        <w:pStyle w:val="onvan1"/>
        <w:rPr>
          <w:rtl/>
          <w:lang w:bidi="fa-IR"/>
        </w:rPr>
        <w:sectPr w:rsidR="002C42CD" w:rsidSect="00881C61">
          <w:headerReference w:type="first" r:id="rId43"/>
          <w:pgSz w:w="11906" w:h="16838" w:code="9"/>
          <w:pgMar w:top="1418" w:right="1418" w:bottom="851" w:left="851" w:header="709" w:footer="709" w:gutter="0"/>
          <w:paperSrc w:first="1"/>
          <w:cols w:space="708"/>
          <w:titlePg/>
          <w:bidi/>
          <w:rtlGutter/>
          <w:docGrid w:linePitch="360"/>
        </w:sectPr>
      </w:pPr>
    </w:p>
    <w:p w:rsidR="002C42CD" w:rsidRPr="00426782" w:rsidRDefault="002C42CD" w:rsidP="007E6A71">
      <w:pPr>
        <w:pStyle w:val="Titrjadval"/>
        <w:bidi/>
        <w:rPr>
          <w:sz w:val="32"/>
          <w:szCs w:val="34"/>
        </w:rPr>
      </w:pPr>
      <w:r w:rsidRPr="00426782">
        <w:rPr>
          <w:rFonts w:hint="cs"/>
          <w:sz w:val="32"/>
          <w:szCs w:val="34"/>
          <w:rtl/>
        </w:rPr>
        <w:lastRenderedPageBreak/>
        <w:t>فرم پيگيري بيماران</w:t>
      </w:r>
    </w:p>
    <w:p w:rsidR="002C42CD" w:rsidRPr="003A7D26" w:rsidRDefault="002C42CD" w:rsidP="007E6A71">
      <w:pPr>
        <w:pStyle w:val="matn1"/>
        <w:spacing w:line="216" w:lineRule="auto"/>
        <w:ind w:firstLine="0"/>
        <w:rPr>
          <w:rtl/>
        </w:rPr>
      </w:pPr>
      <w:r w:rsidRPr="003A7D26">
        <w:rPr>
          <w:rFonts w:hint="cs"/>
          <w:rtl/>
        </w:rPr>
        <w:t>مركز بهداشتي درماني روستايي: ....................................</w:t>
      </w:r>
    </w:p>
    <w:p w:rsidR="002C42CD" w:rsidRPr="003A7D26" w:rsidRDefault="002C42CD" w:rsidP="007E6A71">
      <w:pPr>
        <w:pStyle w:val="matn1"/>
        <w:spacing w:line="216" w:lineRule="auto"/>
        <w:ind w:firstLine="0"/>
        <w:rPr>
          <w:rtl/>
        </w:rPr>
      </w:pPr>
      <w:r w:rsidRPr="003A7D26">
        <w:rPr>
          <w:rFonts w:hint="cs"/>
          <w:rtl/>
        </w:rPr>
        <w:t>خانه بهداشت: ....................................</w:t>
      </w:r>
      <w:r w:rsidRPr="003A7D26">
        <w:rPr>
          <w:rFonts w:hint="cs"/>
          <w:rtl/>
        </w:rPr>
        <w:tab/>
      </w:r>
      <w:r w:rsidRPr="003A7D26">
        <w:rPr>
          <w:rFonts w:hint="cs"/>
          <w:rtl/>
        </w:rPr>
        <w:tab/>
      </w:r>
      <w:r w:rsidRPr="003A7D26">
        <w:rPr>
          <w:rFonts w:hint="cs"/>
          <w:rtl/>
        </w:rPr>
        <w:tab/>
        <w:t>سال:.............................</w:t>
      </w:r>
      <w:r w:rsidRPr="003A7D26">
        <w:rPr>
          <w:rFonts w:hint="cs"/>
          <w:rtl/>
        </w:rPr>
        <w:tab/>
      </w:r>
      <w:r w:rsidRPr="003A7D26">
        <w:rPr>
          <w:rFonts w:hint="cs"/>
          <w:rtl/>
        </w:rPr>
        <w:tab/>
      </w:r>
      <w:r w:rsidRPr="003A7D26">
        <w:rPr>
          <w:rFonts w:hint="cs"/>
          <w:rtl/>
        </w:rPr>
        <w:tab/>
      </w:r>
      <w:r w:rsidRPr="003A7D26">
        <w:rPr>
          <w:rFonts w:hint="cs"/>
          <w:rtl/>
        </w:rPr>
        <w:tab/>
        <w:t>نام بيماري:...............................</w:t>
      </w:r>
    </w:p>
    <w:p w:rsidR="002C42CD" w:rsidRPr="003A7D26" w:rsidRDefault="002C42CD" w:rsidP="007E6A71">
      <w:pPr>
        <w:pStyle w:val="matn1"/>
        <w:spacing w:line="216" w:lineRule="auto"/>
        <w:ind w:firstLine="0"/>
        <w:rPr>
          <w:rtl/>
        </w:rPr>
      </w:pPr>
      <w:r w:rsidRPr="003A7D26">
        <w:rPr>
          <w:rFonts w:hint="cs"/>
          <w:rtl/>
        </w:rPr>
        <w:t>روستا:........................... قمر</w:t>
      </w:r>
      <w:r w:rsidRPr="003A7D26">
        <w:rPr>
          <w:rFonts w:hint="cs"/>
        </w:rPr>
        <w:sym w:font="Wingdings" w:char="F06F"/>
      </w:r>
      <w:r w:rsidRPr="003A7D26">
        <w:rPr>
          <w:rFonts w:hint="cs"/>
          <w:rtl/>
        </w:rPr>
        <w:tab/>
        <w:t>اصلي</w:t>
      </w:r>
      <w:r w:rsidRPr="003A7D26">
        <w:rPr>
          <w:rFonts w:hint="cs"/>
        </w:rPr>
        <w:sym w:font="Wingdings" w:char="F06F"/>
      </w:r>
    </w:p>
    <w:tbl>
      <w:tblPr>
        <w:tblStyle w:val="TableGrid"/>
        <w:bidiVisual/>
        <w:tblW w:w="14745"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425"/>
        <w:gridCol w:w="1134"/>
        <w:gridCol w:w="567"/>
        <w:gridCol w:w="709"/>
        <w:gridCol w:w="711"/>
        <w:gridCol w:w="86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854"/>
      </w:tblGrid>
      <w:tr w:rsidR="002C42CD" w:rsidRPr="003A7D26" w:rsidTr="00957A4A">
        <w:trPr>
          <w:jc w:val="center"/>
        </w:trPr>
        <w:tc>
          <w:tcPr>
            <w:tcW w:w="425" w:type="dxa"/>
            <w:vMerge w:val="restart"/>
            <w:textDirection w:val="btLr"/>
            <w:vAlign w:val="center"/>
          </w:tcPr>
          <w:p w:rsidR="002C42CD" w:rsidRPr="003A7D26" w:rsidRDefault="002C42CD" w:rsidP="007E6A71">
            <w:pPr>
              <w:pStyle w:val="Table"/>
              <w:bidi/>
              <w:jc w:val="center"/>
              <w:rPr>
                <w:rtl/>
              </w:rPr>
            </w:pPr>
            <w:r w:rsidRPr="003A7D26">
              <w:rPr>
                <w:rFonts w:hint="cs"/>
                <w:rtl/>
              </w:rPr>
              <w:t>رديف</w:t>
            </w:r>
          </w:p>
        </w:tc>
        <w:tc>
          <w:tcPr>
            <w:tcW w:w="1134" w:type="dxa"/>
            <w:vMerge w:val="restart"/>
            <w:vAlign w:val="center"/>
          </w:tcPr>
          <w:p w:rsidR="002C42CD" w:rsidRPr="003A7D26" w:rsidRDefault="002C42CD" w:rsidP="007E6A71">
            <w:pPr>
              <w:pStyle w:val="Table"/>
              <w:bidi/>
              <w:jc w:val="center"/>
              <w:rPr>
                <w:rtl/>
              </w:rPr>
            </w:pPr>
            <w:r w:rsidRPr="003A7D26">
              <w:rPr>
                <w:rFonts w:hint="cs"/>
                <w:rtl/>
              </w:rPr>
              <w:t>نام و نام خانوادگي</w:t>
            </w:r>
          </w:p>
        </w:tc>
        <w:tc>
          <w:tcPr>
            <w:tcW w:w="567" w:type="dxa"/>
            <w:vMerge w:val="restart"/>
            <w:vAlign w:val="center"/>
          </w:tcPr>
          <w:p w:rsidR="002C42CD" w:rsidRPr="003A7D26" w:rsidRDefault="002C42CD" w:rsidP="007E6A71">
            <w:pPr>
              <w:pStyle w:val="Table"/>
              <w:bidi/>
              <w:jc w:val="center"/>
              <w:rPr>
                <w:rtl/>
              </w:rPr>
            </w:pPr>
            <w:r w:rsidRPr="003A7D26">
              <w:rPr>
                <w:rFonts w:hint="cs"/>
                <w:rtl/>
              </w:rPr>
              <w:t>سال تولد</w:t>
            </w:r>
          </w:p>
        </w:tc>
        <w:tc>
          <w:tcPr>
            <w:tcW w:w="709" w:type="dxa"/>
            <w:vMerge w:val="restart"/>
            <w:vAlign w:val="center"/>
          </w:tcPr>
          <w:p w:rsidR="002C42CD" w:rsidRPr="003A7D26" w:rsidRDefault="002C42CD" w:rsidP="007E6A71">
            <w:pPr>
              <w:pStyle w:val="Table"/>
              <w:bidi/>
              <w:jc w:val="center"/>
              <w:rPr>
                <w:rtl/>
              </w:rPr>
            </w:pPr>
            <w:r w:rsidRPr="003A7D26">
              <w:rPr>
                <w:rFonts w:hint="cs"/>
                <w:rtl/>
              </w:rPr>
              <w:t>شماره پرونده خانوار</w:t>
            </w:r>
          </w:p>
        </w:tc>
        <w:tc>
          <w:tcPr>
            <w:tcW w:w="711" w:type="dxa"/>
            <w:vMerge w:val="restart"/>
            <w:vAlign w:val="center"/>
          </w:tcPr>
          <w:p w:rsidR="002C42CD" w:rsidRPr="003A7D26" w:rsidRDefault="002C42CD" w:rsidP="007E6A71">
            <w:pPr>
              <w:pStyle w:val="Table"/>
              <w:bidi/>
              <w:jc w:val="center"/>
              <w:rPr>
                <w:rtl/>
              </w:rPr>
            </w:pPr>
            <w:r w:rsidRPr="003A7D26">
              <w:rPr>
                <w:rFonts w:hint="cs"/>
                <w:rtl/>
              </w:rPr>
              <w:t>تاريخ اولين مراجعه</w:t>
            </w:r>
          </w:p>
        </w:tc>
        <w:tc>
          <w:tcPr>
            <w:tcW w:w="865" w:type="dxa"/>
            <w:vMerge w:val="restart"/>
            <w:vAlign w:val="center"/>
          </w:tcPr>
          <w:p w:rsidR="002C42CD" w:rsidRPr="003A7D26" w:rsidRDefault="002C42CD" w:rsidP="007E6A71">
            <w:pPr>
              <w:pStyle w:val="Table"/>
              <w:bidi/>
              <w:jc w:val="center"/>
              <w:rPr>
                <w:rtl/>
              </w:rPr>
            </w:pPr>
            <w:r w:rsidRPr="003A7D26">
              <w:rPr>
                <w:rFonts w:hint="cs"/>
                <w:rtl/>
              </w:rPr>
              <w:t>اولين تاريخ تشخيص بيماري</w:t>
            </w:r>
          </w:p>
        </w:tc>
        <w:tc>
          <w:tcPr>
            <w:tcW w:w="9480" w:type="dxa"/>
            <w:gridSpan w:val="24"/>
            <w:vAlign w:val="center"/>
          </w:tcPr>
          <w:p w:rsidR="002C42CD" w:rsidRPr="003A7D26" w:rsidRDefault="002C42CD" w:rsidP="007E6A71">
            <w:pPr>
              <w:pStyle w:val="Table"/>
              <w:bidi/>
              <w:jc w:val="center"/>
              <w:rPr>
                <w:rtl/>
              </w:rPr>
            </w:pPr>
            <w:r w:rsidRPr="003A7D26">
              <w:rPr>
                <w:rFonts w:hint="cs"/>
                <w:rtl/>
              </w:rPr>
              <w:t>تاريخ خدمات انجام شده</w:t>
            </w:r>
          </w:p>
        </w:tc>
        <w:tc>
          <w:tcPr>
            <w:tcW w:w="854" w:type="dxa"/>
            <w:vMerge w:val="restart"/>
            <w:vAlign w:val="center"/>
          </w:tcPr>
          <w:p w:rsidR="002C42CD" w:rsidRPr="003A7D26" w:rsidRDefault="002C42CD" w:rsidP="007E6A71">
            <w:pPr>
              <w:pStyle w:val="Table"/>
              <w:bidi/>
              <w:jc w:val="center"/>
              <w:rPr>
                <w:rtl/>
              </w:rPr>
            </w:pPr>
            <w:r w:rsidRPr="003A7D26">
              <w:rPr>
                <w:rFonts w:hint="cs"/>
                <w:rtl/>
              </w:rPr>
              <w:t>ملاح</w:t>
            </w:r>
            <w:r>
              <w:rPr>
                <w:rFonts w:hint="cs"/>
                <w:rtl/>
              </w:rPr>
              <w:t>ظ</w:t>
            </w:r>
            <w:r w:rsidRPr="003A7D26">
              <w:rPr>
                <w:rFonts w:hint="cs"/>
                <w:rtl/>
              </w:rPr>
              <w:t>ات</w:t>
            </w:r>
          </w:p>
        </w:tc>
      </w:tr>
      <w:tr w:rsidR="002C42CD" w:rsidRPr="003A7D26" w:rsidTr="00957A4A">
        <w:trPr>
          <w:jc w:val="center"/>
        </w:trPr>
        <w:tc>
          <w:tcPr>
            <w:tcW w:w="425" w:type="dxa"/>
            <w:vMerge/>
            <w:vAlign w:val="center"/>
          </w:tcPr>
          <w:p w:rsidR="002C42CD" w:rsidRPr="003A7D26" w:rsidRDefault="002C42CD" w:rsidP="007E6A71">
            <w:pPr>
              <w:pStyle w:val="Table"/>
              <w:bidi/>
              <w:jc w:val="center"/>
              <w:rPr>
                <w:rtl/>
              </w:rPr>
            </w:pPr>
          </w:p>
        </w:tc>
        <w:tc>
          <w:tcPr>
            <w:tcW w:w="1134" w:type="dxa"/>
            <w:vMerge/>
            <w:vAlign w:val="center"/>
          </w:tcPr>
          <w:p w:rsidR="002C42CD" w:rsidRPr="003A7D26" w:rsidRDefault="002C42CD" w:rsidP="007E6A71">
            <w:pPr>
              <w:pStyle w:val="Table"/>
              <w:bidi/>
              <w:jc w:val="center"/>
              <w:rPr>
                <w:rtl/>
              </w:rPr>
            </w:pPr>
          </w:p>
        </w:tc>
        <w:tc>
          <w:tcPr>
            <w:tcW w:w="567" w:type="dxa"/>
            <w:vMerge/>
            <w:vAlign w:val="center"/>
          </w:tcPr>
          <w:p w:rsidR="002C42CD" w:rsidRPr="003A7D26" w:rsidRDefault="002C42CD" w:rsidP="007E6A71">
            <w:pPr>
              <w:pStyle w:val="Table"/>
              <w:bidi/>
              <w:jc w:val="center"/>
              <w:rPr>
                <w:rtl/>
              </w:rPr>
            </w:pPr>
          </w:p>
        </w:tc>
        <w:tc>
          <w:tcPr>
            <w:tcW w:w="709" w:type="dxa"/>
            <w:vMerge/>
            <w:vAlign w:val="center"/>
          </w:tcPr>
          <w:p w:rsidR="002C42CD" w:rsidRPr="003A7D26" w:rsidRDefault="002C42CD" w:rsidP="007E6A71">
            <w:pPr>
              <w:pStyle w:val="Table"/>
              <w:bidi/>
              <w:jc w:val="center"/>
              <w:rPr>
                <w:rtl/>
              </w:rPr>
            </w:pPr>
          </w:p>
        </w:tc>
        <w:tc>
          <w:tcPr>
            <w:tcW w:w="711" w:type="dxa"/>
            <w:vMerge/>
            <w:vAlign w:val="center"/>
          </w:tcPr>
          <w:p w:rsidR="002C42CD" w:rsidRPr="003A7D26" w:rsidRDefault="002C42CD" w:rsidP="007E6A71">
            <w:pPr>
              <w:pStyle w:val="Table"/>
              <w:bidi/>
              <w:jc w:val="center"/>
              <w:rPr>
                <w:rtl/>
              </w:rPr>
            </w:pPr>
          </w:p>
        </w:tc>
        <w:tc>
          <w:tcPr>
            <w:tcW w:w="865" w:type="dxa"/>
            <w:vMerge/>
            <w:vAlign w:val="center"/>
          </w:tcPr>
          <w:p w:rsidR="002C42CD" w:rsidRPr="003A7D26" w:rsidRDefault="002C42CD" w:rsidP="007E6A71">
            <w:pPr>
              <w:pStyle w:val="Table"/>
              <w:bidi/>
              <w:jc w:val="center"/>
              <w:rPr>
                <w:rtl/>
              </w:rPr>
            </w:pPr>
          </w:p>
        </w:tc>
        <w:tc>
          <w:tcPr>
            <w:tcW w:w="790" w:type="dxa"/>
            <w:gridSpan w:val="2"/>
            <w:vAlign w:val="center"/>
          </w:tcPr>
          <w:p w:rsidR="002C42CD" w:rsidRPr="003A7D26" w:rsidRDefault="002C42CD" w:rsidP="007E6A71">
            <w:pPr>
              <w:pStyle w:val="Table"/>
              <w:bidi/>
              <w:jc w:val="center"/>
              <w:rPr>
                <w:rtl/>
              </w:rPr>
            </w:pPr>
            <w:r w:rsidRPr="003A7D26">
              <w:rPr>
                <w:rFonts w:hint="cs"/>
                <w:rtl/>
              </w:rPr>
              <w:t>فروردين</w:t>
            </w:r>
          </w:p>
        </w:tc>
        <w:tc>
          <w:tcPr>
            <w:tcW w:w="790" w:type="dxa"/>
            <w:gridSpan w:val="2"/>
            <w:tcMar>
              <w:left w:w="28" w:type="dxa"/>
              <w:right w:w="28" w:type="dxa"/>
            </w:tcMar>
            <w:vAlign w:val="center"/>
          </w:tcPr>
          <w:p w:rsidR="002C42CD" w:rsidRPr="003A7D26" w:rsidRDefault="002C42CD" w:rsidP="007E6A71">
            <w:pPr>
              <w:pStyle w:val="Table"/>
              <w:bidi/>
              <w:jc w:val="center"/>
              <w:rPr>
                <w:rtl/>
              </w:rPr>
            </w:pPr>
            <w:r w:rsidRPr="003A7D26">
              <w:rPr>
                <w:rFonts w:hint="cs"/>
                <w:rtl/>
              </w:rPr>
              <w:t>ارديبهشت</w:t>
            </w:r>
          </w:p>
        </w:tc>
        <w:tc>
          <w:tcPr>
            <w:tcW w:w="790" w:type="dxa"/>
            <w:gridSpan w:val="2"/>
            <w:vAlign w:val="center"/>
          </w:tcPr>
          <w:p w:rsidR="002C42CD" w:rsidRPr="003A7D26" w:rsidRDefault="002C42CD" w:rsidP="007E6A71">
            <w:pPr>
              <w:pStyle w:val="Table"/>
              <w:bidi/>
              <w:jc w:val="center"/>
              <w:rPr>
                <w:rtl/>
              </w:rPr>
            </w:pPr>
            <w:r w:rsidRPr="003A7D26">
              <w:rPr>
                <w:rFonts w:hint="cs"/>
                <w:rtl/>
              </w:rPr>
              <w:t>خرداد</w:t>
            </w:r>
          </w:p>
        </w:tc>
        <w:tc>
          <w:tcPr>
            <w:tcW w:w="790" w:type="dxa"/>
            <w:gridSpan w:val="2"/>
            <w:vAlign w:val="center"/>
          </w:tcPr>
          <w:p w:rsidR="002C42CD" w:rsidRPr="003A7D26" w:rsidRDefault="002C42CD" w:rsidP="007E6A71">
            <w:pPr>
              <w:pStyle w:val="Table"/>
              <w:bidi/>
              <w:jc w:val="center"/>
              <w:rPr>
                <w:rtl/>
              </w:rPr>
            </w:pPr>
            <w:r w:rsidRPr="003A7D26">
              <w:rPr>
                <w:rFonts w:hint="cs"/>
                <w:rtl/>
              </w:rPr>
              <w:t>تير</w:t>
            </w:r>
          </w:p>
        </w:tc>
        <w:tc>
          <w:tcPr>
            <w:tcW w:w="790" w:type="dxa"/>
            <w:gridSpan w:val="2"/>
            <w:vAlign w:val="center"/>
          </w:tcPr>
          <w:p w:rsidR="002C42CD" w:rsidRPr="003A7D26" w:rsidRDefault="002C42CD" w:rsidP="007E6A71">
            <w:pPr>
              <w:pStyle w:val="Table"/>
              <w:bidi/>
              <w:jc w:val="center"/>
              <w:rPr>
                <w:rtl/>
              </w:rPr>
            </w:pPr>
            <w:r w:rsidRPr="003A7D26">
              <w:rPr>
                <w:rFonts w:hint="cs"/>
                <w:rtl/>
              </w:rPr>
              <w:t>مرداد</w:t>
            </w:r>
          </w:p>
        </w:tc>
        <w:tc>
          <w:tcPr>
            <w:tcW w:w="790" w:type="dxa"/>
            <w:gridSpan w:val="2"/>
            <w:vAlign w:val="center"/>
          </w:tcPr>
          <w:p w:rsidR="002C42CD" w:rsidRPr="003A7D26" w:rsidRDefault="002C42CD" w:rsidP="007E6A71">
            <w:pPr>
              <w:pStyle w:val="Table"/>
              <w:bidi/>
              <w:jc w:val="center"/>
              <w:rPr>
                <w:rtl/>
              </w:rPr>
            </w:pPr>
            <w:r w:rsidRPr="003A7D26">
              <w:rPr>
                <w:rFonts w:hint="cs"/>
                <w:rtl/>
              </w:rPr>
              <w:t>شهريور</w:t>
            </w:r>
          </w:p>
        </w:tc>
        <w:tc>
          <w:tcPr>
            <w:tcW w:w="790" w:type="dxa"/>
            <w:gridSpan w:val="2"/>
            <w:vAlign w:val="center"/>
          </w:tcPr>
          <w:p w:rsidR="002C42CD" w:rsidRPr="003A7D26" w:rsidRDefault="002C42CD" w:rsidP="007E6A71">
            <w:pPr>
              <w:pStyle w:val="Table"/>
              <w:bidi/>
              <w:jc w:val="center"/>
              <w:rPr>
                <w:rtl/>
              </w:rPr>
            </w:pPr>
            <w:r w:rsidRPr="003A7D26">
              <w:rPr>
                <w:rFonts w:hint="cs"/>
                <w:rtl/>
              </w:rPr>
              <w:t>مهر</w:t>
            </w:r>
          </w:p>
        </w:tc>
        <w:tc>
          <w:tcPr>
            <w:tcW w:w="790" w:type="dxa"/>
            <w:gridSpan w:val="2"/>
            <w:vAlign w:val="center"/>
          </w:tcPr>
          <w:p w:rsidR="002C42CD" w:rsidRPr="003A7D26" w:rsidRDefault="002C42CD" w:rsidP="007E6A71">
            <w:pPr>
              <w:pStyle w:val="Table"/>
              <w:bidi/>
              <w:jc w:val="center"/>
              <w:rPr>
                <w:rtl/>
              </w:rPr>
            </w:pPr>
            <w:r w:rsidRPr="003A7D26">
              <w:rPr>
                <w:rFonts w:hint="cs"/>
                <w:rtl/>
              </w:rPr>
              <w:t>آبان</w:t>
            </w:r>
          </w:p>
        </w:tc>
        <w:tc>
          <w:tcPr>
            <w:tcW w:w="790" w:type="dxa"/>
            <w:gridSpan w:val="2"/>
            <w:vAlign w:val="center"/>
          </w:tcPr>
          <w:p w:rsidR="002C42CD" w:rsidRPr="003A7D26" w:rsidRDefault="002C42CD" w:rsidP="007E6A71">
            <w:pPr>
              <w:pStyle w:val="Table"/>
              <w:bidi/>
              <w:jc w:val="center"/>
              <w:rPr>
                <w:rtl/>
              </w:rPr>
            </w:pPr>
            <w:r w:rsidRPr="003A7D26">
              <w:rPr>
                <w:rFonts w:hint="cs"/>
                <w:rtl/>
              </w:rPr>
              <w:t>آذر</w:t>
            </w:r>
          </w:p>
        </w:tc>
        <w:tc>
          <w:tcPr>
            <w:tcW w:w="790" w:type="dxa"/>
            <w:gridSpan w:val="2"/>
            <w:vAlign w:val="center"/>
          </w:tcPr>
          <w:p w:rsidR="002C42CD" w:rsidRPr="003A7D26" w:rsidRDefault="002C42CD" w:rsidP="007E6A71">
            <w:pPr>
              <w:pStyle w:val="Table"/>
              <w:bidi/>
              <w:jc w:val="center"/>
              <w:rPr>
                <w:rtl/>
              </w:rPr>
            </w:pPr>
            <w:r w:rsidRPr="003A7D26">
              <w:rPr>
                <w:rFonts w:hint="cs"/>
                <w:rtl/>
              </w:rPr>
              <w:t>دي</w:t>
            </w:r>
          </w:p>
        </w:tc>
        <w:tc>
          <w:tcPr>
            <w:tcW w:w="790" w:type="dxa"/>
            <w:gridSpan w:val="2"/>
            <w:vAlign w:val="center"/>
          </w:tcPr>
          <w:p w:rsidR="002C42CD" w:rsidRPr="003A7D26" w:rsidRDefault="002C42CD" w:rsidP="007E6A71">
            <w:pPr>
              <w:pStyle w:val="Table"/>
              <w:bidi/>
              <w:jc w:val="center"/>
              <w:rPr>
                <w:rtl/>
              </w:rPr>
            </w:pPr>
            <w:r w:rsidRPr="003A7D26">
              <w:rPr>
                <w:rFonts w:hint="cs"/>
                <w:rtl/>
              </w:rPr>
              <w:t>بهمن</w:t>
            </w:r>
          </w:p>
        </w:tc>
        <w:tc>
          <w:tcPr>
            <w:tcW w:w="790" w:type="dxa"/>
            <w:gridSpan w:val="2"/>
            <w:vAlign w:val="center"/>
          </w:tcPr>
          <w:p w:rsidR="002C42CD" w:rsidRPr="003A7D26" w:rsidRDefault="002C42CD" w:rsidP="007E6A71">
            <w:pPr>
              <w:pStyle w:val="Table"/>
              <w:bidi/>
              <w:jc w:val="center"/>
              <w:rPr>
                <w:rtl/>
              </w:rPr>
            </w:pPr>
            <w:r w:rsidRPr="003A7D26">
              <w:rPr>
                <w:rFonts w:hint="cs"/>
                <w:rtl/>
              </w:rPr>
              <w:t>اسفند</w:t>
            </w:r>
          </w:p>
        </w:tc>
        <w:tc>
          <w:tcPr>
            <w:tcW w:w="854" w:type="dxa"/>
            <w:vMerge/>
            <w:vAlign w:val="center"/>
          </w:tcPr>
          <w:p w:rsidR="002C42CD" w:rsidRPr="003A7D26" w:rsidRDefault="002C42CD" w:rsidP="007E6A71">
            <w:pPr>
              <w:pStyle w:val="Table"/>
              <w:bidi/>
              <w:jc w:val="center"/>
              <w:rPr>
                <w:rtl/>
              </w:rPr>
            </w:pPr>
          </w:p>
        </w:tc>
      </w:tr>
      <w:tr w:rsidR="002C42CD" w:rsidRPr="003A7D26" w:rsidTr="00957A4A">
        <w:trPr>
          <w:jc w:val="center"/>
        </w:trPr>
        <w:tc>
          <w:tcPr>
            <w:tcW w:w="425" w:type="dxa"/>
            <w:vMerge/>
            <w:vAlign w:val="center"/>
          </w:tcPr>
          <w:p w:rsidR="002C42CD" w:rsidRPr="003A7D26" w:rsidRDefault="002C42CD" w:rsidP="007E6A71">
            <w:pPr>
              <w:pStyle w:val="Table"/>
              <w:bidi/>
              <w:jc w:val="center"/>
              <w:rPr>
                <w:rtl/>
              </w:rPr>
            </w:pPr>
          </w:p>
        </w:tc>
        <w:tc>
          <w:tcPr>
            <w:tcW w:w="1134" w:type="dxa"/>
            <w:vMerge/>
            <w:vAlign w:val="center"/>
          </w:tcPr>
          <w:p w:rsidR="002C42CD" w:rsidRPr="003A7D26" w:rsidRDefault="002C42CD" w:rsidP="007E6A71">
            <w:pPr>
              <w:pStyle w:val="Table"/>
              <w:bidi/>
              <w:jc w:val="center"/>
              <w:rPr>
                <w:rtl/>
              </w:rPr>
            </w:pPr>
          </w:p>
        </w:tc>
        <w:tc>
          <w:tcPr>
            <w:tcW w:w="567" w:type="dxa"/>
            <w:vMerge/>
            <w:vAlign w:val="center"/>
          </w:tcPr>
          <w:p w:rsidR="002C42CD" w:rsidRPr="003A7D26" w:rsidRDefault="002C42CD" w:rsidP="007E6A71">
            <w:pPr>
              <w:pStyle w:val="Table"/>
              <w:bidi/>
              <w:jc w:val="center"/>
              <w:rPr>
                <w:rtl/>
              </w:rPr>
            </w:pPr>
          </w:p>
        </w:tc>
        <w:tc>
          <w:tcPr>
            <w:tcW w:w="709" w:type="dxa"/>
            <w:vMerge/>
            <w:vAlign w:val="center"/>
          </w:tcPr>
          <w:p w:rsidR="002C42CD" w:rsidRPr="003A7D26" w:rsidRDefault="002C42CD" w:rsidP="007E6A71">
            <w:pPr>
              <w:pStyle w:val="Table"/>
              <w:bidi/>
              <w:jc w:val="center"/>
              <w:rPr>
                <w:rtl/>
              </w:rPr>
            </w:pPr>
          </w:p>
        </w:tc>
        <w:tc>
          <w:tcPr>
            <w:tcW w:w="711" w:type="dxa"/>
            <w:vMerge/>
            <w:vAlign w:val="center"/>
          </w:tcPr>
          <w:p w:rsidR="002C42CD" w:rsidRPr="003A7D26" w:rsidRDefault="002C42CD" w:rsidP="007E6A71">
            <w:pPr>
              <w:pStyle w:val="Table"/>
              <w:bidi/>
              <w:jc w:val="center"/>
              <w:rPr>
                <w:rtl/>
              </w:rPr>
            </w:pPr>
          </w:p>
        </w:tc>
        <w:tc>
          <w:tcPr>
            <w:tcW w:w="865" w:type="dxa"/>
            <w:vMerge/>
            <w:vAlign w:val="center"/>
          </w:tcPr>
          <w:p w:rsidR="002C42CD" w:rsidRPr="003A7D26" w:rsidRDefault="002C42CD" w:rsidP="007E6A71">
            <w:pPr>
              <w:pStyle w:val="Table"/>
              <w:bidi/>
              <w:jc w:val="center"/>
              <w:rPr>
                <w:rtl/>
              </w:rPr>
            </w:pP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395" w:type="dxa"/>
            <w:vAlign w:val="center"/>
          </w:tcPr>
          <w:p w:rsidR="002C42CD" w:rsidRPr="003A7D26" w:rsidRDefault="002C42CD" w:rsidP="007E6A71">
            <w:pPr>
              <w:pStyle w:val="Table"/>
              <w:bidi/>
              <w:jc w:val="center"/>
              <w:rPr>
                <w:rtl/>
              </w:rPr>
            </w:pPr>
            <w:r w:rsidRPr="003A7D26">
              <w:rPr>
                <w:rFonts w:hint="cs"/>
              </w:rPr>
              <w:sym w:font="Symbol" w:char="F02A"/>
            </w:r>
          </w:p>
        </w:tc>
        <w:tc>
          <w:tcPr>
            <w:tcW w:w="395" w:type="dxa"/>
            <w:vAlign w:val="center"/>
          </w:tcPr>
          <w:p w:rsidR="002C42CD" w:rsidRPr="003A7D26" w:rsidRDefault="002C42CD" w:rsidP="007E6A71">
            <w:pPr>
              <w:pStyle w:val="Table"/>
              <w:bidi/>
              <w:jc w:val="center"/>
              <w:rPr>
                <w:rtl/>
              </w:rPr>
            </w:pPr>
            <w:r w:rsidRPr="003A7D26">
              <w:rPr>
                <w:rFonts w:hint="cs"/>
              </w:rPr>
              <w:sym w:font="Wingdings" w:char="F0A1"/>
            </w:r>
          </w:p>
        </w:tc>
        <w:tc>
          <w:tcPr>
            <w:tcW w:w="854" w:type="dxa"/>
            <w:vMerge/>
            <w:vAlign w:val="center"/>
          </w:tcPr>
          <w:p w:rsidR="002C42CD" w:rsidRPr="003A7D26" w:rsidRDefault="002C42CD" w:rsidP="007E6A71">
            <w:pPr>
              <w:pStyle w:val="Table"/>
              <w:bidi/>
              <w:jc w:val="center"/>
              <w:rPr>
                <w:rtl/>
              </w:rPr>
            </w:pPr>
          </w:p>
        </w:tc>
      </w:tr>
      <w:tr w:rsidR="002C42CD" w:rsidRPr="003A7D26" w:rsidTr="00957A4A">
        <w:trPr>
          <w:jc w:val="center"/>
        </w:trPr>
        <w:tc>
          <w:tcPr>
            <w:tcW w:w="42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1</w:t>
            </w:r>
          </w:p>
        </w:tc>
        <w:tc>
          <w:tcPr>
            <w:tcW w:w="1134" w:type="dxa"/>
            <w:tcMar>
              <w:left w:w="57" w:type="dxa"/>
              <w:right w:w="57" w:type="dxa"/>
            </w:tcMar>
            <w:vAlign w:val="center"/>
          </w:tcPr>
          <w:p w:rsidR="002C42CD" w:rsidRPr="003A7D26" w:rsidRDefault="002C42CD" w:rsidP="007E6A71">
            <w:pPr>
              <w:pStyle w:val="Table"/>
              <w:bidi/>
              <w:jc w:val="center"/>
              <w:rPr>
                <w:rtl/>
              </w:rPr>
            </w:pPr>
            <w:r w:rsidRPr="003A7D26">
              <w:rPr>
                <w:rFonts w:hint="cs"/>
                <w:rtl/>
              </w:rPr>
              <w:t>2</w:t>
            </w:r>
          </w:p>
        </w:tc>
        <w:tc>
          <w:tcPr>
            <w:tcW w:w="567" w:type="dxa"/>
            <w:tcMar>
              <w:left w:w="57" w:type="dxa"/>
              <w:right w:w="57" w:type="dxa"/>
            </w:tcMar>
            <w:vAlign w:val="center"/>
          </w:tcPr>
          <w:p w:rsidR="002C42CD" w:rsidRPr="003A7D26" w:rsidRDefault="002C42CD" w:rsidP="007E6A71">
            <w:pPr>
              <w:pStyle w:val="Table"/>
              <w:bidi/>
              <w:jc w:val="center"/>
              <w:rPr>
                <w:rtl/>
              </w:rPr>
            </w:pPr>
            <w:r w:rsidRPr="003A7D26">
              <w:rPr>
                <w:rFonts w:hint="cs"/>
                <w:rtl/>
              </w:rPr>
              <w:t>3</w:t>
            </w:r>
          </w:p>
        </w:tc>
        <w:tc>
          <w:tcPr>
            <w:tcW w:w="709" w:type="dxa"/>
            <w:tcMar>
              <w:left w:w="57" w:type="dxa"/>
              <w:right w:w="57" w:type="dxa"/>
            </w:tcMar>
            <w:vAlign w:val="center"/>
          </w:tcPr>
          <w:p w:rsidR="002C42CD" w:rsidRPr="003A7D26" w:rsidRDefault="002C42CD" w:rsidP="007E6A71">
            <w:pPr>
              <w:pStyle w:val="Table"/>
              <w:bidi/>
              <w:jc w:val="center"/>
              <w:rPr>
                <w:rtl/>
              </w:rPr>
            </w:pPr>
            <w:r w:rsidRPr="003A7D26">
              <w:rPr>
                <w:rFonts w:hint="cs"/>
                <w:rtl/>
              </w:rPr>
              <w:t>4</w:t>
            </w:r>
          </w:p>
        </w:tc>
        <w:tc>
          <w:tcPr>
            <w:tcW w:w="711" w:type="dxa"/>
            <w:tcMar>
              <w:left w:w="57" w:type="dxa"/>
              <w:right w:w="57" w:type="dxa"/>
            </w:tcMar>
            <w:vAlign w:val="center"/>
          </w:tcPr>
          <w:p w:rsidR="002C42CD" w:rsidRPr="003A7D26" w:rsidRDefault="002C42CD" w:rsidP="007E6A71">
            <w:pPr>
              <w:pStyle w:val="Table"/>
              <w:bidi/>
              <w:jc w:val="center"/>
              <w:rPr>
                <w:rtl/>
              </w:rPr>
            </w:pPr>
            <w:r w:rsidRPr="003A7D26">
              <w:rPr>
                <w:rFonts w:hint="cs"/>
                <w:rtl/>
              </w:rPr>
              <w:t>5</w:t>
            </w:r>
          </w:p>
        </w:tc>
        <w:tc>
          <w:tcPr>
            <w:tcW w:w="86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6</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7</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8</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9</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10</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11</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12</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13</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14</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15</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16</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17</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18</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19</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20</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21</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22</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23</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24</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25</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26</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27</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28</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29</w:t>
            </w:r>
          </w:p>
        </w:tc>
        <w:tc>
          <w:tcPr>
            <w:tcW w:w="395" w:type="dxa"/>
            <w:tcMar>
              <w:left w:w="57" w:type="dxa"/>
              <w:right w:w="57" w:type="dxa"/>
            </w:tcMar>
            <w:vAlign w:val="center"/>
          </w:tcPr>
          <w:p w:rsidR="002C42CD" w:rsidRPr="003A7D26" w:rsidRDefault="002C42CD" w:rsidP="007E6A71">
            <w:pPr>
              <w:pStyle w:val="Table"/>
              <w:bidi/>
              <w:jc w:val="center"/>
              <w:rPr>
                <w:rtl/>
              </w:rPr>
            </w:pPr>
            <w:r w:rsidRPr="003A7D26">
              <w:rPr>
                <w:rFonts w:hint="cs"/>
                <w:rtl/>
              </w:rPr>
              <w:t>30</w:t>
            </w:r>
          </w:p>
        </w:tc>
        <w:tc>
          <w:tcPr>
            <w:tcW w:w="854" w:type="dxa"/>
            <w:tcMar>
              <w:left w:w="57" w:type="dxa"/>
              <w:right w:w="57" w:type="dxa"/>
            </w:tcMar>
            <w:vAlign w:val="center"/>
          </w:tcPr>
          <w:p w:rsidR="002C42CD" w:rsidRPr="003A7D26" w:rsidRDefault="002C42CD" w:rsidP="007E6A71">
            <w:pPr>
              <w:pStyle w:val="Table"/>
              <w:bidi/>
              <w:jc w:val="center"/>
              <w:rPr>
                <w:rtl/>
              </w:rPr>
            </w:pPr>
            <w:r w:rsidRPr="003A7D26">
              <w:rPr>
                <w:rFonts w:hint="cs"/>
                <w:rtl/>
              </w:rPr>
              <w:t>31</w:t>
            </w:r>
          </w:p>
        </w:tc>
      </w:tr>
      <w:tr w:rsidR="002C42CD" w:rsidRPr="003A7D26" w:rsidTr="00957A4A">
        <w:trPr>
          <w:trHeight w:val="155"/>
          <w:jc w:val="center"/>
        </w:trPr>
        <w:tc>
          <w:tcPr>
            <w:tcW w:w="425" w:type="dxa"/>
            <w:tcBorders>
              <w:top w:val="single" w:sz="12" w:space="0" w:color="auto"/>
            </w:tcBorders>
            <w:vAlign w:val="center"/>
          </w:tcPr>
          <w:p w:rsidR="002C42CD" w:rsidRPr="003A7D26" w:rsidRDefault="002C42CD" w:rsidP="007E6A71">
            <w:pPr>
              <w:pStyle w:val="Table"/>
              <w:bidi/>
              <w:jc w:val="center"/>
              <w:rPr>
                <w:sz w:val="22"/>
                <w:rtl/>
              </w:rPr>
            </w:pPr>
          </w:p>
        </w:tc>
        <w:tc>
          <w:tcPr>
            <w:tcW w:w="1134" w:type="dxa"/>
            <w:tcBorders>
              <w:top w:val="single" w:sz="12" w:space="0" w:color="auto"/>
            </w:tcBorders>
            <w:vAlign w:val="center"/>
          </w:tcPr>
          <w:p w:rsidR="002C42CD" w:rsidRPr="003A7D26" w:rsidRDefault="002C42CD" w:rsidP="007E6A71">
            <w:pPr>
              <w:pStyle w:val="Table"/>
              <w:bidi/>
              <w:jc w:val="center"/>
              <w:rPr>
                <w:sz w:val="22"/>
                <w:rtl/>
              </w:rPr>
            </w:pPr>
          </w:p>
        </w:tc>
        <w:tc>
          <w:tcPr>
            <w:tcW w:w="567" w:type="dxa"/>
            <w:tcBorders>
              <w:top w:val="single" w:sz="12" w:space="0" w:color="auto"/>
            </w:tcBorders>
            <w:vAlign w:val="center"/>
          </w:tcPr>
          <w:p w:rsidR="002C42CD" w:rsidRPr="003A7D26" w:rsidRDefault="002C42CD" w:rsidP="007E6A71">
            <w:pPr>
              <w:pStyle w:val="Table"/>
              <w:bidi/>
              <w:jc w:val="center"/>
              <w:rPr>
                <w:sz w:val="22"/>
                <w:rtl/>
              </w:rPr>
            </w:pPr>
          </w:p>
        </w:tc>
        <w:tc>
          <w:tcPr>
            <w:tcW w:w="709" w:type="dxa"/>
            <w:tcBorders>
              <w:top w:val="single" w:sz="12" w:space="0" w:color="auto"/>
            </w:tcBorders>
            <w:vAlign w:val="center"/>
          </w:tcPr>
          <w:p w:rsidR="002C42CD" w:rsidRPr="003A7D26" w:rsidRDefault="002C42CD" w:rsidP="007E6A71">
            <w:pPr>
              <w:pStyle w:val="Table"/>
              <w:bidi/>
              <w:jc w:val="center"/>
              <w:rPr>
                <w:sz w:val="22"/>
                <w:rtl/>
              </w:rPr>
            </w:pPr>
          </w:p>
        </w:tc>
        <w:tc>
          <w:tcPr>
            <w:tcW w:w="711" w:type="dxa"/>
            <w:tcBorders>
              <w:top w:val="single" w:sz="12" w:space="0" w:color="auto"/>
            </w:tcBorders>
            <w:vAlign w:val="center"/>
          </w:tcPr>
          <w:p w:rsidR="002C42CD" w:rsidRPr="003A7D26" w:rsidRDefault="002C42CD" w:rsidP="007E6A71">
            <w:pPr>
              <w:pStyle w:val="Table"/>
              <w:bidi/>
              <w:jc w:val="center"/>
              <w:rPr>
                <w:sz w:val="22"/>
                <w:rtl/>
              </w:rPr>
            </w:pPr>
          </w:p>
        </w:tc>
        <w:tc>
          <w:tcPr>
            <w:tcW w:w="86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395" w:type="dxa"/>
            <w:tcBorders>
              <w:top w:val="single" w:sz="12" w:space="0" w:color="auto"/>
            </w:tcBorders>
            <w:vAlign w:val="center"/>
          </w:tcPr>
          <w:p w:rsidR="002C42CD" w:rsidRPr="003A7D26" w:rsidRDefault="002C42CD" w:rsidP="007E6A71">
            <w:pPr>
              <w:pStyle w:val="Table"/>
              <w:bidi/>
              <w:jc w:val="center"/>
              <w:rPr>
                <w:sz w:val="22"/>
                <w:rtl/>
              </w:rPr>
            </w:pPr>
          </w:p>
        </w:tc>
        <w:tc>
          <w:tcPr>
            <w:tcW w:w="854" w:type="dxa"/>
            <w:tcBorders>
              <w:top w:val="single" w:sz="12" w:space="0" w:color="auto"/>
            </w:tcBorders>
            <w:vAlign w:val="center"/>
          </w:tcPr>
          <w:p w:rsidR="002C42CD" w:rsidRPr="003A7D26" w:rsidRDefault="002C42CD" w:rsidP="007E6A71">
            <w:pPr>
              <w:pStyle w:val="Table"/>
              <w:bidi/>
              <w:jc w:val="center"/>
              <w:rPr>
                <w:sz w:val="22"/>
                <w:rtl/>
              </w:rPr>
            </w:pPr>
          </w:p>
        </w:tc>
      </w:tr>
      <w:tr w:rsidR="002C42CD" w:rsidRPr="003A7D26" w:rsidTr="00957A4A">
        <w:trPr>
          <w:jc w:val="center"/>
        </w:trPr>
        <w:tc>
          <w:tcPr>
            <w:tcW w:w="425" w:type="dxa"/>
            <w:vAlign w:val="center"/>
          </w:tcPr>
          <w:p w:rsidR="002C42CD" w:rsidRPr="003A7D26" w:rsidRDefault="002C42CD" w:rsidP="007E6A71">
            <w:pPr>
              <w:pStyle w:val="Table"/>
              <w:bidi/>
              <w:jc w:val="center"/>
              <w:rPr>
                <w:sz w:val="22"/>
                <w:rtl/>
              </w:rPr>
            </w:pPr>
          </w:p>
        </w:tc>
        <w:tc>
          <w:tcPr>
            <w:tcW w:w="1134" w:type="dxa"/>
            <w:vAlign w:val="center"/>
          </w:tcPr>
          <w:p w:rsidR="002C42CD" w:rsidRPr="003A7D26" w:rsidRDefault="002C42CD" w:rsidP="007E6A71">
            <w:pPr>
              <w:pStyle w:val="Table"/>
              <w:bidi/>
              <w:jc w:val="center"/>
              <w:rPr>
                <w:sz w:val="22"/>
                <w:rtl/>
              </w:rPr>
            </w:pPr>
          </w:p>
        </w:tc>
        <w:tc>
          <w:tcPr>
            <w:tcW w:w="567" w:type="dxa"/>
            <w:vAlign w:val="center"/>
          </w:tcPr>
          <w:p w:rsidR="002C42CD" w:rsidRPr="003A7D26" w:rsidRDefault="002C42CD" w:rsidP="007E6A71">
            <w:pPr>
              <w:pStyle w:val="Table"/>
              <w:bidi/>
              <w:jc w:val="center"/>
              <w:rPr>
                <w:sz w:val="22"/>
                <w:rtl/>
              </w:rPr>
            </w:pPr>
          </w:p>
        </w:tc>
        <w:tc>
          <w:tcPr>
            <w:tcW w:w="709" w:type="dxa"/>
            <w:vAlign w:val="center"/>
          </w:tcPr>
          <w:p w:rsidR="002C42CD" w:rsidRPr="003A7D26" w:rsidRDefault="002C42CD" w:rsidP="007E6A71">
            <w:pPr>
              <w:pStyle w:val="Table"/>
              <w:bidi/>
              <w:jc w:val="center"/>
              <w:rPr>
                <w:sz w:val="22"/>
                <w:rtl/>
              </w:rPr>
            </w:pPr>
          </w:p>
        </w:tc>
        <w:tc>
          <w:tcPr>
            <w:tcW w:w="711" w:type="dxa"/>
            <w:vAlign w:val="center"/>
          </w:tcPr>
          <w:p w:rsidR="002C42CD" w:rsidRPr="003A7D26" w:rsidRDefault="002C42CD" w:rsidP="007E6A71">
            <w:pPr>
              <w:pStyle w:val="Table"/>
              <w:bidi/>
              <w:jc w:val="center"/>
              <w:rPr>
                <w:sz w:val="22"/>
                <w:rtl/>
              </w:rPr>
            </w:pPr>
          </w:p>
        </w:tc>
        <w:tc>
          <w:tcPr>
            <w:tcW w:w="86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854" w:type="dxa"/>
            <w:vAlign w:val="center"/>
          </w:tcPr>
          <w:p w:rsidR="002C42CD" w:rsidRPr="003A7D26" w:rsidRDefault="002C42CD" w:rsidP="007E6A71">
            <w:pPr>
              <w:pStyle w:val="Table"/>
              <w:bidi/>
              <w:jc w:val="center"/>
              <w:rPr>
                <w:sz w:val="22"/>
                <w:rtl/>
              </w:rPr>
            </w:pPr>
          </w:p>
        </w:tc>
      </w:tr>
      <w:tr w:rsidR="002C42CD" w:rsidRPr="003A7D26" w:rsidTr="00957A4A">
        <w:trPr>
          <w:jc w:val="center"/>
        </w:trPr>
        <w:tc>
          <w:tcPr>
            <w:tcW w:w="425" w:type="dxa"/>
            <w:vAlign w:val="center"/>
          </w:tcPr>
          <w:p w:rsidR="002C42CD" w:rsidRPr="003A7D26" w:rsidRDefault="002C42CD" w:rsidP="007E6A71">
            <w:pPr>
              <w:pStyle w:val="Table"/>
              <w:bidi/>
              <w:jc w:val="center"/>
              <w:rPr>
                <w:sz w:val="22"/>
                <w:rtl/>
              </w:rPr>
            </w:pPr>
          </w:p>
        </w:tc>
        <w:tc>
          <w:tcPr>
            <w:tcW w:w="1134" w:type="dxa"/>
            <w:vAlign w:val="center"/>
          </w:tcPr>
          <w:p w:rsidR="002C42CD" w:rsidRPr="003A7D26" w:rsidRDefault="002C42CD" w:rsidP="007E6A71">
            <w:pPr>
              <w:pStyle w:val="Table"/>
              <w:bidi/>
              <w:jc w:val="center"/>
              <w:rPr>
                <w:sz w:val="22"/>
                <w:rtl/>
              </w:rPr>
            </w:pPr>
          </w:p>
        </w:tc>
        <w:tc>
          <w:tcPr>
            <w:tcW w:w="567" w:type="dxa"/>
            <w:vAlign w:val="center"/>
          </w:tcPr>
          <w:p w:rsidR="002C42CD" w:rsidRPr="003A7D26" w:rsidRDefault="002C42CD" w:rsidP="007E6A71">
            <w:pPr>
              <w:pStyle w:val="Table"/>
              <w:bidi/>
              <w:jc w:val="center"/>
              <w:rPr>
                <w:sz w:val="22"/>
                <w:rtl/>
              </w:rPr>
            </w:pPr>
          </w:p>
        </w:tc>
        <w:tc>
          <w:tcPr>
            <w:tcW w:w="709" w:type="dxa"/>
            <w:vAlign w:val="center"/>
          </w:tcPr>
          <w:p w:rsidR="002C42CD" w:rsidRPr="003A7D26" w:rsidRDefault="002C42CD" w:rsidP="007E6A71">
            <w:pPr>
              <w:pStyle w:val="Table"/>
              <w:bidi/>
              <w:jc w:val="center"/>
              <w:rPr>
                <w:sz w:val="22"/>
                <w:rtl/>
              </w:rPr>
            </w:pPr>
          </w:p>
        </w:tc>
        <w:tc>
          <w:tcPr>
            <w:tcW w:w="711" w:type="dxa"/>
            <w:vAlign w:val="center"/>
          </w:tcPr>
          <w:p w:rsidR="002C42CD" w:rsidRPr="003A7D26" w:rsidRDefault="002C42CD" w:rsidP="007E6A71">
            <w:pPr>
              <w:pStyle w:val="Table"/>
              <w:bidi/>
              <w:jc w:val="center"/>
              <w:rPr>
                <w:sz w:val="22"/>
                <w:rtl/>
              </w:rPr>
            </w:pPr>
          </w:p>
        </w:tc>
        <w:tc>
          <w:tcPr>
            <w:tcW w:w="86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854" w:type="dxa"/>
            <w:vAlign w:val="center"/>
          </w:tcPr>
          <w:p w:rsidR="002C42CD" w:rsidRPr="003A7D26" w:rsidRDefault="002C42CD" w:rsidP="007E6A71">
            <w:pPr>
              <w:pStyle w:val="Table"/>
              <w:bidi/>
              <w:jc w:val="center"/>
              <w:rPr>
                <w:sz w:val="22"/>
                <w:rtl/>
              </w:rPr>
            </w:pPr>
          </w:p>
        </w:tc>
      </w:tr>
      <w:tr w:rsidR="002C42CD" w:rsidRPr="003A7D26" w:rsidTr="00957A4A">
        <w:trPr>
          <w:jc w:val="center"/>
        </w:trPr>
        <w:tc>
          <w:tcPr>
            <w:tcW w:w="425" w:type="dxa"/>
            <w:vAlign w:val="center"/>
          </w:tcPr>
          <w:p w:rsidR="002C42CD" w:rsidRPr="003A7D26" w:rsidRDefault="002C42CD" w:rsidP="007E6A71">
            <w:pPr>
              <w:pStyle w:val="Table"/>
              <w:bidi/>
              <w:jc w:val="center"/>
              <w:rPr>
                <w:sz w:val="22"/>
                <w:rtl/>
              </w:rPr>
            </w:pPr>
          </w:p>
        </w:tc>
        <w:tc>
          <w:tcPr>
            <w:tcW w:w="1134" w:type="dxa"/>
            <w:vAlign w:val="center"/>
          </w:tcPr>
          <w:p w:rsidR="002C42CD" w:rsidRPr="003A7D26" w:rsidRDefault="002C42CD" w:rsidP="007E6A71">
            <w:pPr>
              <w:pStyle w:val="Table"/>
              <w:bidi/>
              <w:jc w:val="center"/>
              <w:rPr>
                <w:sz w:val="22"/>
                <w:rtl/>
              </w:rPr>
            </w:pPr>
          </w:p>
        </w:tc>
        <w:tc>
          <w:tcPr>
            <w:tcW w:w="567" w:type="dxa"/>
            <w:vAlign w:val="center"/>
          </w:tcPr>
          <w:p w:rsidR="002C42CD" w:rsidRPr="003A7D26" w:rsidRDefault="002C42CD" w:rsidP="007E6A71">
            <w:pPr>
              <w:pStyle w:val="Table"/>
              <w:bidi/>
              <w:jc w:val="center"/>
              <w:rPr>
                <w:sz w:val="22"/>
                <w:rtl/>
              </w:rPr>
            </w:pPr>
          </w:p>
        </w:tc>
        <w:tc>
          <w:tcPr>
            <w:tcW w:w="709" w:type="dxa"/>
            <w:vAlign w:val="center"/>
          </w:tcPr>
          <w:p w:rsidR="002C42CD" w:rsidRPr="003A7D26" w:rsidRDefault="002C42CD" w:rsidP="007E6A71">
            <w:pPr>
              <w:pStyle w:val="Table"/>
              <w:bidi/>
              <w:jc w:val="center"/>
              <w:rPr>
                <w:sz w:val="22"/>
                <w:rtl/>
              </w:rPr>
            </w:pPr>
          </w:p>
        </w:tc>
        <w:tc>
          <w:tcPr>
            <w:tcW w:w="711" w:type="dxa"/>
            <w:vAlign w:val="center"/>
          </w:tcPr>
          <w:p w:rsidR="002C42CD" w:rsidRPr="003A7D26" w:rsidRDefault="002C42CD" w:rsidP="007E6A71">
            <w:pPr>
              <w:pStyle w:val="Table"/>
              <w:bidi/>
              <w:jc w:val="center"/>
              <w:rPr>
                <w:sz w:val="22"/>
                <w:rtl/>
              </w:rPr>
            </w:pPr>
          </w:p>
        </w:tc>
        <w:tc>
          <w:tcPr>
            <w:tcW w:w="86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854" w:type="dxa"/>
            <w:vAlign w:val="center"/>
          </w:tcPr>
          <w:p w:rsidR="002C42CD" w:rsidRPr="003A7D26" w:rsidRDefault="002C42CD" w:rsidP="007E6A71">
            <w:pPr>
              <w:pStyle w:val="Table"/>
              <w:bidi/>
              <w:jc w:val="center"/>
              <w:rPr>
                <w:sz w:val="22"/>
                <w:rtl/>
              </w:rPr>
            </w:pPr>
          </w:p>
        </w:tc>
      </w:tr>
      <w:tr w:rsidR="002C42CD" w:rsidRPr="003A7D26" w:rsidTr="00957A4A">
        <w:trPr>
          <w:jc w:val="center"/>
        </w:trPr>
        <w:tc>
          <w:tcPr>
            <w:tcW w:w="425" w:type="dxa"/>
            <w:vAlign w:val="center"/>
          </w:tcPr>
          <w:p w:rsidR="002C42CD" w:rsidRPr="003A7D26" w:rsidRDefault="002C42CD" w:rsidP="007E6A71">
            <w:pPr>
              <w:pStyle w:val="Table"/>
              <w:bidi/>
              <w:jc w:val="center"/>
              <w:rPr>
                <w:sz w:val="22"/>
                <w:rtl/>
              </w:rPr>
            </w:pPr>
          </w:p>
        </w:tc>
        <w:tc>
          <w:tcPr>
            <w:tcW w:w="1134" w:type="dxa"/>
            <w:vAlign w:val="center"/>
          </w:tcPr>
          <w:p w:rsidR="002C42CD" w:rsidRPr="003A7D26" w:rsidRDefault="002C42CD" w:rsidP="007E6A71">
            <w:pPr>
              <w:pStyle w:val="Table"/>
              <w:bidi/>
              <w:jc w:val="center"/>
              <w:rPr>
                <w:sz w:val="22"/>
                <w:rtl/>
              </w:rPr>
            </w:pPr>
          </w:p>
        </w:tc>
        <w:tc>
          <w:tcPr>
            <w:tcW w:w="567" w:type="dxa"/>
            <w:vAlign w:val="center"/>
          </w:tcPr>
          <w:p w:rsidR="002C42CD" w:rsidRPr="003A7D26" w:rsidRDefault="002C42CD" w:rsidP="007E6A71">
            <w:pPr>
              <w:pStyle w:val="Table"/>
              <w:bidi/>
              <w:jc w:val="center"/>
              <w:rPr>
                <w:sz w:val="22"/>
                <w:rtl/>
              </w:rPr>
            </w:pPr>
          </w:p>
        </w:tc>
        <w:tc>
          <w:tcPr>
            <w:tcW w:w="709" w:type="dxa"/>
            <w:vAlign w:val="center"/>
          </w:tcPr>
          <w:p w:rsidR="002C42CD" w:rsidRPr="003A7D26" w:rsidRDefault="002C42CD" w:rsidP="007E6A71">
            <w:pPr>
              <w:pStyle w:val="Table"/>
              <w:bidi/>
              <w:jc w:val="center"/>
              <w:rPr>
                <w:sz w:val="22"/>
                <w:rtl/>
              </w:rPr>
            </w:pPr>
          </w:p>
        </w:tc>
        <w:tc>
          <w:tcPr>
            <w:tcW w:w="711" w:type="dxa"/>
            <w:vAlign w:val="center"/>
          </w:tcPr>
          <w:p w:rsidR="002C42CD" w:rsidRPr="003A7D26" w:rsidRDefault="002C42CD" w:rsidP="007E6A71">
            <w:pPr>
              <w:pStyle w:val="Table"/>
              <w:bidi/>
              <w:jc w:val="center"/>
              <w:rPr>
                <w:sz w:val="22"/>
                <w:rtl/>
              </w:rPr>
            </w:pPr>
          </w:p>
        </w:tc>
        <w:tc>
          <w:tcPr>
            <w:tcW w:w="86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854" w:type="dxa"/>
            <w:vAlign w:val="center"/>
          </w:tcPr>
          <w:p w:rsidR="002C42CD" w:rsidRPr="003A7D26" w:rsidRDefault="002C42CD" w:rsidP="007E6A71">
            <w:pPr>
              <w:pStyle w:val="Table"/>
              <w:bidi/>
              <w:jc w:val="center"/>
              <w:rPr>
                <w:sz w:val="22"/>
                <w:rtl/>
              </w:rPr>
            </w:pPr>
          </w:p>
        </w:tc>
      </w:tr>
      <w:tr w:rsidR="002C42CD" w:rsidRPr="003A7D26" w:rsidTr="00957A4A">
        <w:trPr>
          <w:jc w:val="center"/>
        </w:trPr>
        <w:tc>
          <w:tcPr>
            <w:tcW w:w="425" w:type="dxa"/>
            <w:vAlign w:val="center"/>
          </w:tcPr>
          <w:p w:rsidR="002C42CD" w:rsidRPr="003A7D26" w:rsidRDefault="002C42CD" w:rsidP="007E6A71">
            <w:pPr>
              <w:pStyle w:val="Table"/>
              <w:bidi/>
              <w:jc w:val="center"/>
              <w:rPr>
                <w:sz w:val="22"/>
                <w:rtl/>
              </w:rPr>
            </w:pPr>
          </w:p>
        </w:tc>
        <w:tc>
          <w:tcPr>
            <w:tcW w:w="1134" w:type="dxa"/>
            <w:vAlign w:val="center"/>
          </w:tcPr>
          <w:p w:rsidR="002C42CD" w:rsidRPr="003A7D26" w:rsidRDefault="002C42CD" w:rsidP="007E6A71">
            <w:pPr>
              <w:pStyle w:val="Table"/>
              <w:bidi/>
              <w:jc w:val="center"/>
              <w:rPr>
                <w:sz w:val="22"/>
                <w:rtl/>
              </w:rPr>
            </w:pPr>
          </w:p>
        </w:tc>
        <w:tc>
          <w:tcPr>
            <w:tcW w:w="567" w:type="dxa"/>
            <w:vAlign w:val="center"/>
          </w:tcPr>
          <w:p w:rsidR="002C42CD" w:rsidRPr="003A7D26" w:rsidRDefault="002C42CD" w:rsidP="007E6A71">
            <w:pPr>
              <w:pStyle w:val="Table"/>
              <w:bidi/>
              <w:jc w:val="center"/>
              <w:rPr>
                <w:sz w:val="22"/>
                <w:rtl/>
              </w:rPr>
            </w:pPr>
          </w:p>
        </w:tc>
        <w:tc>
          <w:tcPr>
            <w:tcW w:w="709" w:type="dxa"/>
            <w:vAlign w:val="center"/>
          </w:tcPr>
          <w:p w:rsidR="002C42CD" w:rsidRPr="003A7D26" w:rsidRDefault="002C42CD" w:rsidP="007E6A71">
            <w:pPr>
              <w:pStyle w:val="Table"/>
              <w:bidi/>
              <w:jc w:val="center"/>
              <w:rPr>
                <w:sz w:val="22"/>
                <w:rtl/>
              </w:rPr>
            </w:pPr>
          </w:p>
        </w:tc>
        <w:tc>
          <w:tcPr>
            <w:tcW w:w="711" w:type="dxa"/>
            <w:vAlign w:val="center"/>
          </w:tcPr>
          <w:p w:rsidR="002C42CD" w:rsidRPr="003A7D26" w:rsidRDefault="002C42CD" w:rsidP="007E6A71">
            <w:pPr>
              <w:pStyle w:val="Table"/>
              <w:bidi/>
              <w:jc w:val="center"/>
              <w:rPr>
                <w:sz w:val="22"/>
                <w:rtl/>
              </w:rPr>
            </w:pPr>
          </w:p>
        </w:tc>
        <w:tc>
          <w:tcPr>
            <w:tcW w:w="86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854" w:type="dxa"/>
            <w:vAlign w:val="center"/>
          </w:tcPr>
          <w:p w:rsidR="002C42CD" w:rsidRPr="003A7D26" w:rsidRDefault="002C42CD" w:rsidP="007E6A71">
            <w:pPr>
              <w:pStyle w:val="Table"/>
              <w:bidi/>
              <w:jc w:val="center"/>
              <w:rPr>
                <w:sz w:val="22"/>
                <w:rtl/>
              </w:rPr>
            </w:pPr>
          </w:p>
        </w:tc>
      </w:tr>
      <w:tr w:rsidR="002C42CD" w:rsidRPr="003A7D26" w:rsidTr="00957A4A">
        <w:trPr>
          <w:jc w:val="center"/>
        </w:trPr>
        <w:tc>
          <w:tcPr>
            <w:tcW w:w="425" w:type="dxa"/>
            <w:vAlign w:val="center"/>
          </w:tcPr>
          <w:p w:rsidR="002C42CD" w:rsidRPr="003A7D26" w:rsidRDefault="002C42CD" w:rsidP="007E6A71">
            <w:pPr>
              <w:pStyle w:val="Table"/>
              <w:bidi/>
              <w:jc w:val="center"/>
              <w:rPr>
                <w:sz w:val="22"/>
                <w:rtl/>
              </w:rPr>
            </w:pPr>
          </w:p>
        </w:tc>
        <w:tc>
          <w:tcPr>
            <w:tcW w:w="1134" w:type="dxa"/>
            <w:vAlign w:val="center"/>
          </w:tcPr>
          <w:p w:rsidR="002C42CD" w:rsidRPr="003A7D26" w:rsidRDefault="002C42CD" w:rsidP="007E6A71">
            <w:pPr>
              <w:pStyle w:val="Table"/>
              <w:bidi/>
              <w:jc w:val="center"/>
              <w:rPr>
                <w:sz w:val="22"/>
                <w:rtl/>
              </w:rPr>
            </w:pPr>
          </w:p>
        </w:tc>
        <w:tc>
          <w:tcPr>
            <w:tcW w:w="567" w:type="dxa"/>
            <w:vAlign w:val="center"/>
          </w:tcPr>
          <w:p w:rsidR="002C42CD" w:rsidRPr="003A7D26" w:rsidRDefault="002C42CD" w:rsidP="007E6A71">
            <w:pPr>
              <w:pStyle w:val="Table"/>
              <w:bidi/>
              <w:jc w:val="center"/>
              <w:rPr>
                <w:sz w:val="22"/>
                <w:rtl/>
              </w:rPr>
            </w:pPr>
          </w:p>
        </w:tc>
        <w:tc>
          <w:tcPr>
            <w:tcW w:w="709" w:type="dxa"/>
            <w:vAlign w:val="center"/>
          </w:tcPr>
          <w:p w:rsidR="002C42CD" w:rsidRPr="003A7D26" w:rsidRDefault="002C42CD" w:rsidP="007E6A71">
            <w:pPr>
              <w:pStyle w:val="Table"/>
              <w:bidi/>
              <w:jc w:val="center"/>
              <w:rPr>
                <w:sz w:val="22"/>
                <w:rtl/>
              </w:rPr>
            </w:pPr>
          </w:p>
        </w:tc>
        <w:tc>
          <w:tcPr>
            <w:tcW w:w="711" w:type="dxa"/>
            <w:vAlign w:val="center"/>
          </w:tcPr>
          <w:p w:rsidR="002C42CD" w:rsidRPr="003A7D26" w:rsidRDefault="002C42CD" w:rsidP="007E6A71">
            <w:pPr>
              <w:pStyle w:val="Table"/>
              <w:bidi/>
              <w:jc w:val="center"/>
              <w:rPr>
                <w:sz w:val="22"/>
                <w:rtl/>
              </w:rPr>
            </w:pPr>
          </w:p>
        </w:tc>
        <w:tc>
          <w:tcPr>
            <w:tcW w:w="86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854" w:type="dxa"/>
            <w:vAlign w:val="center"/>
          </w:tcPr>
          <w:p w:rsidR="002C42CD" w:rsidRPr="003A7D26" w:rsidRDefault="002C42CD" w:rsidP="007E6A71">
            <w:pPr>
              <w:pStyle w:val="Table"/>
              <w:bidi/>
              <w:jc w:val="center"/>
              <w:rPr>
                <w:sz w:val="22"/>
                <w:rtl/>
              </w:rPr>
            </w:pPr>
          </w:p>
        </w:tc>
      </w:tr>
      <w:tr w:rsidR="002C42CD" w:rsidRPr="003A7D26" w:rsidTr="00957A4A">
        <w:trPr>
          <w:jc w:val="center"/>
        </w:trPr>
        <w:tc>
          <w:tcPr>
            <w:tcW w:w="425" w:type="dxa"/>
            <w:vAlign w:val="center"/>
          </w:tcPr>
          <w:p w:rsidR="002C42CD" w:rsidRPr="003A7D26" w:rsidRDefault="002C42CD" w:rsidP="007E6A71">
            <w:pPr>
              <w:pStyle w:val="Table"/>
              <w:bidi/>
              <w:jc w:val="center"/>
              <w:rPr>
                <w:sz w:val="22"/>
                <w:rtl/>
              </w:rPr>
            </w:pPr>
          </w:p>
        </w:tc>
        <w:tc>
          <w:tcPr>
            <w:tcW w:w="1134" w:type="dxa"/>
            <w:vAlign w:val="center"/>
          </w:tcPr>
          <w:p w:rsidR="002C42CD" w:rsidRPr="003A7D26" w:rsidRDefault="002C42CD" w:rsidP="007E6A71">
            <w:pPr>
              <w:pStyle w:val="Table"/>
              <w:bidi/>
              <w:jc w:val="center"/>
              <w:rPr>
                <w:sz w:val="22"/>
                <w:rtl/>
              </w:rPr>
            </w:pPr>
          </w:p>
        </w:tc>
        <w:tc>
          <w:tcPr>
            <w:tcW w:w="567" w:type="dxa"/>
            <w:vAlign w:val="center"/>
          </w:tcPr>
          <w:p w:rsidR="002C42CD" w:rsidRPr="003A7D26" w:rsidRDefault="002C42CD" w:rsidP="007E6A71">
            <w:pPr>
              <w:pStyle w:val="Table"/>
              <w:bidi/>
              <w:jc w:val="center"/>
              <w:rPr>
                <w:sz w:val="22"/>
                <w:rtl/>
              </w:rPr>
            </w:pPr>
          </w:p>
        </w:tc>
        <w:tc>
          <w:tcPr>
            <w:tcW w:w="709" w:type="dxa"/>
            <w:vAlign w:val="center"/>
          </w:tcPr>
          <w:p w:rsidR="002C42CD" w:rsidRPr="003A7D26" w:rsidRDefault="002C42CD" w:rsidP="007E6A71">
            <w:pPr>
              <w:pStyle w:val="Table"/>
              <w:bidi/>
              <w:jc w:val="center"/>
              <w:rPr>
                <w:sz w:val="22"/>
                <w:rtl/>
              </w:rPr>
            </w:pPr>
          </w:p>
        </w:tc>
        <w:tc>
          <w:tcPr>
            <w:tcW w:w="711" w:type="dxa"/>
            <w:vAlign w:val="center"/>
          </w:tcPr>
          <w:p w:rsidR="002C42CD" w:rsidRPr="003A7D26" w:rsidRDefault="002C42CD" w:rsidP="007E6A71">
            <w:pPr>
              <w:pStyle w:val="Table"/>
              <w:bidi/>
              <w:jc w:val="center"/>
              <w:rPr>
                <w:sz w:val="22"/>
                <w:rtl/>
              </w:rPr>
            </w:pPr>
          </w:p>
        </w:tc>
        <w:tc>
          <w:tcPr>
            <w:tcW w:w="86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854" w:type="dxa"/>
            <w:vAlign w:val="center"/>
          </w:tcPr>
          <w:p w:rsidR="002C42CD" w:rsidRPr="003A7D26" w:rsidRDefault="002C42CD" w:rsidP="007E6A71">
            <w:pPr>
              <w:pStyle w:val="Table"/>
              <w:bidi/>
              <w:jc w:val="center"/>
              <w:rPr>
                <w:sz w:val="22"/>
                <w:rtl/>
              </w:rPr>
            </w:pPr>
          </w:p>
        </w:tc>
      </w:tr>
      <w:tr w:rsidR="002C42CD" w:rsidRPr="003A7D26" w:rsidTr="00957A4A">
        <w:trPr>
          <w:jc w:val="center"/>
        </w:trPr>
        <w:tc>
          <w:tcPr>
            <w:tcW w:w="425" w:type="dxa"/>
            <w:vAlign w:val="center"/>
          </w:tcPr>
          <w:p w:rsidR="002C42CD" w:rsidRPr="003A7D26" w:rsidRDefault="002C42CD" w:rsidP="007E6A71">
            <w:pPr>
              <w:pStyle w:val="Table"/>
              <w:bidi/>
              <w:jc w:val="center"/>
              <w:rPr>
                <w:sz w:val="22"/>
                <w:rtl/>
              </w:rPr>
            </w:pPr>
          </w:p>
        </w:tc>
        <w:tc>
          <w:tcPr>
            <w:tcW w:w="1134" w:type="dxa"/>
            <w:vAlign w:val="center"/>
          </w:tcPr>
          <w:p w:rsidR="002C42CD" w:rsidRPr="003A7D26" w:rsidRDefault="002C42CD" w:rsidP="007E6A71">
            <w:pPr>
              <w:pStyle w:val="Table"/>
              <w:bidi/>
              <w:jc w:val="center"/>
              <w:rPr>
                <w:sz w:val="22"/>
                <w:rtl/>
              </w:rPr>
            </w:pPr>
          </w:p>
        </w:tc>
        <w:tc>
          <w:tcPr>
            <w:tcW w:w="567" w:type="dxa"/>
            <w:vAlign w:val="center"/>
          </w:tcPr>
          <w:p w:rsidR="002C42CD" w:rsidRPr="003A7D26" w:rsidRDefault="002C42CD" w:rsidP="007E6A71">
            <w:pPr>
              <w:pStyle w:val="Table"/>
              <w:bidi/>
              <w:jc w:val="center"/>
              <w:rPr>
                <w:sz w:val="22"/>
                <w:rtl/>
              </w:rPr>
            </w:pPr>
          </w:p>
        </w:tc>
        <w:tc>
          <w:tcPr>
            <w:tcW w:w="709" w:type="dxa"/>
            <w:vAlign w:val="center"/>
          </w:tcPr>
          <w:p w:rsidR="002C42CD" w:rsidRPr="003A7D26" w:rsidRDefault="002C42CD" w:rsidP="007E6A71">
            <w:pPr>
              <w:pStyle w:val="Table"/>
              <w:bidi/>
              <w:jc w:val="center"/>
              <w:rPr>
                <w:sz w:val="22"/>
                <w:rtl/>
              </w:rPr>
            </w:pPr>
          </w:p>
        </w:tc>
        <w:tc>
          <w:tcPr>
            <w:tcW w:w="711" w:type="dxa"/>
            <w:vAlign w:val="center"/>
          </w:tcPr>
          <w:p w:rsidR="002C42CD" w:rsidRPr="003A7D26" w:rsidRDefault="002C42CD" w:rsidP="007E6A71">
            <w:pPr>
              <w:pStyle w:val="Table"/>
              <w:bidi/>
              <w:jc w:val="center"/>
              <w:rPr>
                <w:sz w:val="22"/>
                <w:rtl/>
              </w:rPr>
            </w:pPr>
          </w:p>
        </w:tc>
        <w:tc>
          <w:tcPr>
            <w:tcW w:w="86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395" w:type="dxa"/>
            <w:vAlign w:val="center"/>
          </w:tcPr>
          <w:p w:rsidR="002C42CD" w:rsidRPr="003A7D26" w:rsidRDefault="002C42CD" w:rsidP="007E6A71">
            <w:pPr>
              <w:pStyle w:val="Table"/>
              <w:bidi/>
              <w:jc w:val="center"/>
              <w:rPr>
                <w:sz w:val="22"/>
                <w:rtl/>
              </w:rPr>
            </w:pPr>
          </w:p>
        </w:tc>
        <w:tc>
          <w:tcPr>
            <w:tcW w:w="854" w:type="dxa"/>
            <w:vAlign w:val="center"/>
          </w:tcPr>
          <w:p w:rsidR="002C42CD" w:rsidRPr="003A7D26" w:rsidRDefault="002C42CD" w:rsidP="007E6A71">
            <w:pPr>
              <w:pStyle w:val="Table"/>
              <w:bidi/>
              <w:jc w:val="center"/>
              <w:rPr>
                <w:sz w:val="22"/>
                <w:rtl/>
              </w:rPr>
            </w:pPr>
          </w:p>
        </w:tc>
      </w:tr>
    </w:tbl>
    <w:p w:rsidR="002C42CD" w:rsidRPr="001B2676" w:rsidRDefault="002C42CD" w:rsidP="007E6A71">
      <w:pPr>
        <w:pStyle w:val="Table"/>
        <w:bidi/>
        <w:rPr>
          <w:sz w:val="8"/>
          <w:szCs w:val="12"/>
          <w:rtl/>
        </w:rPr>
      </w:pPr>
    </w:p>
    <w:p w:rsidR="002C42CD" w:rsidRPr="005F1B6A" w:rsidRDefault="002C42CD" w:rsidP="007E6A71">
      <w:pPr>
        <w:pStyle w:val="Table"/>
        <w:bidi/>
        <w:rPr>
          <w:rtl/>
        </w:rPr>
      </w:pPr>
      <w:r w:rsidRPr="005F1B6A">
        <w:rPr>
          <w:rFonts w:hint="cs"/>
        </w:rPr>
        <w:sym w:font="Symbol" w:char="F02A"/>
      </w:r>
      <w:r w:rsidRPr="005F1B6A">
        <w:rPr>
          <w:rFonts w:hint="cs"/>
          <w:rtl/>
        </w:rPr>
        <w:t xml:space="preserve"> تاريخ مراقبتي كه توسط بهورز براي بيمار انجام مي‌گيرد در اين ستون نوشته مي‌شود.</w:t>
      </w:r>
    </w:p>
    <w:p w:rsidR="00957A4A" w:rsidRDefault="002C42CD" w:rsidP="007E6A71">
      <w:pPr>
        <w:pStyle w:val="Table"/>
        <w:bidi/>
        <w:rPr>
          <w:rtl/>
        </w:rPr>
        <w:sectPr w:rsidR="00957A4A" w:rsidSect="00881C61">
          <w:pgSz w:w="16838" w:h="11906" w:orient="landscape" w:code="9"/>
          <w:pgMar w:top="1418" w:right="851" w:bottom="851" w:left="851" w:header="1134" w:footer="709" w:gutter="0"/>
          <w:paperSrc w:first="1"/>
          <w:cols w:space="708"/>
          <w:titlePg/>
          <w:bidi/>
          <w:rtlGutter/>
          <w:docGrid w:linePitch="360"/>
        </w:sectPr>
      </w:pPr>
      <w:r w:rsidRPr="005F1B6A">
        <w:rPr>
          <w:rFonts w:hint="cs"/>
        </w:rPr>
        <w:sym w:font="Wingdings" w:char="F0A1"/>
      </w:r>
      <w:r w:rsidRPr="005F1B6A">
        <w:rPr>
          <w:rFonts w:hint="cs"/>
          <w:rtl/>
        </w:rPr>
        <w:t xml:space="preserve"> تاريخ مراقبتي كه توسط پزشك انجام مي‌گيرد در اين ستون نوشته مي‌شود. </w:t>
      </w:r>
    </w:p>
    <w:p w:rsidR="002C42CD" w:rsidRDefault="002C42CD" w:rsidP="007E6A71">
      <w:pPr>
        <w:rPr>
          <w:rtl/>
        </w:rPr>
      </w:pPr>
    </w:p>
    <w:p w:rsidR="00B9751A" w:rsidRDefault="00B9751A" w:rsidP="007E6A71">
      <w:pPr>
        <w:rPr>
          <w:rtl/>
        </w:rPr>
        <w:sectPr w:rsidR="00B9751A" w:rsidSect="00957A4A">
          <w:type w:val="continuous"/>
          <w:pgSz w:w="16838" w:h="11906" w:orient="landscape" w:code="9"/>
          <w:pgMar w:top="567" w:right="851" w:bottom="851" w:left="851" w:header="709" w:footer="709" w:gutter="0"/>
          <w:paperSrc w:first="1"/>
          <w:cols w:space="708"/>
          <w:titlePg/>
          <w:bidi/>
          <w:rtlGutter/>
          <w:docGrid w:linePitch="360"/>
        </w:sectPr>
      </w:pPr>
    </w:p>
    <w:p w:rsidR="002C42CD" w:rsidRPr="00426782" w:rsidRDefault="002C42CD" w:rsidP="00531182">
      <w:pPr>
        <w:pStyle w:val="Bold"/>
        <w:rPr>
          <w:rtl/>
        </w:rPr>
      </w:pPr>
      <w:r w:rsidRPr="00426782">
        <w:rPr>
          <w:rFonts w:hint="cs"/>
          <w:rtl/>
        </w:rPr>
        <w:lastRenderedPageBreak/>
        <w:t>راهنمای فرم پیگیری بیماران</w:t>
      </w:r>
    </w:p>
    <w:p w:rsidR="002C42CD" w:rsidRDefault="002C42CD" w:rsidP="007E6A71">
      <w:pPr>
        <w:pStyle w:val="matn1"/>
        <w:rPr>
          <w:rtl/>
        </w:rPr>
      </w:pPr>
      <w:r>
        <w:rPr>
          <w:rFonts w:hint="cs"/>
          <w:rtl/>
        </w:rPr>
        <w:t xml:space="preserve">پس از شناسایی بیماران مبتلا به دیابت و فشارخون بالا به فشارخون بالا، اسامی‌و </w:t>
      </w:r>
      <w:r w:rsidR="001B2676">
        <w:rPr>
          <w:rFonts w:hint="cs"/>
          <w:rtl/>
        </w:rPr>
        <w:t xml:space="preserve">مشخصات </w:t>
      </w:r>
      <w:r>
        <w:rPr>
          <w:rFonts w:hint="cs"/>
          <w:rtl/>
        </w:rPr>
        <w:t>آنان را از فرم غربالگری دیابت و فشارخون بالا استخراج و به ترتیب در فرم پیگیری بیماران وارد کنید. این فرم</w:t>
      </w:r>
      <w:r w:rsidR="001B2676">
        <w:rPr>
          <w:rFonts w:hint="cs"/>
          <w:rtl/>
        </w:rPr>
        <w:t>‌</w:t>
      </w:r>
      <w:r>
        <w:rPr>
          <w:rFonts w:hint="cs"/>
          <w:rtl/>
        </w:rPr>
        <w:t>ها را در پوشه جداگانه تحت عنوان پوشه فرم پیگیری بیماران مبتلا به بیماری دیابت و فشارخون بالا نگهداری کنید.</w:t>
      </w:r>
    </w:p>
    <w:p w:rsidR="002C42CD" w:rsidRPr="00426782" w:rsidRDefault="002C42CD" w:rsidP="00531182">
      <w:pPr>
        <w:pStyle w:val="onvan2"/>
        <w:rPr>
          <w:rtl/>
        </w:rPr>
      </w:pPr>
      <w:r w:rsidRPr="00426782">
        <w:rPr>
          <w:rFonts w:hint="cs"/>
          <w:rtl/>
        </w:rPr>
        <w:t>دستورالعمل تکمیل فرم پیگیری بیماران</w:t>
      </w:r>
    </w:p>
    <w:p w:rsidR="002C42CD" w:rsidRDefault="002C42CD" w:rsidP="00531182">
      <w:pPr>
        <w:pStyle w:val="matn1"/>
        <w:spacing w:line="336" w:lineRule="auto"/>
        <w:rPr>
          <w:rtl/>
        </w:rPr>
      </w:pPr>
      <w:r>
        <w:rPr>
          <w:rFonts w:hint="cs"/>
          <w:rtl/>
        </w:rPr>
        <w:t>در ابتدا نام مرکز بهداشتی-</w:t>
      </w:r>
      <w:r w:rsidR="00531182">
        <w:rPr>
          <w:rFonts w:hint="cs"/>
          <w:rtl/>
        </w:rPr>
        <w:t xml:space="preserve"> </w:t>
      </w:r>
      <w:r>
        <w:rPr>
          <w:rFonts w:hint="cs"/>
          <w:rtl/>
        </w:rPr>
        <w:t>درمانی روستایی، خانه بهداشت،</w:t>
      </w:r>
      <w:r w:rsidR="00531182">
        <w:rPr>
          <w:rFonts w:hint="cs"/>
          <w:rtl/>
        </w:rPr>
        <w:t xml:space="preserve"> </w:t>
      </w:r>
      <w:r>
        <w:rPr>
          <w:rFonts w:hint="cs"/>
          <w:rtl/>
        </w:rPr>
        <w:t>آبادی یا روستا تحت پوشش خانه بهداشت را بر حسب قمر یا اصلی، سال تکمیل فرم و نام بیماری مورد نظر (دیابت و فشارخون بالا) را در قسمت سمت چپ بالای فرم یادداشت کنید و به ترتیب زیر اطلاعات را تکمیل کنید:</w:t>
      </w:r>
    </w:p>
    <w:p w:rsidR="002C42CD" w:rsidRPr="002E273C" w:rsidRDefault="002C42CD" w:rsidP="00531182">
      <w:pPr>
        <w:pStyle w:val="matn1"/>
        <w:rPr>
          <w:rtl/>
        </w:rPr>
      </w:pPr>
      <w:r w:rsidRPr="002E273C">
        <w:rPr>
          <w:rStyle w:val="Char"/>
          <w:rFonts w:hint="cs"/>
          <w:rtl/>
        </w:rPr>
        <w:t>(ستون1) ردیف:</w:t>
      </w:r>
      <w:r w:rsidRPr="002E273C">
        <w:rPr>
          <w:rFonts w:hint="cs"/>
          <w:rtl/>
        </w:rPr>
        <w:t xml:space="preserve"> شماره یک را به ترتیب 1،2، ... بنویسید و همین شماره ردیف را در قسمت ملاحظات فرم غربالگری فشارخون بالا و فرم مراقبت بیماران مبتلا به دیابت و فشارخون بالا که مختص همان بیماران است نیز ثبت نما</w:t>
      </w:r>
      <w:r w:rsidR="00531182">
        <w:rPr>
          <w:rFonts w:hint="cs"/>
          <w:rtl/>
        </w:rPr>
        <w:t>ی</w:t>
      </w:r>
      <w:r w:rsidRPr="002E273C">
        <w:rPr>
          <w:rFonts w:hint="cs"/>
          <w:rtl/>
        </w:rPr>
        <w:t>ید.</w:t>
      </w:r>
    </w:p>
    <w:p w:rsidR="002C42CD" w:rsidRDefault="002C42CD" w:rsidP="00531182">
      <w:pPr>
        <w:pStyle w:val="matn1"/>
        <w:spacing w:line="336" w:lineRule="auto"/>
        <w:rPr>
          <w:rtl/>
        </w:rPr>
      </w:pPr>
      <w:r>
        <w:rPr>
          <w:rFonts w:hint="cs"/>
          <w:rtl/>
        </w:rPr>
        <w:t>اطلاعات مربوط به ستون 2 الی 5 را از فرم غربالگری دیابت و فشارخون بالای فرد بیمار استخراج و به ترتیب در این فرم یادداشت نمائید.</w:t>
      </w:r>
    </w:p>
    <w:p w:rsidR="002C42CD" w:rsidRPr="002E273C" w:rsidRDefault="002C42CD" w:rsidP="00531182">
      <w:pPr>
        <w:pStyle w:val="matn1"/>
        <w:rPr>
          <w:rtl/>
        </w:rPr>
      </w:pPr>
      <w:r w:rsidRPr="002E273C">
        <w:rPr>
          <w:rStyle w:val="Char"/>
          <w:rFonts w:hint="cs"/>
          <w:rtl/>
        </w:rPr>
        <w:t>(ستون2) نام و نام خانوادگی:</w:t>
      </w:r>
      <w:r w:rsidRPr="002E273C">
        <w:rPr>
          <w:rFonts w:hint="cs"/>
          <w:rtl/>
        </w:rPr>
        <w:t xml:space="preserve"> اسامی‌تمام افراد بیمار مبتلا به دیابت و فشارخون بالا که در طول غربالگری شناسایی شده و یا قبلا</w:t>
      </w:r>
      <w:r w:rsidR="00531182">
        <w:rPr>
          <w:rFonts w:hint="cs"/>
          <w:rtl/>
        </w:rPr>
        <w:t>ً</w:t>
      </w:r>
      <w:r w:rsidRPr="002E273C">
        <w:rPr>
          <w:rFonts w:hint="cs"/>
          <w:rtl/>
        </w:rPr>
        <w:t xml:space="preserve"> مبتلا به بیماری بوده</w:t>
      </w:r>
      <w:r w:rsidR="00531182">
        <w:rPr>
          <w:rFonts w:hint="cs"/>
          <w:rtl/>
        </w:rPr>
        <w:t>‌</w:t>
      </w:r>
      <w:r w:rsidRPr="002E273C">
        <w:rPr>
          <w:rFonts w:hint="cs"/>
          <w:rtl/>
        </w:rPr>
        <w:t>اند را در این ستون ثبت کنید.</w:t>
      </w:r>
    </w:p>
    <w:p w:rsidR="002C42CD" w:rsidRPr="002E273C" w:rsidRDefault="002C42CD" w:rsidP="007E6A71">
      <w:pPr>
        <w:pStyle w:val="matn1"/>
        <w:rPr>
          <w:rtl/>
        </w:rPr>
      </w:pPr>
      <w:r w:rsidRPr="002E273C">
        <w:rPr>
          <w:rStyle w:val="Char"/>
          <w:rFonts w:hint="cs"/>
          <w:rtl/>
        </w:rPr>
        <w:t>(ستون3) سال تولد:</w:t>
      </w:r>
      <w:r w:rsidRPr="002E273C">
        <w:rPr>
          <w:rFonts w:hint="cs"/>
          <w:rtl/>
        </w:rPr>
        <w:t xml:space="preserve"> تاریخ تولد را بر اساس سال یادداشت کنید مثل 1345.</w:t>
      </w:r>
    </w:p>
    <w:p w:rsidR="002C42CD" w:rsidRPr="002E273C" w:rsidRDefault="002C42CD" w:rsidP="007E6A71">
      <w:pPr>
        <w:pStyle w:val="matn1"/>
        <w:rPr>
          <w:rtl/>
        </w:rPr>
      </w:pPr>
      <w:r w:rsidRPr="002E273C">
        <w:rPr>
          <w:rStyle w:val="Char"/>
          <w:rFonts w:hint="cs"/>
          <w:rtl/>
        </w:rPr>
        <w:t xml:space="preserve">(ستون4) شماره پرونده خانوار: </w:t>
      </w:r>
      <w:r w:rsidRPr="002E273C">
        <w:rPr>
          <w:rFonts w:hint="cs"/>
          <w:rtl/>
        </w:rPr>
        <w:t>شماره پرونده خانوار فرد را در این ستون ثبت کنید.</w:t>
      </w:r>
    </w:p>
    <w:p w:rsidR="002C42CD" w:rsidRPr="002E273C" w:rsidRDefault="002C42CD" w:rsidP="00531182">
      <w:pPr>
        <w:pStyle w:val="matn1"/>
        <w:rPr>
          <w:rtl/>
        </w:rPr>
      </w:pPr>
      <w:r w:rsidRPr="002E273C">
        <w:rPr>
          <w:rStyle w:val="Char"/>
          <w:rFonts w:hint="cs"/>
          <w:rtl/>
        </w:rPr>
        <w:t>(ستون5) تاریخ اولین مراجعه:</w:t>
      </w:r>
      <w:r w:rsidRPr="002E273C">
        <w:rPr>
          <w:rFonts w:hint="cs"/>
          <w:rtl/>
        </w:rPr>
        <w:t xml:space="preserve"> تاریخ اولین روز مراجعه</w:t>
      </w:r>
      <w:r w:rsidR="00531182">
        <w:rPr>
          <w:rFonts w:hint="cs"/>
          <w:rtl/>
        </w:rPr>
        <w:t>‌</w:t>
      </w:r>
      <w:r w:rsidRPr="002E273C">
        <w:rPr>
          <w:rFonts w:hint="cs"/>
          <w:rtl/>
        </w:rPr>
        <w:t>ای</w:t>
      </w:r>
      <w:r w:rsidR="00531182">
        <w:rPr>
          <w:rFonts w:hint="cs"/>
          <w:rtl/>
        </w:rPr>
        <w:t xml:space="preserve"> </w:t>
      </w:r>
      <w:r w:rsidRPr="002E273C">
        <w:rPr>
          <w:rFonts w:hint="cs"/>
          <w:rtl/>
        </w:rPr>
        <w:t>که فرم غربالگری برای فرد تکمیل شده است در این ستون ثبت کنید.</w:t>
      </w:r>
    </w:p>
    <w:p w:rsidR="002C42CD" w:rsidRPr="002E273C" w:rsidRDefault="002C42CD" w:rsidP="007E6A71">
      <w:pPr>
        <w:pStyle w:val="matn1"/>
        <w:rPr>
          <w:rtl/>
        </w:rPr>
      </w:pPr>
      <w:r w:rsidRPr="002E273C">
        <w:rPr>
          <w:rStyle w:val="Char"/>
          <w:rFonts w:hint="cs"/>
          <w:rtl/>
        </w:rPr>
        <w:lastRenderedPageBreak/>
        <w:t>(ستون6) اولين تاريخ تشخيص بيماري:</w:t>
      </w:r>
      <w:r w:rsidRPr="002E273C">
        <w:rPr>
          <w:rFonts w:hint="cs"/>
          <w:rtl/>
        </w:rPr>
        <w:t xml:space="preserve"> اولین تاریخ تشخیص بیماری فرد را بر حسب ماه و سال در این ستون بنویسید.</w:t>
      </w:r>
      <w:r w:rsidR="00531182">
        <w:rPr>
          <w:rFonts w:hint="cs"/>
          <w:rtl/>
        </w:rPr>
        <w:t xml:space="preserve"> </w:t>
      </w:r>
      <w:r w:rsidRPr="002E273C">
        <w:rPr>
          <w:rFonts w:hint="cs"/>
          <w:rtl/>
        </w:rPr>
        <w:t>(از فرم مراقبت بیماران مبتلا به دیابت و فشارخون بالا استخراج کنید)</w:t>
      </w:r>
    </w:p>
    <w:p w:rsidR="002C42CD" w:rsidRPr="007F07ED" w:rsidRDefault="002C42CD" w:rsidP="007E6A71">
      <w:pPr>
        <w:pStyle w:val="matn1"/>
        <w:rPr>
          <w:spacing w:val="-8"/>
          <w:rtl/>
        </w:rPr>
      </w:pPr>
      <w:r w:rsidRPr="002E273C">
        <w:rPr>
          <w:rStyle w:val="Char"/>
          <w:rFonts w:hint="cs"/>
          <w:rtl/>
        </w:rPr>
        <w:t>(ستون7 الی30) تاریخ خدمات انجام شده:</w:t>
      </w:r>
      <w:r w:rsidRPr="002E273C">
        <w:rPr>
          <w:rFonts w:hint="cs"/>
          <w:rtl/>
        </w:rPr>
        <w:t xml:space="preserve"> </w:t>
      </w:r>
      <w:r w:rsidRPr="007F07ED">
        <w:rPr>
          <w:rFonts w:hint="cs"/>
          <w:spacing w:val="-8"/>
          <w:rtl/>
        </w:rPr>
        <w:t>این قسمت از ستون</w:t>
      </w:r>
      <w:r w:rsidR="00531182">
        <w:rPr>
          <w:rFonts w:hint="cs"/>
          <w:spacing w:val="-8"/>
          <w:rtl/>
        </w:rPr>
        <w:t>‌</w:t>
      </w:r>
      <w:r w:rsidRPr="007F07ED">
        <w:rPr>
          <w:rFonts w:hint="cs"/>
          <w:spacing w:val="-8"/>
          <w:rtl/>
        </w:rPr>
        <w:t>های مربوط به ماه‌های سال تشکیل شده است. تاریخ روزی که بایستی شخص بیمار برای مراقبت به خانه بهداشت مراجعه کند را در</w:t>
      </w:r>
      <w:r w:rsidR="00531182">
        <w:rPr>
          <w:rFonts w:hint="cs"/>
          <w:spacing w:val="-8"/>
          <w:rtl/>
        </w:rPr>
        <w:t xml:space="preserve"> </w:t>
      </w:r>
      <w:r w:rsidRPr="007F07ED">
        <w:rPr>
          <w:rFonts w:hint="cs"/>
          <w:spacing w:val="-8"/>
          <w:rtl/>
        </w:rPr>
        <w:t>ستون مربوطه بر حسب مراقبت بهورز یا پزشک با مداد بنویسید. در صورت مراجعه پس از انجام مراقبت‌های لازم تاریخ آن را با خودکار بنویسید و دور آن را دایره بکشید و به همین ترتیب تا پایان ستون‌های ادامه دهید. در صورت عدم مراجعه پیگیری کنید.</w:t>
      </w:r>
    </w:p>
    <w:p w:rsidR="002C42CD" w:rsidRDefault="002C42CD" w:rsidP="007E6A71">
      <w:pPr>
        <w:pStyle w:val="matn1"/>
        <w:spacing w:line="336" w:lineRule="auto"/>
        <w:rPr>
          <w:rtl/>
        </w:rPr>
      </w:pPr>
      <w:r>
        <w:rPr>
          <w:rFonts w:hint="cs"/>
          <w:rtl/>
        </w:rPr>
        <w:t>اگر مراقبت در منزل انجام شود دور تاریخ دایره قرمز بکشید.</w:t>
      </w:r>
    </w:p>
    <w:p w:rsidR="002C42CD" w:rsidRDefault="002C42CD" w:rsidP="007E6A71">
      <w:pPr>
        <w:pStyle w:val="matn1"/>
        <w:spacing w:line="336" w:lineRule="auto"/>
        <w:rPr>
          <w:rtl/>
        </w:rPr>
      </w:pPr>
      <w:r>
        <w:rPr>
          <w:rFonts w:hint="cs"/>
          <w:rtl/>
        </w:rPr>
        <w:t xml:space="preserve">در ستون هر ماه دو ستون بصورت ستاره * و ستون دایره </w:t>
      </w:r>
      <w:r>
        <w:t>o</w:t>
      </w:r>
      <w:r>
        <w:rPr>
          <w:rFonts w:hint="cs"/>
          <w:rtl/>
        </w:rPr>
        <w:t xml:space="preserve"> مشخص شده است، ستون * مربوط به مراقبت بهورز و ستون </w:t>
      </w:r>
      <w:r>
        <w:t>o</w:t>
      </w:r>
      <w:r>
        <w:rPr>
          <w:rFonts w:hint="cs"/>
          <w:rtl/>
        </w:rPr>
        <w:t xml:space="preserve"> مربوط به مراقبت پزشک است.</w:t>
      </w:r>
    </w:p>
    <w:p w:rsidR="002C42CD" w:rsidRDefault="002C42CD" w:rsidP="007E6A71">
      <w:pPr>
        <w:pStyle w:val="matn1"/>
        <w:spacing w:line="336" w:lineRule="auto"/>
        <w:rPr>
          <w:rtl/>
        </w:rPr>
      </w:pPr>
      <w:r>
        <w:rPr>
          <w:rFonts w:hint="cs"/>
          <w:rtl/>
        </w:rPr>
        <w:t>اطلاعات این قسمت را از فرم مراقبت بیماران مبتلا به دیابت و فشارخون بالا استخراج کنید.</w:t>
      </w:r>
    </w:p>
    <w:p w:rsidR="002C42CD" w:rsidRPr="002E273C" w:rsidRDefault="002C42CD" w:rsidP="007E6A71">
      <w:pPr>
        <w:pStyle w:val="matn1"/>
        <w:rPr>
          <w:rtl/>
        </w:rPr>
      </w:pPr>
      <w:r w:rsidRPr="002E273C">
        <w:rPr>
          <w:rStyle w:val="Char"/>
          <w:rFonts w:hint="cs"/>
          <w:rtl/>
        </w:rPr>
        <w:t>(ستون31) ملاحظات:</w:t>
      </w:r>
      <w:r w:rsidRPr="002E273C">
        <w:rPr>
          <w:rFonts w:hint="cs"/>
          <w:rtl/>
        </w:rPr>
        <w:t xml:space="preserve"> هر موضوع و اطلاعات مهم دیگر در ارتباط با بیماران را در این ستون بنویسید</w:t>
      </w:r>
      <w:r>
        <w:rPr>
          <w:rFonts w:hint="cs"/>
          <w:rtl/>
        </w:rPr>
        <w:t xml:space="preserve"> </w:t>
      </w:r>
      <w:r w:rsidRPr="002E273C">
        <w:rPr>
          <w:rFonts w:hint="cs"/>
          <w:rtl/>
        </w:rPr>
        <w:t>(مانند علت عدم راجعه و تاریخ قطع مراقبت و پیگیری و ...)</w:t>
      </w:r>
    </w:p>
    <w:p w:rsidR="002C42CD" w:rsidRPr="00426782" w:rsidRDefault="002C42CD" w:rsidP="00531182">
      <w:pPr>
        <w:pStyle w:val="Bold"/>
        <w:rPr>
          <w:rtl/>
        </w:rPr>
      </w:pPr>
      <w:r w:rsidRPr="00426782">
        <w:rPr>
          <w:rFonts w:hint="cs"/>
          <w:rtl/>
        </w:rPr>
        <w:t>نکات مورد توجه در تکمیل فرم پیگیری بیماران</w:t>
      </w:r>
    </w:p>
    <w:p w:rsidR="002C42CD" w:rsidRPr="00CB71D2" w:rsidRDefault="002C42CD" w:rsidP="00FB5E46">
      <w:pPr>
        <w:pStyle w:val="matn2"/>
        <w:numPr>
          <w:ilvl w:val="0"/>
          <w:numId w:val="58"/>
        </w:numPr>
      </w:pPr>
      <w:r w:rsidRPr="00CB71D2">
        <w:rPr>
          <w:rFonts w:hint="cs"/>
          <w:rtl/>
        </w:rPr>
        <w:t>اسامی‌افرادی که بعداز پایان غربالگری و در</w:t>
      </w:r>
      <w:r w:rsidR="00531182">
        <w:rPr>
          <w:rFonts w:hint="cs"/>
          <w:rtl/>
        </w:rPr>
        <w:t xml:space="preserve"> </w:t>
      </w:r>
      <w:r w:rsidRPr="00CB71D2">
        <w:rPr>
          <w:rFonts w:hint="cs"/>
          <w:rtl/>
        </w:rPr>
        <w:t>معاینات بهداشتی و درمانی بیمار</w:t>
      </w:r>
      <w:r w:rsidR="00531182">
        <w:rPr>
          <w:rFonts w:hint="cs"/>
          <w:rtl/>
        </w:rPr>
        <w:t xml:space="preserve"> </w:t>
      </w:r>
      <w:r w:rsidRPr="00CB71D2">
        <w:rPr>
          <w:rFonts w:hint="cs"/>
          <w:rtl/>
        </w:rPr>
        <w:t>مبتلا به</w:t>
      </w:r>
      <w:r w:rsidR="00531182">
        <w:rPr>
          <w:rFonts w:hint="cs"/>
          <w:rtl/>
        </w:rPr>
        <w:t xml:space="preserve"> </w:t>
      </w:r>
      <w:r w:rsidRPr="00CB71D2">
        <w:rPr>
          <w:rFonts w:hint="cs"/>
          <w:rtl/>
        </w:rPr>
        <w:t>دیابت و فشارخون بالا تشخیص داده شوند. بایستی در فرم پیگیری بیماران ثبت شود و تحت مراقبت قرار گیرند.</w:t>
      </w:r>
    </w:p>
    <w:p w:rsidR="002C42CD" w:rsidRDefault="002C42CD" w:rsidP="00FB5E46">
      <w:pPr>
        <w:pStyle w:val="matn2"/>
        <w:numPr>
          <w:ilvl w:val="0"/>
          <w:numId w:val="58"/>
        </w:numPr>
      </w:pPr>
      <w:r>
        <w:rPr>
          <w:rFonts w:hint="cs"/>
          <w:rtl/>
        </w:rPr>
        <w:t>در صورت مراقبت بیمار بیش از یک</w:t>
      </w:r>
      <w:r w:rsidR="00531182">
        <w:rPr>
          <w:rFonts w:hint="cs"/>
          <w:rtl/>
        </w:rPr>
        <w:t xml:space="preserve"> </w:t>
      </w:r>
      <w:r>
        <w:rPr>
          <w:rFonts w:hint="cs"/>
          <w:rtl/>
        </w:rPr>
        <w:t>بار در ماه می‌توان این ستون را به قسمت‌های افقی تقسیم نمود و تاریخ هر مراقبت را در قسمت مربوطه یادداشت کرد.</w:t>
      </w:r>
    </w:p>
    <w:p w:rsidR="00531182" w:rsidRDefault="002C42CD" w:rsidP="00FB5E46">
      <w:pPr>
        <w:pStyle w:val="matn2"/>
        <w:numPr>
          <w:ilvl w:val="0"/>
          <w:numId w:val="58"/>
        </w:numPr>
      </w:pPr>
      <w:r>
        <w:rPr>
          <w:rFonts w:hint="cs"/>
          <w:rtl/>
        </w:rPr>
        <w:t>حداقل مراقبت بهورز ماهانه و حداقل مراقبت پزشک سه ماه یک</w:t>
      </w:r>
      <w:r w:rsidR="00531182">
        <w:rPr>
          <w:rFonts w:hint="cs"/>
          <w:rtl/>
        </w:rPr>
        <w:t xml:space="preserve"> </w:t>
      </w:r>
      <w:r>
        <w:rPr>
          <w:rFonts w:hint="cs"/>
          <w:rtl/>
        </w:rPr>
        <w:t>بار است. مگر در موادری که با نظر پزشک، مراقبت با فاصله کمتر ضرورت داشته باشد.</w:t>
      </w:r>
    </w:p>
    <w:p w:rsidR="002C42CD" w:rsidRPr="007F07ED" w:rsidRDefault="002C42CD" w:rsidP="00A903DF">
      <w:pPr>
        <w:pStyle w:val="matn2"/>
        <w:numPr>
          <w:ilvl w:val="0"/>
          <w:numId w:val="1"/>
        </w:numPr>
        <w:ind w:left="0" w:hanging="283"/>
      </w:pPr>
      <w:r>
        <w:rPr>
          <w:rtl/>
        </w:rPr>
        <w:lastRenderedPageBreak/>
        <w:br w:type="page"/>
      </w:r>
    </w:p>
    <w:p w:rsidR="002C42CD" w:rsidRPr="00F550FD" w:rsidRDefault="002C42CD" w:rsidP="00F550FD">
      <w:pPr>
        <w:tabs>
          <w:tab w:val="center" w:pos="5103"/>
        </w:tabs>
        <w:rPr>
          <w:rtl/>
        </w:rPr>
      </w:pPr>
      <w:r w:rsidRPr="00F550FD">
        <w:rPr>
          <w:rStyle w:val="TableBoldChar"/>
          <w:rFonts w:hint="cs"/>
          <w:rtl/>
        </w:rPr>
        <w:lastRenderedPageBreak/>
        <w:t>پایگاه/ خانه بهداشت ...............</w:t>
      </w:r>
      <w:r w:rsidRPr="00F550FD">
        <w:rPr>
          <w:rFonts w:hint="cs"/>
          <w:rtl/>
        </w:rPr>
        <w:tab/>
      </w:r>
      <w:r w:rsidRPr="00F550FD">
        <w:rPr>
          <w:rStyle w:val="TitrjadvalChar"/>
          <w:rFonts w:hint="cs"/>
          <w:rtl/>
        </w:rPr>
        <w:t>فرم شماره 15 پرونده خانوار</w:t>
      </w:r>
      <w:r w:rsidR="00F550FD">
        <w:rPr>
          <w:rStyle w:val="TitrjadvalChar"/>
          <w:rFonts w:hint="cs"/>
          <w:rtl/>
        </w:rPr>
        <w:tab/>
      </w:r>
      <w:r w:rsidRPr="00F550FD">
        <w:rPr>
          <w:rFonts w:hint="cs"/>
          <w:rtl/>
        </w:rPr>
        <w:tab/>
      </w:r>
      <w:r w:rsidRPr="00F550FD">
        <w:rPr>
          <w:rStyle w:val="TableBoldChar"/>
          <w:rFonts w:hint="cs"/>
          <w:rtl/>
        </w:rPr>
        <w:t>شماره پرونده خانوار............</w:t>
      </w:r>
    </w:p>
    <w:p w:rsidR="002C42CD" w:rsidRPr="00BC4054" w:rsidRDefault="002C42CD" w:rsidP="00F550FD">
      <w:pPr>
        <w:pStyle w:val="Titrjadval"/>
        <w:bidi/>
        <w:rPr>
          <w:rtl/>
        </w:rPr>
      </w:pPr>
      <w:r w:rsidRPr="00BC4054">
        <w:rPr>
          <w:rFonts w:hint="cs"/>
          <w:rtl/>
        </w:rPr>
        <w:t>(فرم پیگیری و مراقبت بیماریهای غیرواگیر)</w:t>
      </w:r>
    </w:p>
    <w:p w:rsidR="002C42CD" w:rsidRPr="00BC4054" w:rsidRDefault="002C42CD" w:rsidP="007E6A71">
      <w:pPr>
        <w:pStyle w:val="TableBold"/>
        <w:tabs>
          <w:tab w:val="left" w:pos="6661"/>
        </w:tabs>
        <w:jc w:val="both"/>
        <w:rPr>
          <w:rtl/>
        </w:rPr>
      </w:pPr>
      <w:r w:rsidRPr="00BC4054">
        <w:rPr>
          <w:rFonts w:hint="cs"/>
          <w:rtl/>
        </w:rPr>
        <w:t>نام و نام خانوادگی ....................................</w:t>
      </w:r>
      <w:r w:rsidRPr="00BC4054">
        <w:rPr>
          <w:rFonts w:hint="cs"/>
          <w:rtl/>
        </w:rPr>
        <w:tab/>
      </w:r>
      <w:r w:rsidR="00F550FD">
        <w:rPr>
          <w:rFonts w:hint="cs"/>
          <w:rtl/>
        </w:rPr>
        <w:tab/>
      </w:r>
      <w:r w:rsidRPr="00BC4054">
        <w:rPr>
          <w:rFonts w:hint="cs"/>
          <w:rtl/>
        </w:rPr>
        <w:t>تاریخ تولد: ........................</w:t>
      </w:r>
    </w:p>
    <w:p w:rsidR="002C42CD" w:rsidRPr="00BC4054" w:rsidRDefault="002C42CD" w:rsidP="00F550FD">
      <w:pPr>
        <w:pStyle w:val="TableBold"/>
      </w:pPr>
      <w:r w:rsidRPr="00BC4054">
        <w:rPr>
          <w:rFonts w:hint="cs"/>
          <w:rtl/>
        </w:rPr>
        <w:t>در این قسمت اطلاعات مربوط به زمان شناسایی اولیه ثبت گردد.</w:t>
      </w:r>
    </w:p>
    <w:p w:rsidR="002C42CD" w:rsidRDefault="002C42CD" w:rsidP="007E6A71">
      <w:pPr>
        <w:pStyle w:val="jadval"/>
        <w:tabs>
          <w:tab w:val="center" w:pos="4393"/>
        </w:tabs>
        <w:jc w:val="center"/>
      </w:pP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99"/>
        <w:gridCol w:w="1050"/>
        <w:gridCol w:w="3486"/>
        <w:gridCol w:w="1665"/>
        <w:gridCol w:w="2162"/>
      </w:tblGrid>
      <w:tr w:rsidR="002C42CD" w:rsidTr="00842BB7">
        <w:trPr>
          <w:trHeight w:val="2020"/>
          <w:jc w:val="center"/>
        </w:trPr>
        <w:tc>
          <w:tcPr>
            <w:tcW w:w="9462" w:type="dxa"/>
            <w:gridSpan w:val="5"/>
            <w:tcBorders>
              <w:bottom w:val="single" w:sz="12" w:space="0" w:color="auto"/>
            </w:tcBorders>
            <w:vAlign w:val="center"/>
          </w:tcPr>
          <w:p w:rsidR="002C42CD" w:rsidRDefault="002C42CD" w:rsidP="00842BB7">
            <w:pPr>
              <w:pStyle w:val="Table"/>
              <w:bidi/>
              <w:rPr>
                <w:rtl/>
              </w:rPr>
            </w:pPr>
            <w:r>
              <w:rPr>
                <w:rFonts w:hint="cs"/>
                <w:rtl/>
              </w:rPr>
              <w:t xml:space="preserve">مصرف دخانیات *                                                       بلی </w:t>
            </w:r>
            <w:r>
              <w:rPr>
                <w:rFonts w:hint="cs"/>
              </w:rPr>
              <w:sym w:font="Wingdings" w:char="F0A8"/>
            </w:r>
            <w:r>
              <w:rPr>
                <w:rFonts w:hint="cs"/>
                <w:rtl/>
              </w:rPr>
              <w:t xml:space="preserve">     خیر </w:t>
            </w:r>
            <w:r>
              <w:rPr>
                <w:rFonts w:hint="cs"/>
              </w:rPr>
              <w:sym w:font="Wingdings" w:char="F0A8"/>
            </w:r>
            <w:r>
              <w:rPr>
                <w:rFonts w:hint="cs"/>
                <w:rtl/>
              </w:rPr>
              <w:t xml:space="preserve">     تاریخ شروع.................. تعداد دفعات مصرف در روز..................</w:t>
            </w:r>
          </w:p>
          <w:p w:rsidR="002C42CD" w:rsidRDefault="002C42CD" w:rsidP="00842BB7">
            <w:pPr>
              <w:pStyle w:val="Table"/>
              <w:bidi/>
              <w:rPr>
                <w:rtl/>
              </w:rPr>
            </w:pPr>
            <w:r>
              <w:rPr>
                <w:rFonts w:hint="cs"/>
                <w:rtl/>
              </w:rPr>
              <w:t xml:space="preserve">سابقه فشارخون بالا در بستگان درجه اول                                بلی </w:t>
            </w:r>
            <w:r>
              <w:rPr>
                <w:rFonts w:hint="cs"/>
              </w:rPr>
              <w:sym w:font="Wingdings" w:char="F0A8"/>
            </w:r>
            <w:r>
              <w:rPr>
                <w:rFonts w:hint="cs"/>
                <w:rtl/>
              </w:rPr>
              <w:t xml:space="preserve">     خیر </w:t>
            </w:r>
            <w:r>
              <w:rPr>
                <w:rFonts w:hint="cs"/>
              </w:rPr>
              <w:sym w:font="Wingdings" w:char="F0A8"/>
            </w:r>
            <w:r>
              <w:rPr>
                <w:rFonts w:hint="cs"/>
                <w:rtl/>
              </w:rPr>
              <w:t xml:space="preserve">     نسبت با بیمار..................</w:t>
            </w:r>
          </w:p>
          <w:p w:rsidR="002C42CD" w:rsidRDefault="002C42CD" w:rsidP="00842BB7">
            <w:pPr>
              <w:pStyle w:val="Table"/>
              <w:bidi/>
              <w:rPr>
                <w:rtl/>
              </w:rPr>
            </w:pPr>
            <w:r>
              <w:rPr>
                <w:rFonts w:hint="cs"/>
                <w:rtl/>
              </w:rPr>
              <w:t xml:space="preserve">سابقه بیماری دیابت در بستگان درجه اول                               بلی </w:t>
            </w:r>
            <w:r>
              <w:rPr>
                <w:rFonts w:hint="cs"/>
              </w:rPr>
              <w:sym w:font="Wingdings" w:char="F0A8"/>
            </w:r>
            <w:r>
              <w:rPr>
                <w:rFonts w:hint="cs"/>
                <w:rtl/>
              </w:rPr>
              <w:t xml:space="preserve">     خیر </w:t>
            </w:r>
            <w:r>
              <w:rPr>
                <w:rFonts w:hint="cs"/>
              </w:rPr>
              <w:sym w:font="Wingdings" w:char="F0A8"/>
            </w:r>
            <w:r>
              <w:rPr>
                <w:rFonts w:hint="cs"/>
                <w:rtl/>
              </w:rPr>
              <w:t xml:space="preserve">     نسبت با بیمار..................</w:t>
            </w:r>
          </w:p>
          <w:p w:rsidR="002C42CD" w:rsidRDefault="002C42CD" w:rsidP="00842BB7">
            <w:pPr>
              <w:pStyle w:val="Table"/>
              <w:bidi/>
              <w:rPr>
                <w:rtl/>
              </w:rPr>
            </w:pPr>
            <w:r>
              <w:t>BMI</w:t>
            </w:r>
            <w:r>
              <w:rPr>
                <w:rFonts w:hint="cs"/>
                <w:rtl/>
              </w:rPr>
              <w:t xml:space="preserve"> اولیه: ..................        قد ..................         وزن ..................         سایر عوامل خطر در زمان شناسایی</w:t>
            </w:r>
          </w:p>
          <w:p w:rsidR="002C42CD" w:rsidRDefault="002C42CD" w:rsidP="00842BB7">
            <w:pPr>
              <w:pStyle w:val="Table"/>
              <w:bidi/>
              <w:rPr>
                <w:rtl/>
              </w:rPr>
            </w:pPr>
            <w:r>
              <w:rPr>
                <w:rFonts w:hint="cs"/>
                <w:rtl/>
              </w:rPr>
              <w:t>نتایج آزمایشات:</w:t>
            </w:r>
          </w:p>
        </w:tc>
      </w:tr>
      <w:tr w:rsidR="002C42CD" w:rsidTr="00842BB7">
        <w:trPr>
          <w:jc w:val="center"/>
        </w:trPr>
        <w:tc>
          <w:tcPr>
            <w:tcW w:w="9462" w:type="dxa"/>
            <w:gridSpan w:val="5"/>
            <w:tcBorders>
              <w:top w:val="single" w:sz="12" w:space="0" w:color="auto"/>
              <w:left w:val="nil"/>
              <w:bottom w:val="single" w:sz="12" w:space="0" w:color="auto"/>
              <w:right w:val="nil"/>
            </w:tcBorders>
          </w:tcPr>
          <w:p w:rsidR="002C42CD" w:rsidRDefault="002C42CD" w:rsidP="007E6A71">
            <w:pPr>
              <w:pStyle w:val="jadval"/>
              <w:rPr>
                <w:rtl/>
              </w:rPr>
            </w:pPr>
          </w:p>
        </w:tc>
      </w:tr>
      <w:tr w:rsidR="002C42CD" w:rsidRPr="00702969" w:rsidTr="00842BB7">
        <w:trPr>
          <w:trHeight w:val="906"/>
          <w:jc w:val="center"/>
        </w:trPr>
        <w:tc>
          <w:tcPr>
            <w:tcW w:w="1099" w:type="dxa"/>
            <w:tcBorders>
              <w:top w:val="single" w:sz="12" w:space="0" w:color="auto"/>
              <w:left w:val="single" w:sz="12" w:space="0" w:color="auto"/>
              <w:bottom w:val="single" w:sz="8" w:space="0" w:color="auto"/>
              <w:right w:val="single" w:sz="8" w:space="0" w:color="auto"/>
            </w:tcBorders>
            <w:tcMar>
              <w:left w:w="28" w:type="dxa"/>
              <w:right w:w="28" w:type="dxa"/>
            </w:tcMar>
            <w:vAlign w:val="center"/>
          </w:tcPr>
          <w:p w:rsidR="002C42CD" w:rsidRPr="00702969" w:rsidRDefault="002C42CD" w:rsidP="007E6A71">
            <w:pPr>
              <w:pStyle w:val="TableBold"/>
              <w:rPr>
                <w:rtl/>
              </w:rPr>
            </w:pPr>
            <w:r w:rsidRPr="00702969">
              <w:rPr>
                <w:rFonts w:hint="cs"/>
                <w:rtl/>
              </w:rPr>
              <w:t>تاریخ مراجعه</w:t>
            </w:r>
          </w:p>
        </w:tc>
        <w:tc>
          <w:tcPr>
            <w:tcW w:w="1050" w:type="dxa"/>
            <w:tcBorders>
              <w:top w:val="single" w:sz="12" w:space="0" w:color="auto"/>
              <w:left w:val="single" w:sz="8" w:space="0" w:color="auto"/>
              <w:bottom w:val="single" w:sz="8" w:space="0" w:color="auto"/>
              <w:right w:val="single" w:sz="8" w:space="0" w:color="auto"/>
            </w:tcBorders>
            <w:vAlign w:val="center"/>
          </w:tcPr>
          <w:p w:rsidR="002C42CD" w:rsidRPr="00702969" w:rsidRDefault="002C42CD" w:rsidP="007E6A71">
            <w:pPr>
              <w:pStyle w:val="TableBold"/>
              <w:rPr>
                <w:rtl/>
              </w:rPr>
            </w:pPr>
            <w:r w:rsidRPr="00702969">
              <w:rPr>
                <w:rFonts w:hint="cs"/>
                <w:rtl/>
              </w:rPr>
              <w:t>نوع بیماری</w:t>
            </w:r>
          </w:p>
        </w:tc>
        <w:tc>
          <w:tcPr>
            <w:tcW w:w="3486" w:type="dxa"/>
            <w:tcBorders>
              <w:top w:val="single" w:sz="12" w:space="0" w:color="auto"/>
              <w:left w:val="single" w:sz="8" w:space="0" w:color="auto"/>
              <w:bottom w:val="single" w:sz="8" w:space="0" w:color="auto"/>
              <w:right w:val="single" w:sz="8" w:space="0" w:color="auto"/>
            </w:tcBorders>
            <w:vAlign w:val="center"/>
          </w:tcPr>
          <w:p w:rsidR="002C42CD" w:rsidRPr="00702969" w:rsidRDefault="002C42CD" w:rsidP="007E6A71">
            <w:pPr>
              <w:pStyle w:val="TableBold"/>
              <w:rPr>
                <w:rtl/>
              </w:rPr>
            </w:pPr>
            <w:r w:rsidRPr="00702969">
              <w:rPr>
                <w:rFonts w:hint="cs"/>
                <w:rtl/>
              </w:rPr>
              <w:t>اقدامات</w:t>
            </w:r>
          </w:p>
          <w:p w:rsidR="002C42CD" w:rsidRPr="00702969" w:rsidRDefault="002C42CD" w:rsidP="007E6A71">
            <w:pPr>
              <w:pStyle w:val="TableBold"/>
              <w:rPr>
                <w:rtl/>
              </w:rPr>
            </w:pPr>
            <w:r w:rsidRPr="00702969">
              <w:rPr>
                <w:rFonts w:hint="cs"/>
                <w:rtl/>
              </w:rPr>
              <w:t>(نتایج معاینات، آموزش، دارو، آزمایش، ارجاع)</w:t>
            </w:r>
          </w:p>
        </w:tc>
        <w:tc>
          <w:tcPr>
            <w:tcW w:w="1665" w:type="dxa"/>
            <w:tcBorders>
              <w:top w:val="single" w:sz="12" w:space="0" w:color="auto"/>
              <w:left w:val="single" w:sz="8" w:space="0" w:color="auto"/>
              <w:bottom w:val="single" w:sz="8" w:space="0" w:color="auto"/>
              <w:right w:val="single" w:sz="8" w:space="0" w:color="auto"/>
            </w:tcBorders>
            <w:vAlign w:val="center"/>
          </w:tcPr>
          <w:p w:rsidR="002C42CD" w:rsidRPr="00702969" w:rsidRDefault="002C42CD" w:rsidP="007E6A71">
            <w:pPr>
              <w:pStyle w:val="TableBold"/>
              <w:rPr>
                <w:rtl/>
              </w:rPr>
            </w:pPr>
            <w:r w:rsidRPr="00702969">
              <w:rPr>
                <w:rFonts w:hint="cs"/>
                <w:rtl/>
              </w:rPr>
              <w:t>تاریخ مراجعه بعدی</w:t>
            </w:r>
          </w:p>
        </w:tc>
        <w:tc>
          <w:tcPr>
            <w:tcW w:w="2162" w:type="dxa"/>
            <w:tcBorders>
              <w:top w:val="single" w:sz="12" w:space="0" w:color="auto"/>
              <w:left w:val="single" w:sz="8" w:space="0" w:color="auto"/>
              <w:bottom w:val="single" w:sz="8" w:space="0" w:color="auto"/>
              <w:right w:val="single" w:sz="12" w:space="0" w:color="auto"/>
            </w:tcBorders>
            <w:vAlign w:val="center"/>
          </w:tcPr>
          <w:p w:rsidR="002C42CD" w:rsidRPr="00702969" w:rsidRDefault="002C42CD" w:rsidP="007E6A71">
            <w:pPr>
              <w:pStyle w:val="TableBold"/>
              <w:rPr>
                <w:rtl/>
              </w:rPr>
            </w:pPr>
            <w:r w:rsidRPr="00702969">
              <w:rPr>
                <w:rFonts w:hint="cs"/>
                <w:rtl/>
              </w:rPr>
              <w:t>علت عدم مراقبت**</w:t>
            </w:r>
          </w:p>
        </w:tc>
      </w:tr>
      <w:tr w:rsidR="002C42CD" w:rsidTr="00842BB7">
        <w:trPr>
          <w:trHeight w:val="550"/>
          <w:jc w:val="center"/>
        </w:trPr>
        <w:tc>
          <w:tcPr>
            <w:tcW w:w="1099" w:type="dxa"/>
            <w:tcBorders>
              <w:top w:val="single" w:sz="8" w:space="0" w:color="auto"/>
              <w:left w:val="single" w:sz="12" w:space="0" w:color="auto"/>
              <w:bottom w:val="single" w:sz="8"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8" w:space="0" w:color="auto"/>
              <w:right w:val="single" w:sz="12" w:space="0" w:color="auto"/>
            </w:tcBorders>
          </w:tcPr>
          <w:p w:rsidR="002C42CD" w:rsidRDefault="002C42CD" w:rsidP="007E6A71">
            <w:pPr>
              <w:pStyle w:val="jadval"/>
              <w:rPr>
                <w:rtl/>
              </w:rPr>
            </w:pPr>
          </w:p>
        </w:tc>
      </w:tr>
      <w:tr w:rsidR="002C42CD" w:rsidTr="00842BB7">
        <w:trPr>
          <w:trHeight w:val="550"/>
          <w:jc w:val="center"/>
        </w:trPr>
        <w:tc>
          <w:tcPr>
            <w:tcW w:w="1099" w:type="dxa"/>
            <w:tcBorders>
              <w:top w:val="single" w:sz="8" w:space="0" w:color="auto"/>
              <w:left w:val="single" w:sz="12" w:space="0" w:color="auto"/>
              <w:bottom w:val="single" w:sz="8"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8" w:space="0" w:color="auto"/>
              <w:right w:val="single" w:sz="12" w:space="0" w:color="auto"/>
            </w:tcBorders>
          </w:tcPr>
          <w:p w:rsidR="002C42CD" w:rsidRDefault="002C42CD" w:rsidP="007E6A71">
            <w:pPr>
              <w:pStyle w:val="jadval"/>
              <w:rPr>
                <w:rtl/>
              </w:rPr>
            </w:pPr>
          </w:p>
        </w:tc>
      </w:tr>
      <w:tr w:rsidR="002C42CD" w:rsidTr="00842BB7">
        <w:trPr>
          <w:trHeight w:val="550"/>
          <w:jc w:val="center"/>
        </w:trPr>
        <w:tc>
          <w:tcPr>
            <w:tcW w:w="1099" w:type="dxa"/>
            <w:tcBorders>
              <w:top w:val="single" w:sz="8" w:space="0" w:color="auto"/>
              <w:left w:val="single" w:sz="12" w:space="0" w:color="auto"/>
              <w:bottom w:val="single" w:sz="8"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8" w:space="0" w:color="auto"/>
              <w:right w:val="single" w:sz="12" w:space="0" w:color="auto"/>
            </w:tcBorders>
          </w:tcPr>
          <w:p w:rsidR="002C42CD" w:rsidRDefault="002C42CD" w:rsidP="007E6A71">
            <w:pPr>
              <w:pStyle w:val="jadval"/>
              <w:rPr>
                <w:rtl/>
              </w:rPr>
            </w:pPr>
          </w:p>
        </w:tc>
      </w:tr>
      <w:tr w:rsidR="002C42CD" w:rsidTr="00842BB7">
        <w:trPr>
          <w:trHeight w:val="550"/>
          <w:jc w:val="center"/>
        </w:trPr>
        <w:tc>
          <w:tcPr>
            <w:tcW w:w="1099" w:type="dxa"/>
            <w:tcBorders>
              <w:top w:val="single" w:sz="8" w:space="0" w:color="auto"/>
              <w:left w:val="single" w:sz="12" w:space="0" w:color="auto"/>
              <w:bottom w:val="single" w:sz="8"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8" w:space="0" w:color="auto"/>
              <w:right w:val="single" w:sz="12" w:space="0" w:color="auto"/>
            </w:tcBorders>
          </w:tcPr>
          <w:p w:rsidR="002C42CD" w:rsidRDefault="002C42CD" w:rsidP="007E6A71">
            <w:pPr>
              <w:pStyle w:val="jadval"/>
              <w:rPr>
                <w:rtl/>
              </w:rPr>
            </w:pPr>
          </w:p>
        </w:tc>
      </w:tr>
      <w:tr w:rsidR="002C42CD" w:rsidTr="00842BB7">
        <w:trPr>
          <w:trHeight w:val="550"/>
          <w:jc w:val="center"/>
        </w:trPr>
        <w:tc>
          <w:tcPr>
            <w:tcW w:w="1099" w:type="dxa"/>
            <w:tcBorders>
              <w:top w:val="single" w:sz="8" w:space="0" w:color="auto"/>
              <w:left w:val="single" w:sz="12" w:space="0" w:color="auto"/>
              <w:bottom w:val="single" w:sz="8"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8" w:space="0" w:color="auto"/>
              <w:right w:val="single" w:sz="12" w:space="0" w:color="auto"/>
            </w:tcBorders>
          </w:tcPr>
          <w:p w:rsidR="002C42CD" w:rsidRDefault="002C42CD" w:rsidP="007E6A71">
            <w:pPr>
              <w:pStyle w:val="jadval"/>
              <w:rPr>
                <w:rtl/>
              </w:rPr>
            </w:pPr>
          </w:p>
        </w:tc>
      </w:tr>
      <w:tr w:rsidR="002C42CD" w:rsidTr="00842BB7">
        <w:trPr>
          <w:trHeight w:val="550"/>
          <w:jc w:val="center"/>
        </w:trPr>
        <w:tc>
          <w:tcPr>
            <w:tcW w:w="1099" w:type="dxa"/>
            <w:tcBorders>
              <w:top w:val="single" w:sz="8" w:space="0" w:color="auto"/>
              <w:left w:val="single" w:sz="12" w:space="0" w:color="auto"/>
              <w:bottom w:val="single" w:sz="8"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8" w:space="0" w:color="auto"/>
              <w:right w:val="single" w:sz="12" w:space="0" w:color="auto"/>
            </w:tcBorders>
          </w:tcPr>
          <w:p w:rsidR="002C42CD" w:rsidRDefault="002C42CD" w:rsidP="007E6A71">
            <w:pPr>
              <w:pStyle w:val="jadval"/>
              <w:rPr>
                <w:rtl/>
              </w:rPr>
            </w:pPr>
          </w:p>
        </w:tc>
      </w:tr>
      <w:tr w:rsidR="002C42CD" w:rsidTr="00842BB7">
        <w:trPr>
          <w:trHeight w:val="550"/>
          <w:jc w:val="center"/>
        </w:trPr>
        <w:tc>
          <w:tcPr>
            <w:tcW w:w="1099" w:type="dxa"/>
            <w:tcBorders>
              <w:top w:val="single" w:sz="8" w:space="0" w:color="auto"/>
              <w:left w:val="single" w:sz="12" w:space="0" w:color="auto"/>
              <w:bottom w:val="single" w:sz="8"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8" w:space="0" w:color="auto"/>
              <w:right w:val="single" w:sz="12" w:space="0" w:color="auto"/>
            </w:tcBorders>
          </w:tcPr>
          <w:p w:rsidR="002C42CD" w:rsidRDefault="002C42CD" w:rsidP="007E6A71">
            <w:pPr>
              <w:pStyle w:val="jadval"/>
              <w:rPr>
                <w:rtl/>
              </w:rPr>
            </w:pPr>
          </w:p>
        </w:tc>
      </w:tr>
      <w:tr w:rsidR="002C42CD" w:rsidTr="00842BB7">
        <w:trPr>
          <w:trHeight w:val="550"/>
          <w:jc w:val="center"/>
        </w:trPr>
        <w:tc>
          <w:tcPr>
            <w:tcW w:w="1099" w:type="dxa"/>
            <w:tcBorders>
              <w:top w:val="single" w:sz="8" w:space="0" w:color="auto"/>
              <w:left w:val="single" w:sz="12" w:space="0" w:color="auto"/>
              <w:bottom w:val="single" w:sz="8"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8" w:space="0" w:color="auto"/>
              <w:right w:val="single" w:sz="12" w:space="0" w:color="auto"/>
            </w:tcBorders>
          </w:tcPr>
          <w:p w:rsidR="002C42CD" w:rsidRDefault="002C42CD" w:rsidP="007E6A71">
            <w:pPr>
              <w:pStyle w:val="jadval"/>
              <w:rPr>
                <w:rtl/>
              </w:rPr>
            </w:pPr>
          </w:p>
        </w:tc>
      </w:tr>
      <w:tr w:rsidR="002C42CD" w:rsidTr="00842BB7">
        <w:trPr>
          <w:trHeight w:val="550"/>
          <w:jc w:val="center"/>
        </w:trPr>
        <w:tc>
          <w:tcPr>
            <w:tcW w:w="1099" w:type="dxa"/>
            <w:tcBorders>
              <w:top w:val="single" w:sz="8" w:space="0" w:color="auto"/>
              <w:left w:val="single" w:sz="12" w:space="0" w:color="auto"/>
              <w:bottom w:val="single" w:sz="8"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8" w:space="0" w:color="auto"/>
              <w:right w:val="single" w:sz="12" w:space="0" w:color="auto"/>
            </w:tcBorders>
          </w:tcPr>
          <w:p w:rsidR="002C42CD" w:rsidRDefault="002C42CD" w:rsidP="007E6A71">
            <w:pPr>
              <w:pStyle w:val="jadval"/>
              <w:rPr>
                <w:rtl/>
              </w:rPr>
            </w:pPr>
          </w:p>
        </w:tc>
      </w:tr>
      <w:tr w:rsidR="002C42CD" w:rsidTr="00842BB7">
        <w:trPr>
          <w:trHeight w:val="550"/>
          <w:jc w:val="center"/>
        </w:trPr>
        <w:tc>
          <w:tcPr>
            <w:tcW w:w="1099" w:type="dxa"/>
            <w:tcBorders>
              <w:top w:val="single" w:sz="8" w:space="0" w:color="auto"/>
              <w:left w:val="single" w:sz="12" w:space="0" w:color="auto"/>
              <w:bottom w:val="single" w:sz="8"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8" w:space="0" w:color="auto"/>
              <w:right w:val="single" w:sz="12" w:space="0" w:color="auto"/>
            </w:tcBorders>
          </w:tcPr>
          <w:p w:rsidR="002C42CD" w:rsidRDefault="002C42CD" w:rsidP="007E6A71">
            <w:pPr>
              <w:pStyle w:val="jadval"/>
              <w:rPr>
                <w:rtl/>
              </w:rPr>
            </w:pPr>
          </w:p>
        </w:tc>
      </w:tr>
      <w:tr w:rsidR="002C42CD" w:rsidTr="00842BB7">
        <w:trPr>
          <w:trHeight w:val="550"/>
          <w:jc w:val="center"/>
        </w:trPr>
        <w:tc>
          <w:tcPr>
            <w:tcW w:w="1099" w:type="dxa"/>
            <w:tcBorders>
              <w:top w:val="single" w:sz="8" w:space="0" w:color="auto"/>
              <w:left w:val="single" w:sz="12" w:space="0" w:color="auto"/>
              <w:bottom w:val="single" w:sz="8"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8"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8" w:space="0" w:color="auto"/>
              <w:right w:val="single" w:sz="12" w:space="0" w:color="auto"/>
            </w:tcBorders>
          </w:tcPr>
          <w:p w:rsidR="002C42CD" w:rsidRDefault="002C42CD" w:rsidP="007E6A71">
            <w:pPr>
              <w:pStyle w:val="jadval"/>
              <w:rPr>
                <w:rtl/>
              </w:rPr>
            </w:pPr>
          </w:p>
        </w:tc>
      </w:tr>
      <w:tr w:rsidR="002C42CD" w:rsidTr="00842BB7">
        <w:trPr>
          <w:trHeight w:val="550"/>
          <w:jc w:val="center"/>
        </w:trPr>
        <w:tc>
          <w:tcPr>
            <w:tcW w:w="1099" w:type="dxa"/>
            <w:tcBorders>
              <w:top w:val="single" w:sz="8" w:space="0" w:color="auto"/>
              <w:left w:val="single" w:sz="12" w:space="0" w:color="auto"/>
              <w:bottom w:val="single" w:sz="12" w:space="0" w:color="auto"/>
              <w:right w:val="single" w:sz="8" w:space="0" w:color="auto"/>
            </w:tcBorders>
          </w:tcPr>
          <w:p w:rsidR="002C42CD" w:rsidRDefault="002C42CD" w:rsidP="007E6A71">
            <w:pPr>
              <w:pStyle w:val="jadval"/>
              <w:rPr>
                <w:rtl/>
              </w:rPr>
            </w:pPr>
          </w:p>
        </w:tc>
        <w:tc>
          <w:tcPr>
            <w:tcW w:w="1050" w:type="dxa"/>
            <w:tcBorders>
              <w:top w:val="single" w:sz="8" w:space="0" w:color="auto"/>
              <w:left w:val="single" w:sz="8" w:space="0" w:color="auto"/>
              <w:bottom w:val="single" w:sz="12" w:space="0" w:color="auto"/>
              <w:right w:val="single" w:sz="8" w:space="0" w:color="auto"/>
            </w:tcBorders>
          </w:tcPr>
          <w:p w:rsidR="002C42CD" w:rsidRDefault="002C42CD" w:rsidP="007E6A71">
            <w:pPr>
              <w:pStyle w:val="jadval"/>
              <w:rPr>
                <w:rtl/>
              </w:rPr>
            </w:pPr>
          </w:p>
        </w:tc>
        <w:tc>
          <w:tcPr>
            <w:tcW w:w="3486" w:type="dxa"/>
            <w:tcBorders>
              <w:top w:val="single" w:sz="8" w:space="0" w:color="auto"/>
              <w:left w:val="single" w:sz="8" w:space="0" w:color="auto"/>
              <w:bottom w:val="single" w:sz="12" w:space="0" w:color="auto"/>
              <w:right w:val="single" w:sz="8" w:space="0" w:color="auto"/>
            </w:tcBorders>
          </w:tcPr>
          <w:p w:rsidR="002C42CD" w:rsidRDefault="002C42CD" w:rsidP="007E6A71">
            <w:pPr>
              <w:pStyle w:val="jadval"/>
              <w:rPr>
                <w:rtl/>
              </w:rPr>
            </w:pPr>
          </w:p>
        </w:tc>
        <w:tc>
          <w:tcPr>
            <w:tcW w:w="1665" w:type="dxa"/>
            <w:tcBorders>
              <w:top w:val="single" w:sz="8" w:space="0" w:color="auto"/>
              <w:left w:val="single" w:sz="8" w:space="0" w:color="auto"/>
              <w:bottom w:val="single" w:sz="12" w:space="0" w:color="auto"/>
              <w:right w:val="single" w:sz="8" w:space="0" w:color="auto"/>
            </w:tcBorders>
          </w:tcPr>
          <w:p w:rsidR="002C42CD" w:rsidRDefault="002C42CD" w:rsidP="007E6A71">
            <w:pPr>
              <w:pStyle w:val="jadval"/>
              <w:rPr>
                <w:rtl/>
              </w:rPr>
            </w:pPr>
          </w:p>
        </w:tc>
        <w:tc>
          <w:tcPr>
            <w:tcW w:w="2162" w:type="dxa"/>
            <w:tcBorders>
              <w:top w:val="single" w:sz="8" w:space="0" w:color="auto"/>
              <w:left w:val="single" w:sz="8" w:space="0" w:color="auto"/>
              <w:bottom w:val="single" w:sz="12" w:space="0" w:color="auto"/>
              <w:right w:val="single" w:sz="12" w:space="0" w:color="auto"/>
            </w:tcBorders>
          </w:tcPr>
          <w:p w:rsidR="002C42CD" w:rsidRDefault="002C42CD" w:rsidP="007E6A71">
            <w:pPr>
              <w:pStyle w:val="jadval"/>
              <w:rPr>
                <w:rtl/>
              </w:rPr>
            </w:pPr>
          </w:p>
        </w:tc>
      </w:tr>
    </w:tbl>
    <w:p w:rsidR="002C42CD" w:rsidRPr="00616FDB" w:rsidRDefault="002C42CD" w:rsidP="007E6A71">
      <w:pPr>
        <w:pStyle w:val="Table"/>
        <w:bidi/>
        <w:rPr>
          <w:sz w:val="2"/>
          <w:szCs w:val="6"/>
          <w:rtl/>
        </w:rPr>
      </w:pPr>
    </w:p>
    <w:p w:rsidR="002C42CD" w:rsidRDefault="002C42CD" w:rsidP="007E6A71">
      <w:pPr>
        <w:pStyle w:val="Table"/>
        <w:bidi/>
        <w:rPr>
          <w:rtl/>
        </w:rPr>
      </w:pPr>
      <w:r>
        <w:rPr>
          <w:rFonts w:hint="cs"/>
          <w:rtl/>
        </w:rPr>
        <w:t>در این فرم ثبت مراقبت و پیگیری بیماریهای غیر واگیر (دیابت، فشارخون، سرطان،</w:t>
      </w:r>
      <w:r w:rsidR="0002016E">
        <w:rPr>
          <w:rFonts w:hint="cs"/>
          <w:rtl/>
        </w:rPr>
        <w:t xml:space="preserve"> تالاسمی </w:t>
      </w:r>
      <w:r>
        <w:rPr>
          <w:rFonts w:hint="cs"/>
          <w:rtl/>
        </w:rPr>
        <w:t>، گواتر، آسم، بیماریهای کلیوی، بیماریهای قلبی، بیماری</w:t>
      </w:r>
      <w:r w:rsidR="00616FDB">
        <w:rPr>
          <w:rFonts w:hint="cs"/>
          <w:rtl/>
          <w:lang w:bidi="fa-IR"/>
        </w:rPr>
        <w:t>‌</w:t>
      </w:r>
      <w:r>
        <w:rPr>
          <w:rFonts w:hint="cs"/>
          <w:rtl/>
        </w:rPr>
        <w:t>های روانی و....) توسط بهورز در خانه بهداشت و کاردان و یا کارشناس در پایگاه بهداشتی انجام می‌گیرد.</w:t>
      </w:r>
    </w:p>
    <w:p w:rsidR="002C42CD" w:rsidRDefault="002C42CD" w:rsidP="007E6A71">
      <w:pPr>
        <w:pStyle w:val="Table"/>
        <w:bidi/>
        <w:rPr>
          <w:rtl/>
        </w:rPr>
      </w:pPr>
      <w:r>
        <w:rPr>
          <w:rFonts w:hint="cs"/>
          <w:rtl/>
        </w:rPr>
        <w:t>* دخانیات شامل (قلیان، سیگار، پیپ و چپق) است.</w:t>
      </w:r>
    </w:p>
    <w:p w:rsidR="002C42CD" w:rsidRDefault="002C42CD" w:rsidP="007E6A71">
      <w:pPr>
        <w:pStyle w:val="Table"/>
        <w:jc w:val="right"/>
      </w:pPr>
      <w:r>
        <w:rPr>
          <w:rFonts w:hint="cs"/>
          <w:rtl/>
        </w:rPr>
        <w:t>** علت عدم مراقبت (فوت، بهبودی و مهاجرت است).</w:t>
      </w:r>
      <w:r>
        <w:rPr>
          <w:rtl/>
        </w:rPr>
        <w:br w:type="page"/>
      </w:r>
    </w:p>
    <w:p w:rsidR="002C42CD" w:rsidRDefault="002C42CD" w:rsidP="007E6A71">
      <w:pPr>
        <w:pStyle w:val="TableBold"/>
        <w:tabs>
          <w:tab w:val="center" w:pos="4535"/>
          <w:tab w:val="left" w:pos="6661"/>
        </w:tabs>
        <w:jc w:val="both"/>
        <w:rPr>
          <w:rtl/>
        </w:rPr>
      </w:pPr>
      <w:r w:rsidRPr="00BC4054">
        <w:rPr>
          <w:rStyle w:val="TableChar"/>
          <w:rFonts w:hint="cs"/>
          <w:rtl/>
        </w:rPr>
        <w:lastRenderedPageBreak/>
        <w:t>پایگاه/ خانه بهداشت ..........</w:t>
      </w:r>
      <w:r>
        <w:rPr>
          <w:rFonts w:hint="cs"/>
          <w:rtl/>
        </w:rPr>
        <w:tab/>
      </w:r>
      <w:r w:rsidRPr="00842BB7">
        <w:rPr>
          <w:rStyle w:val="TitrjadvalChar"/>
          <w:rFonts w:hint="cs"/>
          <w:bCs/>
          <w:rtl/>
          <w:lang w:bidi="fa-IR"/>
        </w:rPr>
        <w:t>فرم شماره 16 پرونده خانوار</w:t>
      </w:r>
      <w:r>
        <w:rPr>
          <w:rFonts w:hint="cs"/>
          <w:rtl/>
        </w:rPr>
        <w:tab/>
      </w:r>
      <w:r w:rsidR="00842BB7">
        <w:rPr>
          <w:rFonts w:hint="cs"/>
          <w:rtl/>
        </w:rPr>
        <w:tab/>
      </w:r>
      <w:r>
        <w:rPr>
          <w:rFonts w:hint="cs"/>
          <w:rtl/>
        </w:rPr>
        <w:t>شماره پرونده خانوار ..........</w:t>
      </w:r>
    </w:p>
    <w:p w:rsidR="002C42CD" w:rsidRPr="00BC4054" w:rsidRDefault="002C42CD" w:rsidP="00842BB7">
      <w:pPr>
        <w:pStyle w:val="Titrjadval"/>
        <w:bidi/>
        <w:rPr>
          <w:rtl/>
        </w:rPr>
      </w:pPr>
      <w:r w:rsidRPr="00BC4054">
        <w:rPr>
          <w:rFonts w:hint="cs"/>
          <w:rtl/>
        </w:rPr>
        <w:t>(فرم پیگیری و مراقبت بیماریهای واگیر)</w:t>
      </w:r>
    </w:p>
    <w:p w:rsidR="002C42CD" w:rsidRDefault="002C42CD" w:rsidP="007E6A71">
      <w:pPr>
        <w:pStyle w:val="TableBold"/>
        <w:tabs>
          <w:tab w:val="center" w:pos="4535"/>
          <w:tab w:val="left" w:pos="6661"/>
        </w:tabs>
        <w:jc w:val="both"/>
        <w:rPr>
          <w:b/>
          <w:bCs w:val="0"/>
          <w:sz w:val="24"/>
          <w:szCs w:val="24"/>
          <w:rtl/>
        </w:rPr>
      </w:pPr>
      <w:r w:rsidRPr="00BC4054">
        <w:rPr>
          <w:rFonts w:hint="cs"/>
          <w:rtl/>
        </w:rPr>
        <w:t>نام و نام خانوادگی ......................</w:t>
      </w:r>
      <w:r>
        <w:rPr>
          <w:rFonts w:hint="cs"/>
          <w:rtl/>
        </w:rPr>
        <w:tab/>
      </w:r>
      <w:r>
        <w:rPr>
          <w:rFonts w:hint="cs"/>
          <w:rtl/>
        </w:rPr>
        <w:tab/>
      </w:r>
      <w:r w:rsidR="00842BB7">
        <w:rPr>
          <w:rFonts w:hint="cs"/>
          <w:rtl/>
        </w:rPr>
        <w:tab/>
      </w:r>
      <w:r w:rsidRPr="00BC4054">
        <w:rPr>
          <w:rFonts w:hint="cs"/>
          <w:rtl/>
        </w:rPr>
        <w:t>تاریخ تولد ......................</w:t>
      </w:r>
    </w:p>
    <w:p w:rsidR="002C42CD" w:rsidRPr="005A5695" w:rsidRDefault="002C42CD" w:rsidP="007E6A71">
      <w:pPr>
        <w:pStyle w:val="jadval"/>
        <w:jc w:val="center"/>
        <w:rPr>
          <w:b w:val="0"/>
          <w:bCs/>
          <w:sz w:val="14"/>
          <w:szCs w:val="14"/>
        </w:rPr>
      </w:pP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37"/>
        <w:gridCol w:w="937"/>
        <w:gridCol w:w="1255"/>
        <w:gridCol w:w="3800"/>
        <w:gridCol w:w="1256"/>
        <w:gridCol w:w="1669"/>
      </w:tblGrid>
      <w:tr w:rsidR="002C42CD" w:rsidRPr="005A5695" w:rsidTr="00842BB7">
        <w:trPr>
          <w:trHeight w:val="866"/>
          <w:jc w:val="center"/>
        </w:trPr>
        <w:tc>
          <w:tcPr>
            <w:tcW w:w="817" w:type="dxa"/>
            <w:vAlign w:val="center"/>
          </w:tcPr>
          <w:p w:rsidR="002C42CD" w:rsidRPr="005A5695" w:rsidRDefault="002C42CD" w:rsidP="007E6A71">
            <w:pPr>
              <w:pStyle w:val="TableBold"/>
              <w:rPr>
                <w:rtl/>
              </w:rPr>
            </w:pPr>
            <w:r w:rsidRPr="005A5695">
              <w:rPr>
                <w:rFonts w:hint="cs"/>
                <w:rtl/>
              </w:rPr>
              <w:t>تاریخ مراجعه</w:t>
            </w:r>
          </w:p>
        </w:tc>
        <w:tc>
          <w:tcPr>
            <w:tcW w:w="850" w:type="dxa"/>
            <w:vAlign w:val="center"/>
          </w:tcPr>
          <w:p w:rsidR="002C42CD" w:rsidRPr="005A5695" w:rsidRDefault="002C42CD" w:rsidP="007E6A71">
            <w:pPr>
              <w:pStyle w:val="TableBold"/>
              <w:rPr>
                <w:rtl/>
              </w:rPr>
            </w:pPr>
            <w:r>
              <w:rPr>
                <w:rFonts w:hint="cs"/>
                <w:rtl/>
              </w:rPr>
              <w:t>نوع بیماری</w:t>
            </w:r>
          </w:p>
        </w:tc>
        <w:tc>
          <w:tcPr>
            <w:tcW w:w="1276" w:type="dxa"/>
            <w:vAlign w:val="center"/>
          </w:tcPr>
          <w:p w:rsidR="002C42CD" w:rsidRPr="005A5695" w:rsidRDefault="002C42CD" w:rsidP="007E6A71">
            <w:pPr>
              <w:pStyle w:val="TableBold"/>
              <w:rPr>
                <w:rtl/>
              </w:rPr>
            </w:pPr>
            <w:r>
              <w:rPr>
                <w:rFonts w:hint="cs"/>
                <w:rtl/>
              </w:rPr>
              <w:t>تاریخ تشخیص بیماری</w:t>
            </w:r>
          </w:p>
        </w:tc>
        <w:tc>
          <w:tcPr>
            <w:tcW w:w="3968" w:type="dxa"/>
            <w:vAlign w:val="center"/>
          </w:tcPr>
          <w:p w:rsidR="002C42CD" w:rsidRDefault="002C42CD" w:rsidP="007E6A71">
            <w:pPr>
              <w:pStyle w:val="TableBold"/>
              <w:rPr>
                <w:rtl/>
              </w:rPr>
            </w:pPr>
            <w:r>
              <w:rPr>
                <w:rFonts w:hint="cs"/>
                <w:rtl/>
              </w:rPr>
              <w:t>اقدامات</w:t>
            </w:r>
          </w:p>
          <w:p w:rsidR="002C42CD" w:rsidRPr="005A5695" w:rsidRDefault="002C42CD" w:rsidP="007E6A71">
            <w:pPr>
              <w:pStyle w:val="TableBold"/>
              <w:rPr>
                <w:rtl/>
              </w:rPr>
            </w:pPr>
            <w:r>
              <w:rPr>
                <w:rFonts w:hint="cs"/>
                <w:rtl/>
              </w:rPr>
              <w:t>(نتایج معاینات، آموزش، دارو، آزمایش، ارجاع)</w:t>
            </w:r>
          </w:p>
        </w:tc>
        <w:tc>
          <w:tcPr>
            <w:tcW w:w="1276" w:type="dxa"/>
            <w:vAlign w:val="center"/>
          </w:tcPr>
          <w:p w:rsidR="002C42CD" w:rsidRPr="005A5695" w:rsidRDefault="002C42CD" w:rsidP="007E6A71">
            <w:pPr>
              <w:pStyle w:val="TableBold"/>
              <w:rPr>
                <w:rtl/>
              </w:rPr>
            </w:pPr>
            <w:r>
              <w:rPr>
                <w:rFonts w:hint="cs"/>
                <w:rtl/>
              </w:rPr>
              <w:t>تاریخ مراجعه بعدی</w:t>
            </w:r>
          </w:p>
        </w:tc>
        <w:tc>
          <w:tcPr>
            <w:tcW w:w="1701" w:type="dxa"/>
            <w:vAlign w:val="center"/>
          </w:tcPr>
          <w:p w:rsidR="002C42CD" w:rsidRPr="005A5695" w:rsidRDefault="002C42CD" w:rsidP="007E6A71">
            <w:pPr>
              <w:pStyle w:val="TableBold"/>
              <w:rPr>
                <w:rtl/>
              </w:rPr>
            </w:pPr>
            <w:r>
              <w:rPr>
                <w:rFonts w:hint="cs"/>
                <w:rtl/>
              </w:rPr>
              <w:t>علت عدم مراقبت**</w:t>
            </w:r>
          </w:p>
        </w:tc>
      </w:tr>
      <w:tr w:rsidR="002C42CD" w:rsidRPr="005A5695" w:rsidTr="00842BB7">
        <w:trPr>
          <w:trHeight w:val="588"/>
          <w:jc w:val="center"/>
        </w:trPr>
        <w:tc>
          <w:tcPr>
            <w:tcW w:w="817" w:type="dxa"/>
            <w:tcBorders>
              <w:top w:val="single" w:sz="12" w:space="0" w:color="auto"/>
            </w:tcBorders>
            <w:vAlign w:val="center"/>
          </w:tcPr>
          <w:p w:rsidR="002C42CD" w:rsidRPr="005A5695" w:rsidRDefault="002C42CD" w:rsidP="007E6A71">
            <w:pPr>
              <w:pStyle w:val="jadval"/>
              <w:jc w:val="center"/>
              <w:rPr>
                <w:b w:val="0"/>
                <w:bCs/>
                <w:rtl/>
              </w:rPr>
            </w:pPr>
          </w:p>
        </w:tc>
        <w:tc>
          <w:tcPr>
            <w:tcW w:w="850" w:type="dxa"/>
            <w:tcBorders>
              <w:top w:val="single" w:sz="12" w:space="0" w:color="auto"/>
            </w:tcBorders>
            <w:vAlign w:val="center"/>
          </w:tcPr>
          <w:p w:rsidR="002C42CD" w:rsidRPr="005A5695" w:rsidRDefault="002C42CD" w:rsidP="007E6A71">
            <w:pPr>
              <w:pStyle w:val="jadval"/>
              <w:jc w:val="center"/>
              <w:rPr>
                <w:b w:val="0"/>
                <w:bCs/>
                <w:rtl/>
              </w:rPr>
            </w:pPr>
          </w:p>
        </w:tc>
        <w:tc>
          <w:tcPr>
            <w:tcW w:w="1276" w:type="dxa"/>
            <w:tcBorders>
              <w:top w:val="single" w:sz="12" w:space="0" w:color="auto"/>
            </w:tcBorders>
            <w:vAlign w:val="center"/>
          </w:tcPr>
          <w:p w:rsidR="002C42CD" w:rsidRPr="005A5695" w:rsidRDefault="002C42CD" w:rsidP="007E6A71">
            <w:pPr>
              <w:pStyle w:val="jadval"/>
              <w:jc w:val="center"/>
              <w:rPr>
                <w:b w:val="0"/>
                <w:bCs/>
                <w:rtl/>
              </w:rPr>
            </w:pPr>
          </w:p>
        </w:tc>
        <w:tc>
          <w:tcPr>
            <w:tcW w:w="3968" w:type="dxa"/>
            <w:tcBorders>
              <w:top w:val="single" w:sz="12" w:space="0" w:color="auto"/>
            </w:tcBorders>
            <w:vAlign w:val="center"/>
          </w:tcPr>
          <w:p w:rsidR="002C42CD" w:rsidRPr="005A5695" w:rsidRDefault="002C42CD" w:rsidP="007E6A71">
            <w:pPr>
              <w:pStyle w:val="jadval"/>
              <w:jc w:val="center"/>
              <w:rPr>
                <w:b w:val="0"/>
                <w:bCs/>
                <w:rtl/>
              </w:rPr>
            </w:pPr>
          </w:p>
        </w:tc>
        <w:tc>
          <w:tcPr>
            <w:tcW w:w="1276" w:type="dxa"/>
            <w:tcBorders>
              <w:top w:val="single" w:sz="12" w:space="0" w:color="auto"/>
            </w:tcBorders>
            <w:vAlign w:val="center"/>
          </w:tcPr>
          <w:p w:rsidR="002C42CD" w:rsidRPr="005A5695" w:rsidRDefault="002C42CD" w:rsidP="007E6A71">
            <w:pPr>
              <w:pStyle w:val="jadval"/>
              <w:jc w:val="center"/>
              <w:rPr>
                <w:b w:val="0"/>
                <w:bCs/>
                <w:rtl/>
              </w:rPr>
            </w:pPr>
          </w:p>
        </w:tc>
        <w:tc>
          <w:tcPr>
            <w:tcW w:w="1701" w:type="dxa"/>
            <w:tcBorders>
              <w:top w:val="single" w:sz="12" w:space="0" w:color="auto"/>
            </w:tcBorders>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r w:rsidR="002C42CD" w:rsidRPr="005A5695" w:rsidTr="00842BB7">
        <w:trPr>
          <w:trHeight w:val="588"/>
          <w:jc w:val="center"/>
        </w:trPr>
        <w:tc>
          <w:tcPr>
            <w:tcW w:w="817" w:type="dxa"/>
            <w:vAlign w:val="center"/>
          </w:tcPr>
          <w:p w:rsidR="002C42CD" w:rsidRPr="005A5695" w:rsidRDefault="002C42CD" w:rsidP="007E6A71">
            <w:pPr>
              <w:pStyle w:val="jadval"/>
              <w:jc w:val="center"/>
              <w:rPr>
                <w:b w:val="0"/>
                <w:bCs/>
                <w:rtl/>
              </w:rPr>
            </w:pPr>
          </w:p>
        </w:tc>
        <w:tc>
          <w:tcPr>
            <w:tcW w:w="850"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3968" w:type="dxa"/>
            <w:vAlign w:val="center"/>
          </w:tcPr>
          <w:p w:rsidR="002C42CD" w:rsidRPr="005A5695" w:rsidRDefault="002C42CD" w:rsidP="007E6A71">
            <w:pPr>
              <w:pStyle w:val="jadval"/>
              <w:jc w:val="center"/>
              <w:rPr>
                <w:b w:val="0"/>
                <w:bCs/>
                <w:rtl/>
              </w:rPr>
            </w:pPr>
          </w:p>
        </w:tc>
        <w:tc>
          <w:tcPr>
            <w:tcW w:w="1276" w:type="dxa"/>
            <w:vAlign w:val="center"/>
          </w:tcPr>
          <w:p w:rsidR="002C42CD" w:rsidRPr="005A5695" w:rsidRDefault="002C42CD" w:rsidP="007E6A71">
            <w:pPr>
              <w:pStyle w:val="jadval"/>
              <w:jc w:val="center"/>
              <w:rPr>
                <w:b w:val="0"/>
                <w:bCs/>
                <w:rtl/>
              </w:rPr>
            </w:pPr>
          </w:p>
        </w:tc>
        <w:tc>
          <w:tcPr>
            <w:tcW w:w="1701" w:type="dxa"/>
            <w:vAlign w:val="center"/>
          </w:tcPr>
          <w:p w:rsidR="002C42CD" w:rsidRPr="005A5695" w:rsidRDefault="002C42CD" w:rsidP="007E6A71">
            <w:pPr>
              <w:pStyle w:val="jadval"/>
              <w:jc w:val="center"/>
              <w:rPr>
                <w:b w:val="0"/>
                <w:bCs/>
                <w:rtl/>
              </w:rPr>
            </w:pPr>
          </w:p>
        </w:tc>
      </w:tr>
    </w:tbl>
    <w:p w:rsidR="002C42CD" w:rsidRPr="00616FDB" w:rsidRDefault="002C42CD" w:rsidP="007E6A71">
      <w:pPr>
        <w:pStyle w:val="jadval"/>
        <w:rPr>
          <w:sz w:val="6"/>
          <w:szCs w:val="8"/>
          <w:rtl/>
        </w:rPr>
      </w:pPr>
    </w:p>
    <w:p w:rsidR="002C42CD" w:rsidRDefault="002C42CD" w:rsidP="007E6A71">
      <w:pPr>
        <w:pStyle w:val="Table"/>
        <w:bidi/>
        <w:jc w:val="both"/>
        <w:rPr>
          <w:rtl/>
        </w:rPr>
      </w:pPr>
      <w:r>
        <w:rPr>
          <w:rFonts w:hint="cs"/>
          <w:rtl/>
        </w:rPr>
        <w:t xml:space="preserve">در این فرم ثبت مراقبت و پیگیری بیماریهای واگیر (سرخک، سرخجه، سیاه سرفه، دیفتری، کزاز، فلج اطفال، مننژیت مننگوکوکی، هپاتیت، آنفولانزا، مالاریا، سالک، شپش، حیوان گزیدگی، تب مالت، سیاه زخم، مشکوک به تب‌های خونریزی دهنده، بیماریهای آمیزشی، </w:t>
      </w:r>
      <w:r>
        <w:t>HIV/AIDS</w:t>
      </w:r>
      <w:r>
        <w:rPr>
          <w:rFonts w:hint="cs"/>
          <w:rtl/>
        </w:rPr>
        <w:t>، التور، تیفوئید، بوتولیسم، مسمومیتهای غذایی، عوارض واکسن و...) توسط بهورز در خانه بهداشت و کاردان و یا کارشناس در پایگاه بهداشتی انجام می‌گیرد.</w:t>
      </w:r>
    </w:p>
    <w:p w:rsidR="002C42CD" w:rsidRDefault="002C42CD" w:rsidP="007E6A71">
      <w:pPr>
        <w:pStyle w:val="Table"/>
        <w:bidi/>
      </w:pPr>
      <w:r>
        <w:rPr>
          <w:rFonts w:hint="cs"/>
          <w:rtl/>
        </w:rPr>
        <w:t>** علت عدم مراقبت (فوت، بهبودی و مهاجرت) است.</w:t>
      </w:r>
      <w:r>
        <w:br w:type="page"/>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04"/>
      </w:tblGrid>
      <w:tr w:rsidR="002C42CD" w:rsidTr="00842BB7">
        <w:trPr>
          <w:trHeight w:val="5098"/>
          <w:jc w:val="center"/>
        </w:trPr>
        <w:tc>
          <w:tcPr>
            <w:tcW w:w="9004" w:type="dxa"/>
            <w:vAlign w:val="center"/>
          </w:tcPr>
          <w:p w:rsidR="002C42CD" w:rsidRDefault="002C42CD" w:rsidP="00842BB7">
            <w:pPr>
              <w:pStyle w:val="Bold"/>
              <w:jc w:val="left"/>
              <w:rPr>
                <w:rtl/>
              </w:rPr>
            </w:pPr>
            <w:r>
              <w:rPr>
                <w:rFonts w:hint="cs"/>
                <w:rtl/>
              </w:rPr>
              <w:lastRenderedPageBreak/>
              <w:t xml:space="preserve">كار عملي فشارخون </w:t>
            </w:r>
          </w:p>
          <w:p w:rsidR="002C42CD" w:rsidRDefault="002C42CD" w:rsidP="00842BB7">
            <w:pPr>
              <w:pStyle w:val="matn1"/>
              <w:jc w:val="left"/>
            </w:pPr>
            <w:r>
              <w:rPr>
                <w:rFonts w:hint="cs"/>
                <w:rtl/>
              </w:rPr>
              <w:t xml:space="preserve">اسامي افراد 30ساله و بالاتر زن و مرد از دفاتر مربوطه استخراج و در فرم غربالگري ثبت نمايند. </w:t>
            </w:r>
          </w:p>
          <w:p w:rsidR="002C42CD" w:rsidRDefault="002C42CD" w:rsidP="00842BB7">
            <w:pPr>
              <w:pStyle w:val="matn1"/>
              <w:jc w:val="left"/>
            </w:pPr>
            <w:r>
              <w:rPr>
                <w:rFonts w:hint="cs"/>
                <w:rtl/>
              </w:rPr>
              <w:t xml:space="preserve">غربالگري افراد 30 ساله و بالاتر را بطور صحيح انجام دهد. </w:t>
            </w:r>
          </w:p>
          <w:p w:rsidR="002C42CD" w:rsidRDefault="002C42CD" w:rsidP="00842BB7">
            <w:pPr>
              <w:pStyle w:val="matn1"/>
              <w:jc w:val="left"/>
            </w:pPr>
            <w:r>
              <w:rPr>
                <w:rFonts w:hint="cs"/>
                <w:rtl/>
              </w:rPr>
              <w:t xml:space="preserve">مراقبت‌هاي ماهيانه بيماران شناسايي شده را انجام دهد و در فرم 15 و 16 خانوار ثبت نمايد. </w:t>
            </w:r>
          </w:p>
          <w:p w:rsidR="002C42CD" w:rsidRDefault="002C42CD" w:rsidP="00842BB7">
            <w:pPr>
              <w:pStyle w:val="matn1"/>
              <w:jc w:val="left"/>
            </w:pPr>
            <w:r>
              <w:rPr>
                <w:rFonts w:hint="cs"/>
                <w:rtl/>
              </w:rPr>
              <w:t xml:space="preserve">كليه بيماران شناسايي شده كه به خانه بهداشت مراجعه نكرده‌اند را پيگيري نمايند. </w:t>
            </w:r>
          </w:p>
          <w:p w:rsidR="002C42CD" w:rsidRDefault="002C42CD" w:rsidP="00842BB7">
            <w:pPr>
              <w:pStyle w:val="matn1"/>
              <w:jc w:val="left"/>
            </w:pPr>
            <w:r>
              <w:rPr>
                <w:rFonts w:hint="cs"/>
                <w:rtl/>
              </w:rPr>
              <w:t xml:space="preserve">نحوه صحيح اندازه‌گيري فشارخون را عملا انجام دهد. </w:t>
            </w:r>
          </w:p>
          <w:p w:rsidR="002C42CD" w:rsidRDefault="002C42CD" w:rsidP="00842BB7">
            <w:pPr>
              <w:pStyle w:val="matn1"/>
              <w:jc w:val="left"/>
              <w:rPr>
                <w:rtl/>
              </w:rPr>
            </w:pPr>
            <w:r>
              <w:rPr>
                <w:rFonts w:hint="cs"/>
                <w:rtl/>
              </w:rPr>
              <w:t>فرم‌هاي آماري را ب</w:t>
            </w:r>
            <w:r w:rsidR="009F3C40">
              <w:rPr>
                <w:rFonts w:hint="cs"/>
                <w:rtl/>
              </w:rPr>
              <w:t xml:space="preserve">ه </w:t>
            </w:r>
            <w:r>
              <w:rPr>
                <w:rFonts w:hint="cs"/>
                <w:rtl/>
              </w:rPr>
              <w:t xml:space="preserve">طور صحيح تكميل و ارسال نمايد. </w:t>
            </w:r>
          </w:p>
        </w:tc>
      </w:tr>
    </w:tbl>
    <w:p w:rsidR="009F3C40" w:rsidRDefault="009F3C40" w:rsidP="007E6A71">
      <w:pPr>
        <w:rPr>
          <w:rtl/>
        </w:rPr>
      </w:pPr>
    </w:p>
    <w:p w:rsidR="009F3C40" w:rsidRDefault="009F3C40" w:rsidP="007E6A71">
      <w:pPr>
        <w:rPr>
          <w:rtl/>
        </w:rPr>
        <w:sectPr w:rsidR="009F3C40" w:rsidSect="00881C61">
          <w:footnotePr>
            <w:numRestart w:val="eachPage"/>
          </w:footnotePr>
          <w:pgSz w:w="11906" w:h="16838" w:code="9"/>
          <w:pgMar w:top="1418" w:right="1418" w:bottom="851" w:left="851" w:header="709" w:footer="709" w:gutter="0"/>
          <w:paperSrc w:first="1"/>
          <w:cols w:space="708"/>
          <w:bidi/>
          <w:rtlGutter/>
          <w:docGrid w:linePitch="360"/>
        </w:sectPr>
      </w:pPr>
    </w:p>
    <w:p w:rsidR="009F3C40" w:rsidRDefault="009F3C40" w:rsidP="007E6A71">
      <w:pPr>
        <w:rPr>
          <w:rtl/>
        </w:rPr>
        <w:sectPr w:rsidR="009F3C40" w:rsidSect="009F3C40">
          <w:footnotePr>
            <w:numRestart w:val="eachPage"/>
          </w:footnotePr>
          <w:type w:val="continuous"/>
          <w:pgSz w:w="11906" w:h="16838" w:code="9"/>
          <w:pgMar w:top="851" w:right="851" w:bottom="851" w:left="567" w:header="709" w:footer="709" w:gutter="0"/>
          <w:paperSrc w:first="1"/>
          <w:cols w:space="708"/>
          <w:bidi/>
          <w:rtlGutter/>
          <w:docGrid w:linePitch="360"/>
        </w:sectPr>
      </w:pPr>
    </w:p>
    <w:p w:rsidR="002C42CD" w:rsidRPr="00842BB7" w:rsidRDefault="002C42CD" w:rsidP="00842BB7">
      <w:pPr>
        <w:pStyle w:val="onvan1"/>
        <w:rPr>
          <w:rtl/>
        </w:rPr>
      </w:pPr>
      <w:bookmarkStart w:id="5" w:name="_Toc307469152"/>
      <w:r w:rsidRPr="00842BB7">
        <w:rPr>
          <w:rFonts w:hint="cs"/>
          <w:rtl/>
        </w:rPr>
        <w:lastRenderedPageBreak/>
        <w:t>فصل پنجم: پیشگیری و کنترل بیماری بتا</w:t>
      </w:r>
      <w:r w:rsidR="0002016E">
        <w:rPr>
          <w:rFonts w:hint="cs"/>
          <w:rtl/>
        </w:rPr>
        <w:t xml:space="preserve"> تالاسمی </w:t>
      </w:r>
      <w:r w:rsidRPr="00842BB7">
        <w:rPr>
          <w:rFonts w:hint="cs"/>
          <w:rtl/>
        </w:rPr>
        <w:t>ماژور</w:t>
      </w:r>
      <w:bookmarkEnd w:id="5"/>
    </w:p>
    <w:p w:rsidR="002C42CD" w:rsidRDefault="002C42CD" w:rsidP="009F3C40">
      <w:pPr>
        <w:pStyle w:val="onvan2"/>
        <w:rPr>
          <w:rtl/>
        </w:rPr>
      </w:pPr>
      <w:r>
        <w:rPr>
          <w:rFonts w:hint="cs"/>
          <w:rtl/>
        </w:rPr>
        <w:t>اهداف آموزشی</w:t>
      </w:r>
    </w:p>
    <w:p w:rsidR="002C42CD" w:rsidRDefault="002C42CD" w:rsidP="007E6A71">
      <w:pPr>
        <w:pStyle w:val="matn1"/>
        <w:rPr>
          <w:rtl/>
        </w:rPr>
      </w:pPr>
      <w:r>
        <w:rPr>
          <w:rFonts w:hint="cs"/>
          <w:rtl/>
        </w:rPr>
        <w:t xml:space="preserve">انتظار مي‌رود فراگيران در پايان </w:t>
      </w:r>
      <w:r w:rsidR="00426782">
        <w:rPr>
          <w:rFonts w:hint="cs"/>
          <w:rtl/>
        </w:rPr>
        <w:t>فصل</w:t>
      </w:r>
      <w:r>
        <w:rPr>
          <w:rFonts w:hint="cs"/>
          <w:rtl/>
        </w:rPr>
        <w:t xml:space="preserve"> بتوانند: </w:t>
      </w:r>
    </w:p>
    <w:p w:rsidR="002C42CD" w:rsidRDefault="002C42CD" w:rsidP="00FB5E46">
      <w:pPr>
        <w:pStyle w:val="matn2"/>
        <w:numPr>
          <w:ilvl w:val="0"/>
          <w:numId w:val="127"/>
        </w:numPr>
        <w:spacing w:line="336" w:lineRule="auto"/>
      </w:pPr>
      <w:r>
        <w:rPr>
          <w:rFonts w:hint="cs"/>
          <w:rtl/>
        </w:rPr>
        <w:t xml:space="preserve">پراكندگي تالاسمي در جهان و ايران را بيان نمايند. </w:t>
      </w:r>
    </w:p>
    <w:p w:rsidR="002C42CD" w:rsidRDefault="002C42CD" w:rsidP="00FB5E46">
      <w:pPr>
        <w:pStyle w:val="matn2"/>
        <w:numPr>
          <w:ilvl w:val="0"/>
          <w:numId w:val="127"/>
        </w:numPr>
        <w:spacing w:line="336" w:lineRule="auto"/>
      </w:pPr>
      <w:r>
        <w:rPr>
          <w:rFonts w:hint="cs"/>
          <w:rtl/>
        </w:rPr>
        <w:t>بيماري تالاسمي را تعريف و تاريخچه آن</w:t>
      </w:r>
      <w:r w:rsidR="00EE48F3">
        <w:rPr>
          <w:rFonts w:hint="cs"/>
          <w:rtl/>
        </w:rPr>
        <w:t xml:space="preserve"> </w:t>
      </w:r>
      <w:r>
        <w:rPr>
          <w:rFonts w:hint="cs"/>
          <w:rtl/>
        </w:rPr>
        <w:t xml:space="preserve">را شرح دهند. </w:t>
      </w:r>
    </w:p>
    <w:p w:rsidR="002C42CD" w:rsidRDefault="002C42CD" w:rsidP="00FB5E46">
      <w:pPr>
        <w:pStyle w:val="matn2"/>
        <w:numPr>
          <w:ilvl w:val="0"/>
          <w:numId w:val="127"/>
        </w:numPr>
        <w:spacing w:line="336" w:lineRule="auto"/>
      </w:pPr>
      <w:r>
        <w:rPr>
          <w:rFonts w:hint="cs"/>
          <w:rtl/>
        </w:rPr>
        <w:t xml:space="preserve">اساس توارث در بروز بتا تالاسمي ماژور را بيان نمايند. </w:t>
      </w:r>
    </w:p>
    <w:p w:rsidR="002C42CD" w:rsidRDefault="002C42CD" w:rsidP="00FB5E46">
      <w:pPr>
        <w:pStyle w:val="matn2"/>
        <w:numPr>
          <w:ilvl w:val="0"/>
          <w:numId w:val="127"/>
        </w:numPr>
        <w:spacing w:line="336" w:lineRule="auto"/>
      </w:pPr>
      <w:r>
        <w:rPr>
          <w:rFonts w:hint="cs"/>
          <w:rtl/>
        </w:rPr>
        <w:t>انواع مهم بتا تالاسمي را توضيح دهند.</w:t>
      </w:r>
    </w:p>
    <w:p w:rsidR="002C42CD" w:rsidRDefault="002C42CD" w:rsidP="00FB5E46">
      <w:pPr>
        <w:pStyle w:val="matn2"/>
        <w:numPr>
          <w:ilvl w:val="0"/>
          <w:numId w:val="127"/>
        </w:numPr>
        <w:spacing w:line="336" w:lineRule="auto"/>
      </w:pPr>
      <w:r>
        <w:rPr>
          <w:rFonts w:hint="cs"/>
          <w:rtl/>
        </w:rPr>
        <w:t xml:space="preserve">علائم بيماري بتا تالاسمي ماژور را شرح دهند. </w:t>
      </w:r>
    </w:p>
    <w:p w:rsidR="002C42CD" w:rsidRDefault="002C42CD" w:rsidP="00FB5E46">
      <w:pPr>
        <w:pStyle w:val="matn2"/>
        <w:numPr>
          <w:ilvl w:val="0"/>
          <w:numId w:val="127"/>
        </w:numPr>
        <w:spacing w:line="336" w:lineRule="auto"/>
      </w:pPr>
      <w:r>
        <w:rPr>
          <w:rFonts w:hint="cs"/>
          <w:rtl/>
        </w:rPr>
        <w:t xml:space="preserve">نحوه انتقال صفت تالاسمي از والدين به كودكان را شرح دهند. </w:t>
      </w:r>
    </w:p>
    <w:p w:rsidR="002C42CD" w:rsidRDefault="002C42CD" w:rsidP="00FB5E46">
      <w:pPr>
        <w:pStyle w:val="matn2"/>
        <w:numPr>
          <w:ilvl w:val="0"/>
          <w:numId w:val="127"/>
        </w:numPr>
        <w:spacing w:line="336" w:lineRule="auto"/>
      </w:pPr>
      <w:r>
        <w:rPr>
          <w:rFonts w:hint="cs"/>
          <w:rtl/>
        </w:rPr>
        <w:t>اهميت پيشگيري از بروز بتا تالاسمي ماژور را بيان نمايند.</w:t>
      </w:r>
    </w:p>
    <w:p w:rsidR="002C42CD" w:rsidRDefault="002C42CD" w:rsidP="00FB5E46">
      <w:pPr>
        <w:pStyle w:val="matn2"/>
        <w:numPr>
          <w:ilvl w:val="0"/>
          <w:numId w:val="127"/>
        </w:numPr>
        <w:spacing w:line="336" w:lineRule="auto"/>
      </w:pPr>
      <w:r>
        <w:rPr>
          <w:rFonts w:hint="cs"/>
          <w:rtl/>
        </w:rPr>
        <w:t>راه</w:t>
      </w:r>
      <w:r w:rsidR="00EE48F3">
        <w:rPr>
          <w:rFonts w:hint="cs"/>
          <w:rtl/>
        </w:rPr>
        <w:t>‌</w:t>
      </w:r>
      <w:r>
        <w:rPr>
          <w:rFonts w:hint="cs"/>
          <w:rtl/>
        </w:rPr>
        <w:t xml:space="preserve">هاي پيشگيري از بروز بتا تالاسمي ماژور را شرح دهند. </w:t>
      </w:r>
    </w:p>
    <w:p w:rsidR="002C42CD" w:rsidRDefault="002C42CD" w:rsidP="00FB5E46">
      <w:pPr>
        <w:pStyle w:val="matn2"/>
        <w:numPr>
          <w:ilvl w:val="0"/>
          <w:numId w:val="127"/>
        </w:numPr>
        <w:spacing w:line="336" w:lineRule="auto"/>
      </w:pPr>
      <w:r>
        <w:rPr>
          <w:rFonts w:hint="cs"/>
          <w:rtl/>
        </w:rPr>
        <w:t xml:space="preserve">مراحل </w:t>
      </w:r>
      <w:r w:rsidR="001F2958">
        <w:rPr>
          <w:rFonts w:hint="cs"/>
          <w:rtl/>
        </w:rPr>
        <w:t xml:space="preserve">مقدماتی و تکمیلی </w:t>
      </w:r>
      <w:r>
        <w:rPr>
          <w:rFonts w:hint="cs"/>
          <w:rtl/>
        </w:rPr>
        <w:t xml:space="preserve">تشخيص قبل از تولد را بيان نمايند. </w:t>
      </w:r>
    </w:p>
    <w:p w:rsidR="002C42CD" w:rsidRDefault="002C42CD" w:rsidP="00FB5E46">
      <w:pPr>
        <w:pStyle w:val="matn2"/>
        <w:numPr>
          <w:ilvl w:val="0"/>
          <w:numId w:val="127"/>
        </w:numPr>
        <w:spacing w:line="336" w:lineRule="auto"/>
      </w:pPr>
      <w:r>
        <w:rPr>
          <w:rFonts w:hint="cs"/>
          <w:rtl/>
        </w:rPr>
        <w:t xml:space="preserve">انواع استراتژي‌هاي برنامه تالاسمي را بيان نمايند. </w:t>
      </w:r>
    </w:p>
    <w:p w:rsidR="002C42CD" w:rsidRDefault="002C42CD" w:rsidP="00FB5E46">
      <w:pPr>
        <w:pStyle w:val="matn2"/>
        <w:numPr>
          <w:ilvl w:val="0"/>
          <w:numId w:val="127"/>
        </w:numPr>
        <w:spacing w:line="336" w:lineRule="auto"/>
      </w:pPr>
      <w:r>
        <w:rPr>
          <w:rFonts w:hint="cs"/>
          <w:rtl/>
        </w:rPr>
        <w:t xml:space="preserve">شرح وظايف خانه بهداشت را ليست نمايند. </w:t>
      </w:r>
    </w:p>
    <w:p w:rsidR="002C42CD" w:rsidRDefault="002C42CD" w:rsidP="00FB5E46">
      <w:pPr>
        <w:pStyle w:val="matn2"/>
        <w:numPr>
          <w:ilvl w:val="0"/>
          <w:numId w:val="127"/>
        </w:numPr>
        <w:spacing w:line="336" w:lineRule="auto"/>
      </w:pPr>
      <w:r>
        <w:rPr>
          <w:rFonts w:hint="cs"/>
          <w:rtl/>
        </w:rPr>
        <w:t xml:space="preserve">فلوچارت مراقبت از زوج‌هاي ناقل تالاسمي را ترسيم نمايند. </w:t>
      </w:r>
    </w:p>
    <w:p w:rsidR="002C42CD" w:rsidRDefault="002C42CD" w:rsidP="00FB5E46">
      <w:pPr>
        <w:pStyle w:val="matn2"/>
        <w:numPr>
          <w:ilvl w:val="0"/>
          <w:numId w:val="127"/>
        </w:numPr>
        <w:spacing w:line="336" w:lineRule="auto"/>
      </w:pPr>
      <w:r>
        <w:rPr>
          <w:rFonts w:hint="cs"/>
          <w:rtl/>
        </w:rPr>
        <w:t xml:space="preserve">نحوه تكميل فرم شماره 5 را بيان نمايند. </w:t>
      </w:r>
    </w:p>
    <w:p w:rsidR="002C42CD" w:rsidRDefault="002C42CD" w:rsidP="00FB5E46">
      <w:pPr>
        <w:pStyle w:val="matn2"/>
        <w:numPr>
          <w:ilvl w:val="0"/>
          <w:numId w:val="127"/>
        </w:numPr>
        <w:spacing w:line="336" w:lineRule="auto"/>
      </w:pPr>
      <w:r>
        <w:rPr>
          <w:rFonts w:hint="cs"/>
          <w:rtl/>
        </w:rPr>
        <w:t xml:space="preserve">فرم شماره 6 را به نحو صحيح تكميل نمايند. </w:t>
      </w:r>
    </w:p>
    <w:p w:rsidR="00AB198F" w:rsidRDefault="002C42CD" w:rsidP="00FB5E46">
      <w:pPr>
        <w:pStyle w:val="matn2"/>
        <w:numPr>
          <w:ilvl w:val="0"/>
          <w:numId w:val="127"/>
        </w:numPr>
        <w:spacing w:line="336" w:lineRule="auto"/>
      </w:pPr>
      <w:r>
        <w:rPr>
          <w:rFonts w:hint="cs"/>
          <w:rtl/>
        </w:rPr>
        <w:t>چك ليست خانه بهداشت را ب</w:t>
      </w:r>
      <w:r w:rsidR="00EE48F3">
        <w:rPr>
          <w:rFonts w:hint="cs"/>
          <w:rtl/>
        </w:rPr>
        <w:t xml:space="preserve">ه </w:t>
      </w:r>
      <w:r>
        <w:rPr>
          <w:rFonts w:hint="cs"/>
          <w:rtl/>
        </w:rPr>
        <w:t xml:space="preserve">طور صحيح تكميل نمايند. </w:t>
      </w:r>
    </w:p>
    <w:p w:rsidR="00AB198F" w:rsidRDefault="00AB198F" w:rsidP="00FB5E46">
      <w:pPr>
        <w:pStyle w:val="matn2"/>
        <w:numPr>
          <w:ilvl w:val="0"/>
          <w:numId w:val="127"/>
        </w:numPr>
        <w:spacing w:line="336" w:lineRule="auto"/>
        <w:rPr>
          <w:rtl/>
        </w:rPr>
        <w:sectPr w:rsidR="00AB198F" w:rsidSect="00035D98">
          <w:headerReference w:type="default" r:id="rId44"/>
          <w:footnotePr>
            <w:numRestart w:val="eachPage"/>
          </w:footnotePr>
          <w:type w:val="oddPage"/>
          <w:pgSz w:w="11906" w:h="16838" w:code="9"/>
          <w:pgMar w:top="1418" w:right="1418" w:bottom="851" w:left="851" w:header="709" w:footer="709" w:gutter="0"/>
          <w:paperSrc w:first="1"/>
          <w:cols w:space="708"/>
          <w:bidi/>
          <w:rtlGutter/>
          <w:docGrid w:linePitch="360"/>
        </w:sectPr>
      </w:pPr>
    </w:p>
    <w:p w:rsidR="009F3C40" w:rsidRDefault="009F3C40">
      <w:pPr>
        <w:tabs>
          <w:tab w:val="clear" w:pos="5103"/>
        </w:tabs>
        <w:bidi w:val="0"/>
        <w:spacing w:after="200"/>
        <w:ind w:firstLine="0"/>
        <w:jc w:val="left"/>
        <w:rPr>
          <w:rFonts w:cs="2  Zar"/>
          <w:b/>
          <w:sz w:val="24"/>
          <w:szCs w:val="28"/>
          <w:rtl/>
          <w:lang w:bidi="ar-SA"/>
        </w:rPr>
      </w:pPr>
      <w:r>
        <w:rPr>
          <w:rtl/>
        </w:rPr>
        <w:lastRenderedPageBreak/>
        <w:br w:type="page"/>
      </w:r>
    </w:p>
    <w:p w:rsidR="002C42CD" w:rsidRPr="00426782" w:rsidRDefault="002C42CD" w:rsidP="00EE48F3">
      <w:pPr>
        <w:pStyle w:val="onvan2"/>
        <w:rPr>
          <w:rtl/>
        </w:rPr>
      </w:pPr>
      <w:r w:rsidRPr="00426782">
        <w:rPr>
          <w:rFonts w:hint="cs"/>
          <w:rtl/>
        </w:rPr>
        <w:lastRenderedPageBreak/>
        <w:t>پراكندگي تالاسمي در جهان</w:t>
      </w:r>
    </w:p>
    <w:p w:rsidR="002C42CD" w:rsidRDefault="002C42CD" w:rsidP="00EE48F3">
      <w:pPr>
        <w:pStyle w:val="matn1"/>
        <w:rPr>
          <w:bCs/>
          <w:rtl/>
        </w:rPr>
      </w:pPr>
      <w:r>
        <w:rPr>
          <w:rFonts w:hint="cs"/>
          <w:rtl/>
        </w:rPr>
        <w:t>بيماري تالاسمي در سراسر جهان و در همه‌ي نژادها ديده مي‌شود، ولي شيوع آن در نواحي مديترانه (ايتاليا، يونان، قبرس و جزيره‌ي سيسيل)، خاورميانه (ايران، تركيه و سوريه)، آسيا (هندوستان و پاكستان و ناحيه‌ي جنوب شرقي) بيشتر بوده و از جنوب غربي اروپا تا خاور دور امتداد يافته و در نواحي وسيعي از آفريقاي مركزي نيز ديده مي‌شود. دليل اين شكل توزيع، بيماري مالاريا بوده كه به شكل بومي و براي قرون متمادي در اين نواحي شيوع داشته است. انگل مالاريا از راه نيش پشه‌ي آنوفل وارد خون شده و در داخل گلبول‌هاي قرمز تكثير مي‌يابد. اين انگل در گلبول‌هاي قرمز ناقلين ژن تالاسمي كه عمر كوتاه‌تري دارند نمي‌تواند به رشد و تكثير خود ادامه دهد، در</w:t>
      </w:r>
      <w:r w:rsidR="00EE48F3">
        <w:rPr>
          <w:rFonts w:hint="cs"/>
          <w:rtl/>
        </w:rPr>
        <w:t xml:space="preserve"> </w:t>
      </w:r>
      <w:r>
        <w:rPr>
          <w:rFonts w:hint="cs"/>
          <w:rtl/>
        </w:rPr>
        <w:t>نتيجه بيماري متوقف مي‌شود و بيمار از مالاريا نجات خواهد يافت. بنابراين مالاريا در افراد سالم بيش از افراد سالم ناقل (مينور) مي‌باشد و در</w:t>
      </w:r>
      <w:r w:rsidR="00EE48F3">
        <w:rPr>
          <w:rFonts w:hint="cs"/>
          <w:rtl/>
        </w:rPr>
        <w:t xml:space="preserve"> </w:t>
      </w:r>
      <w:r>
        <w:rPr>
          <w:rFonts w:hint="cs"/>
          <w:rtl/>
        </w:rPr>
        <w:t xml:space="preserve">نتيجه مرگ و مير آنان بيشتر است. بنابراين افرادي كه يك ژن هموگلوبين طبيعي و يك ژن تالاسمي داشته‌اند (افراد سالم ناقل) در مقابل بيماري مالاريا مقاومت كرده و ژن تالاسمي را به نسل بعد منتقل كرده‌اند. </w:t>
      </w:r>
    </w:p>
    <w:p w:rsidR="002C42CD" w:rsidRPr="00426782" w:rsidRDefault="002C42CD" w:rsidP="00EE48F3">
      <w:pPr>
        <w:pStyle w:val="onvan2"/>
        <w:rPr>
          <w:rtl/>
        </w:rPr>
      </w:pPr>
      <w:r w:rsidRPr="00426782">
        <w:rPr>
          <w:rFonts w:hint="cs"/>
          <w:rtl/>
        </w:rPr>
        <w:t>پراكندگي تالاسمي در ايران</w:t>
      </w:r>
    </w:p>
    <w:p w:rsidR="002C42CD" w:rsidRPr="00035D98" w:rsidRDefault="002C42CD" w:rsidP="007E6A71">
      <w:pPr>
        <w:pStyle w:val="matn1"/>
        <w:rPr>
          <w:spacing w:val="-10"/>
          <w:rtl/>
        </w:rPr>
      </w:pPr>
      <w:r w:rsidRPr="00035D98">
        <w:rPr>
          <w:rFonts w:hint="cs"/>
          <w:spacing w:val="-10"/>
          <w:rtl/>
        </w:rPr>
        <w:t xml:space="preserve">اين بيماري در تمام كشور پراكنده است، اما در نواحي حاشيه‌ي درياي خزر (استان‌هاي گيلان، مازندران و گلستان)، نواحي حاشيه‌ي خليج فارس و درياي عمان (بوشهر، هرمزگان، سيستان و بلوچستان)، خوزستان، فارس و جنوب كرمان شيوع بيشتري دارد. </w:t>
      </w:r>
    </w:p>
    <w:p w:rsidR="002C42CD" w:rsidRPr="00426782" w:rsidRDefault="002C42CD" w:rsidP="00EE48F3">
      <w:pPr>
        <w:pStyle w:val="onvan2"/>
        <w:rPr>
          <w:rtl/>
        </w:rPr>
      </w:pPr>
      <w:r w:rsidRPr="00426782">
        <w:rPr>
          <w:rFonts w:hint="cs"/>
          <w:rtl/>
        </w:rPr>
        <w:t>تعريف و تاريخچه</w:t>
      </w:r>
    </w:p>
    <w:p w:rsidR="002C42CD" w:rsidRDefault="002C42CD" w:rsidP="001168C1">
      <w:pPr>
        <w:pStyle w:val="matn1"/>
      </w:pPr>
      <w:r>
        <w:rPr>
          <w:rFonts w:hint="cs"/>
          <w:rtl/>
        </w:rPr>
        <w:t xml:space="preserve">تالاسمي يكي از شايع‌ترين اختلال‌ها و </w:t>
      </w:r>
      <w:r w:rsidR="003A7E50">
        <w:rPr>
          <w:rFonts w:hint="cs"/>
          <w:rtl/>
        </w:rPr>
        <w:t>بيماري‌ها</w:t>
      </w:r>
      <w:r>
        <w:rPr>
          <w:rFonts w:hint="cs"/>
          <w:rtl/>
        </w:rPr>
        <w:t>ي خوني است كه به صورت ژنتيك از نسلي به نسل ديگر منتقل مي‌شود. تالاسمي يك واژه يوناني و مركب از دو واژه</w:t>
      </w:r>
      <w:r w:rsidR="001168C1">
        <w:rPr>
          <w:rFonts w:hint="cs"/>
          <w:rtl/>
        </w:rPr>
        <w:t>‌</w:t>
      </w:r>
      <w:r>
        <w:rPr>
          <w:rFonts w:hint="cs"/>
          <w:rtl/>
        </w:rPr>
        <w:t>ي تالاسا</w:t>
      </w:r>
      <w:r>
        <w:rPr>
          <w:rStyle w:val="FootnoteReference"/>
          <w:rtl/>
        </w:rPr>
        <w:footnoteReference w:id="3"/>
      </w:r>
      <w:r>
        <w:rPr>
          <w:rFonts w:hint="cs"/>
          <w:rtl/>
        </w:rPr>
        <w:t xml:space="preserve"> به معني دريا و اميا</w:t>
      </w:r>
      <w:r>
        <w:rPr>
          <w:rStyle w:val="FootnoteReference"/>
          <w:rtl/>
        </w:rPr>
        <w:footnoteReference w:id="4"/>
      </w:r>
      <w:r>
        <w:rPr>
          <w:rFonts w:hint="cs"/>
          <w:rtl/>
        </w:rPr>
        <w:t xml:space="preserve"> </w:t>
      </w:r>
      <w:r>
        <w:rPr>
          <w:rFonts w:hint="cs"/>
          <w:rtl/>
        </w:rPr>
        <w:lastRenderedPageBreak/>
        <w:t>به معني خون است. اولين بار در سال</w:t>
      </w:r>
      <w:r w:rsidR="001168C1">
        <w:rPr>
          <w:rFonts w:hint="cs"/>
          <w:rtl/>
        </w:rPr>
        <w:t xml:space="preserve"> </w:t>
      </w:r>
      <w:r>
        <w:rPr>
          <w:rFonts w:hint="cs"/>
          <w:rtl/>
        </w:rPr>
        <w:t>1925 ميلادي كولي</w:t>
      </w:r>
      <w:r>
        <w:rPr>
          <w:rStyle w:val="FootnoteReference"/>
          <w:rtl/>
        </w:rPr>
        <w:footnoteReference w:id="5"/>
      </w:r>
      <w:r>
        <w:rPr>
          <w:rFonts w:hint="cs"/>
          <w:rtl/>
        </w:rPr>
        <w:t xml:space="preserve"> و</w:t>
      </w:r>
      <w:r>
        <w:t xml:space="preserve"> </w:t>
      </w:r>
      <w:r>
        <w:rPr>
          <w:rFonts w:hint="cs"/>
          <w:rtl/>
        </w:rPr>
        <w:t>لي</w:t>
      </w:r>
      <w:r>
        <w:rPr>
          <w:rStyle w:val="FootnoteReference"/>
          <w:rtl/>
        </w:rPr>
        <w:footnoteReference w:id="6"/>
      </w:r>
      <w:r>
        <w:rPr>
          <w:rFonts w:hint="cs"/>
          <w:rtl/>
        </w:rPr>
        <w:t xml:space="preserve"> نوعي كم خوني را گزارش كردند كه با اسپلنومگالي و</w:t>
      </w:r>
      <w:r w:rsidR="001168C1">
        <w:rPr>
          <w:rFonts w:hint="cs"/>
          <w:rtl/>
        </w:rPr>
        <w:t xml:space="preserve"> </w:t>
      </w:r>
      <w:r>
        <w:rPr>
          <w:rFonts w:hint="cs"/>
          <w:rtl/>
        </w:rPr>
        <w:t>تغييرات استخواني همراه بود و به دليل شيوع زياد اين بيماري در اطراف درياي مديترانه، تالاسمي نامگذاري شد. البته كولي در حقيقت شكل هموزيگوت بيماري را شرح داده بود كه امروزه بتا تالاسمي ماژور ناميده مي‌شود.</w:t>
      </w:r>
    </w:p>
    <w:p w:rsidR="002C42CD" w:rsidRPr="00426782" w:rsidRDefault="002C42CD" w:rsidP="001168C1">
      <w:pPr>
        <w:pStyle w:val="onvan2"/>
        <w:rPr>
          <w:rtl/>
        </w:rPr>
      </w:pPr>
      <w:r w:rsidRPr="00426782">
        <w:rPr>
          <w:rFonts w:hint="cs"/>
          <w:rtl/>
        </w:rPr>
        <w:t xml:space="preserve">اساس توارث در بروز بتا تالاسمي ماژور </w:t>
      </w:r>
    </w:p>
    <w:p w:rsidR="002C42CD" w:rsidRDefault="002C42CD" w:rsidP="007E6A71">
      <w:pPr>
        <w:pStyle w:val="matn1"/>
        <w:rPr>
          <w:rtl/>
        </w:rPr>
      </w:pPr>
      <w:r>
        <w:rPr>
          <w:rFonts w:hint="cs"/>
          <w:rtl/>
        </w:rPr>
        <w:t xml:space="preserve">تمام ويژگي‌ها اعم از رنگ چشم، مو، قد از والدين به ما به ارث مي‌رسد و براي انتقال برخي صفت‌ها دو عامل به نام ژن لازم است كه يكي از پدر و ديگري از مادر به ارث مي‌رسد. اين دو ژن يا با هم يكسان و يا متفاوت هستند. براي ساخته شدن گلبول قرمز دو ژن يكي از پدر و ديگري از مادر به فرزند به ارث مي‌رسد، اگر والدين هر دو سالم باشند، ژن‌هاي سالم را به فرزند خود منتقل مي‌كنند، در اين صورت، فرزند سالم و داراي گلبول‌هاي قرمز كامل مي‌شود. </w:t>
      </w:r>
    </w:p>
    <w:p w:rsidR="002C42CD" w:rsidRPr="00426782" w:rsidRDefault="002C42CD" w:rsidP="001168C1">
      <w:pPr>
        <w:pStyle w:val="onvan2"/>
        <w:rPr>
          <w:rtl/>
        </w:rPr>
      </w:pPr>
      <w:r w:rsidRPr="00426782">
        <w:rPr>
          <w:rFonts w:hint="cs"/>
          <w:rtl/>
        </w:rPr>
        <w:t xml:space="preserve">انواع مهم بتا تالاسمي </w:t>
      </w:r>
    </w:p>
    <w:p w:rsidR="002C42CD" w:rsidRDefault="002C42CD" w:rsidP="00FB5E46">
      <w:pPr>
        <w:pStyle w:val="matn2"/>
        <w:numPr>
          <w:ilvl w:val="0"/>
          <w:numId w:val="59"/>
        </w:numPr>
      </w:pPr>
      <w:r>
        <w:rPr>
          <w:rFonts w:hint="cs"/>
          <w:rtl/>
        </w:rPr>
        <w:t>بتا تالاسمي مينور (سالم ناقل)،</w:t>
      </w:r>
    </w:p>
    <w:p w:rsidR="002C42CD" w:rsidRDefault="002C42CD" w:rsidP="00FB5E46">
      <w:pPr>
        <w:pStyle w:val="matn2"/>
        <w:numPr>
          <w:ilvl w:val="0"/>
          <w:numId w:val="59"/>
        </w:numPr>
      </w:pPr>
      <w:r>
        <w:rPr>
          <w:rFonts w:hint="cs"/>
          <w:rtl/>
        </w:rPr>
        <w:t xml:space="preserve">بتا تالاسمي ماژور (بيماري تالاسمي). </w:t>
      </w:r>
    </w:p>
    <w:p w:rsidR="002C42CD" w:rsidRPr="00426782" w:rsidRDefault="002C42CD" w:rsidP="001168C1">
      <w:pPr>
        <w:pStyle w:val="onvan3"/>
      </w:pPr>
      <w:r w:rsidRPr="00426782">
        <w:rPr>
          <w:rFonts w:hint="cs"/>
          <w:rtl/>
        </w:rPr>
        <w:t xml:space="preserve">1- بتا تالاسمي مينور (سالم ناقل) </w:t>
      </w:r>
    </w:p>
    <w:p w:rsidR="002C42CD" w:rsidRDefault="002C42CD" w:rsidP="007E6A71">
      <w:pPr>
        <w:pStyle w:val="matn1"/>
      </w:pPr>
      <w:r>
        <w:rPr>
          <w:rFonts w:hint="cs"/>
          <w:rtl/>
        </w:rPr>
        <w:t xml:space="preserve">اگر فردي يك ژن سالم را از يك والد و يك ژن ناسالم را از والد ديگر براي ساختن گلبول‌هاي قرمز به ارث ببرد، اين فرد مبتلا به تالاسمي مينور است و بيمار محسوب نمي‌شود؛ زيرا داراي يك ژن سالم است كه درست كار مي‌كند. افراد سالم ناقل زندگي عادي دارند. مي‌توانند ورزش كنند و به هر كاري كه مايل </w:t>
      </w:r>
      <w:r w:rsidRPr="00EE47FA">
        <w:rPr>
          <w:rFonts w:hint="cs"/>
          <w:spacing w:val="-4"/>
          <w:rtl/>
        </w:rPr>
        <w:t>هستند مشغول شوند. فقط در زمان ازدواج بايد مراقب باشند و آزمايش‌هاي زمان ازدواج را با دقت انجام دهند</w:t>
      </w:r>
      <w:r>
        <w:rPr>
          <w:rFonts w:hint="cs"/>
          <w:rtl/>
        </w:rPr>
        <w:t xml:space="preserve">. </w:t>
      </w:r>
    </w:p>
    <w:p w:rsidR="002C42CD" w:rsidRPr="00426782" w:rsidRDefault="002C42CD" w:rsidP="001168C1">
      <w:pPr>
        <w:pStyle w:val="onvan3"/>
      </w:pPr>
      <w:r w:rsidRPr="00426782">
        <w:rPr>
          <w:rFonts w:hint="cs"/>
          <w:rtl/>
        </w:rPr>
        <w:t xml:space="preserve">2- بتا تالاسمي ماژور (بيماري تالاسمي) </w:t>
      </w:r>
    </w:p>
    <w:p w:rsidR="001168C1" w:rsidRDefault="002C42CD" w:rsidP="00035D98">
      <w:pPr>
        <w:pStyle w:val="matn1"/>
        <w:rPr>
          <w:b w:val="0"/>
          <w:rtl/>
        </w:rPr>
      </w:pPr>
      <w:r>
        <w:rPr>
          <w:rFonts w:hint="cs"/>
          <w:rtl/>
        </w:rPr>
        <w:lastRenderedPageBreak/>
        <w:t>اگر پدر و مادر هر</w:t>
      </w:r>
      <w:r w:rsidR="001168C1">
        <w:rPr>
          <w:rFonts w:hint="cs"/>
          <w:rtl/>
        </w:rPr>
        <w:t xml:space="preserve"> </w:t>
      </w:r>
      <w:r>
        <w:rPr>
          <w:rFonts w:hint="cs"/>
          <w:rtl/>
        </w:rPr>
        <w:t>دو سالم ناقل باشند، در هر بارداري يك چهارم يا 25% احتمال وجود دارد كه هر دو ژن ناسالم به كودك به ارث برسد و فرزند آن</w:t>
      </w:r>
      <w:r w:rsidR="001168C1">
        <w:rPr>
          <w:rFonts w:hint="cs"/>
          <w:rtl/>
        </w:rPr>
        <w:t>‌</w:t>
      </w:r>
      <w:r>
        <w:rPr>
          <w:rFonts w:hint="cs"/>
          <w:rtl/>
        </w:rPr>
        <w:t xml:space="preserve">ها مبتلا به بيماري تالاسمي (ماژور) شود. به همين دليل لازم است در هر بارداري، ابتلاي كودك به بيماري بررسي شود و تولد يك يا چند فرزند بيمار، دليلي بر به دنيا آمدن كودك سالم در حاملگي‌هاي بعدي نيست. </w:t>
      </w:r>
      <w:r w:rsidR="001168C1">
        <w:rPr>
          <w:rtl/>
        </w:rPr>
        <w:br w:type="page"/>
      </w:r>
    </w:p>
    <w:p w:rsidR="002C42CD" w:rsidRPr="00426782" w:rsidRDefault="002C42CD" w:rsidP="001168C1">
      <w:pPr>
        <w:pStyle w:val="Bold"/>
        <w:rPr>
          <w:rtl/>
        </w:rPr>
      </w:pPr>
      <w:r w:rsidRPr="00426782">
        <w:rPr>
          <w:rFonts w:hint="cs"/>
          <w:rtl/>
        </w:rPr>
        <w:lastRenderedPageBreak/>
        <w:t>علائم</w:t>
      </w:r>
    </w:p>
    <w:p w:rsidR="002C42CD" w:rsidRDefault="002C42CD" w:rsidP="001168C1">
      <w:pPr>
        <w:pStyle w:val="matn1"/>
        <w:rPr>
          <w:rtl/>
        </w:rPr>
      </w:pPr>
      <w:r>
        <w:rPr>
          <w:rFonts w:hint="cs"/>
          <w:rtl/>
        </w:rPr>
        <w:t>كودكان مبتلا به بيماري تالاسمي بعد از تولد هيچ فرقي با ساير كودكان ندارند، ولي از حدود 6</w:t>
      </w:r>
      <w:r w:rsidR="001168C1">
        <w:rPr>
          <w:rFonts w:hint="cs"/>
          <w:rtl/>
        </w:rPr>
        <w:t xml:space="preserve"> </w:t>
      </w:r>
      <w:r>
        <w:rPr>
          <w:rFonts w:hint="cs"/>
          <w:rtl/>
        </w:rPr>
        <w:t>ماهگي تا 2</w:t>
      </w:r>
      <w:r w:rsidR="001168C1">
        <w:rPr>
          <w:rFonts w:hint="cs"/>
          <w:rtl/>
        </w:rPr>
        <w:t xml:space="preserve"> </w:t>
      </w:r>
      <w:r>
        <w:rPr>
          <w:rFonts w:hint="cs"/>
          <w:rtl/>
        </w:rPr>
        <w:t>سالگي علائم كم‌خوني را از خود نشان مي‌دهند و زرد و رنگ</w:t>
      </w:r>
      <w:r w:rsidR="001168C1">
        <w:rPr>
          <w:rFonts w:hint="cs"/>
          <w:rtl/>
        </w:rPr>
        <w:t xml:space="preserve"> </w:t>
      </w:r>
      <w:r>
        <w:rPr>
          <w:rFonts w:hint="cs"/>
          <w:rtl/>
        </w:rPr>
        <w:t xml:space="preserve">پريده مي‌شوند. شب‌ها به راحتي نمي‌خوابند، درست غذا نمي‌خورند و ممكن است استفراغ كنند. از علائم ديگر اين بيماري ضعف و بي‌حالي است. </w:t>
      </w:r>
    </w:p>
    <w:p w:rsidR="002C42CD" w:rsidRPr="00426782" w:rsidRDefault="002C42CD" w:rsidP="001168C1">
      <w:pPr>
        <w:pStyle w:val="Bold"/>
        <w:rPr>
          <w:rtl/>
        </w:rPr>
      </w:pPr>
      <w:r w:rsidRPr="00426782">
        <w:rPr>
          <w:rFonts w:hint="cs"/>
          <w:rtl/>
        </w:rPr>
        <w:t>تشخيص</w:t>
      </w:r>
    </w:p>
    <w:p w:rsidR="002C42CD" w:rsidRDefault="002C42CD" w:rsidP="007E6A71">
      <w:pPr>
        <w:pStyle w:val="matn1"/>
      </w:pPr>
      <w:r>
        <w:rPr>
          <w:rFonts w:hint="cs"/>
          <w:rtl/>
        </w:rPr>
        <w:t>به وسيله‌ي آزمايش خون انجام مي‌شود. با بزرگ</w:t>
      </w:r>
      <w:r w:rsidR="001168C1">
        <w:rPr>
          <w:rFonts w:hint="cs"/>
          <w:rtl/>
        </w:rPr>
        <w:t>‌</w:t>
      </w:r>
      <w:r>
        <w:rPr>
          <w:rFonts w:hint="cs"/>
          <w:rtl/>
        </w:rPr>
        <w:t xml:space="preserve">تر شدن كودك ساير علائم بيماري به شرح زير ظاهر مي‌شود: </w:t>
      </w:r>
    </w:p>
    <w:p w:rsidR="002C42CD" w:rsidRDefault="002C42CD" w:rsidP="007E6A71">
      <w:pPr>
        <w:pStyle w:val="matn1"/>
        <w:rPr>
          <w:rtl/>
        </w:rPr>
      </w:pPr>
      <w:r>
        <w:rPr>
          <w:rFonts w:hint="cs"/>
          <w:rtl/>
        </w:rPr>
        <w:t xml:space="preserve">تغيير چهره و بزرگي سر، اين علامت به راحتي قابل تشخيص و رويت است. بزرگ شدن قلب، اختلال در كار غدد و بزرگ شدن طحال، تشخيص اين علائم با تشخيص پزشك و انجام آزمايش‌ها ممكن است. </w:t>
      </w:r>
    </w:p>
    <w:p w:rsidR="002C42CD" w:rsidRPr="00426782" w:rsidRDefault="002C42CD" w:rsidP="001168C1">
      <w:pPr>
        <w:pStyle w:val="onvan2"/>
        <w:rPr>
          <w:rtl/>
        </w:rPr>
      </w:pPr>
      <w:r w:rsidRPr="00426782">
        <w:rPr>
          <w:rFonts w:hint="cs"/>
          <w:rtl/>
        </w:rPr>
        <w:t>معاينه‌ها و مراقبت‌هاي خاص كودكان مبتلا به بتا تالاسمي ماژور</w:t>
      </w:r>
    </w:p>
    <w:p w:rsidR="002C42CD" w:rsidRPr="001168C1" w:rsidRDefault="002C42CD" w:rsidP="00FB5E46">
      <w:pPr>
        <w:pStyle w:val="matn2"/>
        <w:numPr>
          <w:ilvl w:val="0"/>
          <w:numId w:val="60"/>
        </w:numPr>
      </w:pPr>
      <w:r w:rsidRPr="001168C1">
        <w:rPr>
          <w:rFonts w:hint="cs"/>
          <w:rtl/>
        </w:rPr>
        <w:t>تزريق مرتب و مداوم خون حداقل هر ماه يك</w:t>
      </w:r>
      <w:r w:rsidR="001168C1">
        <w:rPr>
          <w:rFonts w:hint="cs"/>
          <w:rtl/>
        </w:rPr>
        <w:t xml:space="preserve"> </w:t>
      </w:r>
      <w:r w:rsidRPr="001168C1">
        <w:rPr>
          <w:rFonts w:hint="cs"/>
          <w:rtl/>
        </w:rPr>
        <w:t>بار به</w:t>
      </w:r>
      <w:r w:rsidR="001168C1">
        <w:rPr>
          <w:rFonts w:hint="cs"/>
          <w:rtl/>
        </w:rPr>
        <w:t xml:space="preserve"> </w:t>
      </w:r>
      <w:r w:rsidRPr="001168C1">
        <w:rPr>
          <w:rFonts w:hint="cs"/>
          <w:rtl/>
        </w:rPr>
        <w:t xml:space="preserve">منظور جبران كم‌خوني؛ </w:t>
      </w:r>
    </w:p>
    <w:p w:rsidR="002C42CD" w:rsidRPr="001168C1" w:rsidRDefault="002C42CD" w:rsidP="00FB5E46">
      <w:pPr>
        <w:pStyle w:val="matn2"/>
        <w:numPr>
          <w:ilvl w:val="0"/>
          <w:numId w:val="60"/>
        </w:numPr>
      </w:pPr>
      <w:r w:rsidRPr="001168C1">
        <w:rPr>
          <w:rFonts w:hint="cs"/>
          <w:rtl/>
        </w:rPr>
        <w:t>تزريق روزانه‌ي داروي دفع كننده‌ي آهن به</w:t>
      </w:r>
      <w:r w:rsidR="001168C1">
        <w:rPr>
          <w:rFonts w:hint="cs"/>
          <w:rtl/>
        </w:rPr>
        <w:t xml:space="preserve"> </w:t>
      </w:r>
      <w:r w:rsidRPr="001168C1">
        <w:rPr>
          <w:rFonts w:hint="cs"/>
          <w:rtl/>
        </w:rPr>
        <w:t>منظور دفع آهن اضافي بدن؛</w:t>
      </w:r>
    </w:p>
    <w:p w:rsidR="002C42CD" w:rsidRPr="001168C1" w:rsidRDefault="002C42CD" w:rsidP="00FB5E46">
      <w:pPr>
        <w:pStyle w:val="matn2"/>
        <w:numPr>
          <w:ilvl w:val="0"/>
          <w:numId w:val="60"/>
        </w:numPr>
      </w:pPr>
      <w:r w:rsidRPr="001168C1">
        <w:rPr>
          <w:rFonts w:hint="cs"/>
          <w:rtl/>
        </w:rPr>
        <w:t xml:space="preserve">لزوم تزريق واكسن‌ها طبق برنامه‌ي واكسيناسيون؛ </w:t>
      </w:r>
    </w:p>
    <w:p w:rsidR="002C42CD" w:rsidRPr="001168C1" w:rsidRDefault="002C42CD" w:rsidP="00FB5E46">
      <w:pPr>
        <w:pStyle w:val="matn2"/>
        <w:numPr>
          <w:ilvl w:val="0"/>
          <w:numId w:val="60"/>
        </w:numPr>
      </w:pPr>
      <w:r w:rsidRPr="001168C1">
        <w:rPr>
          <w:rFonts w:hint="cs"/>
          <w:rtl/>
        </w:rPr>
        <w:t>انجام معاينه‌ها و مراقبت‌ها تحت نظر پزشك.</w:t>
      </w:r>
    </w:p>
    <w:p w:rsidR="002C42CD" w:rsidRPr="00426782" w:rsidRDefault="002C42CD" w:rsidP="001168C1">
      <w:pPr>
        <w:pStyle w:val="onvan2"/>
        <w:rPr>
          <w:rtl/>
        </w:rPr>
      </w:pPr>
      <w:r w:rsidRPr="00426782">
        <w:rPr>
          <w:rFonts w:hint="cs"/>
          <w:rtl/>
        </w:rPr>
        <w:t xml:space="preserve">صفت تالاسمي چگونه از والدين به كودكان منتقل مي‌شود؟ </w:t>
      </w:r>
    </w:p>
    <w:p w:rsidR="002C42CD" w:rsidRDefault="002C42CD" w:rsidP="007E6A71">
      <w:pPr>
        <w:pStyle w:val="matn1"/>
        <w:rPr>
          <w:rtl/>
        </w:rPr>
      </w:pPr>
      <w:r>
        <w:rPr>
          <w:rFonts w:hint="cs"/>
          <w:rtl/>
        </w:rPr>
        <w:t>بايد سه نوع زوج را مدنظر داشته باشيم:</w:t>
      </w:r>
    </w:p>
    <w:p w:rsidR="002C42CD" w:rsidRDefault="002C42CD" w:rsidP="00FB5E46">
      <w:pPr>
        <w:pStyle w:val="matn2"/>
        <w:numPr>
          <w:ilvl w:val="0"/>
          <w:numId w:val="61"/>
        </w:numPr>
      </w:pPr>
      <w:r>
        <w:rPr>
          <w:rFonts w:hint="cs"/>
          <w:rtl/>
        </w:rPr>
        <w:t xml:space="preserve">اگر هيچ كدام از والدين حامل ژن تالاسمي نباشند، امكان انتقال صفت تالاسمي مينور و ماژور را به كودكان خود ندارند و تمام فرزندان خون طبيعي خواهند داشت. </w:t>
      </w:r>
    </w:p>
    <w:p w:rsidR="002C42CD" w:rsidRDefault="002C42CD" w:rsidP="00FB5E46">
      <w:pPr>
        <w:pStyle w:val="matn2"/>
        <w:numPr>
          <w:ilvl w:val="0"/>
          <w:numId w:val="61"/>
        </w:numPr>
      </w:pPr>
      <w:r>
        <w:rPr>
          <w:rFonts w:hint="cs"/>
          <w:rtl/>
        </w:rPr>
        <w:t>اگر يكي از والدين سالم ناقل باشد و ديگري ناقل اين ژن نباشد، نيمي از فرزندان (50%) سالم ناقل و نيمي ديگر سالم غيرناقل خواهند بود. نكته‌ي مهم اين است كه هيچ يك از فرزندان بتا تالاسمي ماژور نخواهند داشت.</w:t>
      </w:r>
    </w:p>
    <w:p w:rsidR="002C42CD" w:rsidRDefault="002C42CD" w:rsidP="00FB5E46">
      <w:pPr>
        <w:pStyle w:val="matn2"/>
        <w:numPr>
          <w:ilvl w:val="0"/>
          <w:numId w:val="61"/>
        </w:numPr>
      </w:pPr>
      <w:r>
        <w:rPr>
          <w:rFonts w:hint="cs"/>
          <w:rtl/>
        </w:rPr>
        <w:lastRenderedPageBreak/>
        <w:t>اگر هر</w:t>
      </w:r>
      <w:r w:rsidR="001168C1">
        <w:rPr>
          <w:rFonts w:hint="cs"/>
          <w:rtl/>
        </w:rPr>
        <w:t xml:space="preserve"> </w:t>
      </w:r>
      <w:r>
        <w:rPr>
          <w:rFonts w:hint="cs"/>
          <w:rtl/>
        </w:rPr>
        <w:t>دو والد سالم ناقل باشند، ممكن است فرزندان آن</w:t>
      </w:r>
      <w:r w:rsidR="001168C1">
        <w:rPr>
          <w:rFonts w:hint="cs"/>
          <w:rtl/>
        </w:rPr>
        <w:t>‌</w:t>
      </w:r>
      <w:r>
        <w:rPr>
          <w:rFonts w:hint="cs"/>
          <w:rtl/>
        </w:rPr>
        <w:t>ها سالم ناقل، بيمار و يا سالم غيرناقل باشند.</w:t>
      </w:r>
    </w:p>
    <w:p w:rsidR="002C42CD" w:rsidRDefault="006E1122" w:rsidP="007E6A71">
      <w:pPr>
        <w:pStyle w:val="TableBold"/>
        <w:rPr>
          <w:rtl/>
        </w:rPr>
      </w:pPr>
      <w:r>
        <w:rPr>
          <w:noProof/>
          <w:rtl/>
          <w:lang w:bidi="fa-IR"/>
        </w:rPr>
        <mc:AlternateContent>
          <mc:Choice Requires="wpg">
            <w:drawing>
              <wp:anchor distT="0" distB="0" distL="114300" distR="114300" simplePos="0" relativeHeight="251683840" behindDoc="0" locked="0" layoutInCell="1" allowOverlap="1">
                <wp:simplePos x="0" y="0"/>
                <wp:positionH relativeFrom="column">
                  <wp:posOffset>1408430</wp:posOffset>
                </wp:positionH>
                <wp:positionV relativeFrom="paragraph">
                  <wp:posOffset>2599055</wp:posOffset>
                </wp:positionV>
                <wp:extent cx="3662680" cy="25590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2680" cy="255905"/>
                          <a:chOff x="0" y="0"/>
                          <a:chExt cx="3662579" cy="255625"/>
                        </a:xfrm>
                      </wpg:grpSpPr>
                      <wps:wsp>
                        <wps:cNvPr id="4" name="Text Box 2"/>
                        <wps:cNvSpPr txBox="1">
                          <a:spLocks noChangeArrowheads="1"/>
                        </wps:cNvSpPr>
                        <wps:spPr bwMode="auto">
                          <a:xfrm>
                            <a:off x="3233319" y="0"/>
                            <a:ext cx="429260" cy="234086"/>
                          </a:xfrm>
                          <a:prstGeom prst="rect">
                            <a:avLst/>
                          </a:prstGeom>
                          <a:noFill/>
                          <a:ln w="9525">
                            <a:noFill/>
                            <a:miter lim="800000"/>
                            <a:headEnd/>
                            <a:tailEnd/>
                          </a:ln>
                        </wps:spPr>
                        <wps:txbx>
                          <w:txbxContent>
                            <w:p w:rsidR="00F23696" w:rsidRDefault="00F23696" w:rsidP="002C42CD">
                              <w:pPr>
                                <w:pStyle w:val="Table"/>
                                <w:bidi/>
                              </w:pPr>
                              <w:r>
                                <w:rPr>
                                  <w:rFonts w:hint="cs"/>
                                  <w:rtl/>
                                </w:rPr>
                                <w:t>25%</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0"/>
                            <a:ext cx="429260" cy="233680"/>
                          </a:xfrm>
                          <a:prstGeom prst="rect">
                            <a:avLst/>
                          </a:prstGeom>
                          <a:noFill/>
                          <a:ln w="9525">
                            <a:noFill/>
                            <a:miter lim="800000"/>
                            <a:headEnd/>
                            <a:tailEnd/>
                          </a:ln>
                        </wps:spPr>
                        <wps:txbx>
                          <w:txbxContent>
                            <w:p w:rsidR="00F23696" w:rsidRDefault="00F23696" w:rsidP="002C42CD">
                              <w:pPr>
                                <w:pStyle w:val="Table"/>
                                <w:bidi/>
                              </w:pPr>
                              <w:r>
                                <w:rPr>
                                  <w:rFonts w:hint="cs"/>
                                  <w:rtl/>
                                </w:rPr>
                                <w:t>25%</w:t>
                              </w:r>
                            </w:p>
                          </w:txbxContent>
                        </wps:txbx>
                        <wps:bodyPr rot="0" vert="horz" wrap="square" lIns="91440" tIns="45720" rIns="91440" bIns="45720" anchor="t" anchorCtr="0">
                          <a:noAutofit/>
                        </wps:bodyPr>
                      </wps:wsp>
                      <wps:wsp>
                        <wps:cNvPr id="295" name="Text Box 2"/>
                        <wps:cNvSpPr txBox="1">
                          <a:spLocks noChangeArrowheads="1"/>
                        </wps:cNvSpPr>
                        <wps:spPr bwMode="auto">
                          <a:xfrm>
                            <a:off x="1616660" y="21945"/>
                            <a:ext cx="429260" cy="233680"/>
                          </a:xfrm>
                          <a:prstGeom prst="rect">
                            <a:avLst/>
                          </a:prstGeom>
                          <a:noFill/>
                          <a:ln w="9525">
                            <a:noFill/>
                            <a:miter lim="800000"/>
                            <a:headEnd/>
                            <a:tailEnd/>
                          </a:ln>
                        </wps:spPr>
                        <wps:txbx>
                          <w:txbxContent>
                            <w:p w:rsidR="00F23696" w:rsidRDefault="00F23696" w:rsidP="002C42CD">
                              <w:pPr>
                                <w:pStyle w:val="Table"/>
                                <w:bidi/>
                              </w:pPr>
                              <w:r>
                                <w:rPr>
                                  <w:rFonts w:hint="cs"/>
                                  <w:rtl/>
                                </w:rPr>
                                <w:t>50%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03" o:spid="_x0000_s1035" style="position:absolute;left:0;text-align:left;margin-left:110.9pt;margin-top:204.65pt;width:288.4pt;height:20.15pt;z-index:251683840" coordsize="36625,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">
                <v:shape id="_x0000_s1036" type="#_x0000_t202" style="position:absolute;left:32333;width:4292;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F23696" w:rsidRDefault="00F23696" w:rsidP="002C42CD">
                        <w:pPr>
                          <w:pStyle w:val="Table"/>
                          <w:bidi/>
                        </w:pPr>
                        <w:r>
                          <w:rPr>
                            <w:rFonts w:hint="cs"/>
                            <w:rtl/>
                          </w:rPr>
                          <w:t>25%</w:t>
                        </w:r>
                      </w:p>
                    </w:txbxContent>
                  </v:textbox>
                </v:shape>
                <v:shape id="_x0000_s1037" type="#_x0000_t202" style="position:absolute;width:4292;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F23696" w:rsidRDefault="00F23696" w:rsidP="002C42CD">
                        <w:pPr>
                          <w:pStyle w:val="Table"/>
                          <w:bidi/>
                        </w:pPr>
                        <w:r>
                          <w:rPr>
                            <w:rFonts w:hint="cs"/>
                            <w:rtl/>
                          </w:rPr>
                          <w:t>25%</w:t>
                        </w:r>
                      </w:p>
                    </w:txbxContent>
                  </v:textbox>
                </v:shape>
                <v:shape id="_x0000_s1038" type="#_x0000_t202" style="position:absolute;left:16166;top:219;width:429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F23696" w:rsidRDefault="00F23696" w:rsidP="002C42CD">
                        <w:pPr>
                          <w:pStyle w:val="Table"/>
                          <w:bidi/>
                        </w:pPr>
                        <w:r>
                          <w:rPr>
                            <w:rFonts w:hint="cs"/>
                            <w:rtl/>
                          </w:rPr>
                          <w:t>50%</w:t>
                        </w:r>
                      </w:p>
                    </w:txbxContent>
                  </v:textbox>
                </v:shape>
              </v:group>
            </w:pict>
          </mc:Fallback>
        </mc:AlternateContent>
      </w:r>
      <w:r w:rsidR="002C42CD">
        <w:rPr>
          <w:rFonts w:hint="cs"/>
          <w:noProof/>
          <w:rtl/>
          <w:lang w:bidi="fa-IR"/>
        </w:rPr>
        <w:drawing>
          <wp:inline distT="0" distB="0" distL="0" distR="0">
            <wp:extent cx="3900410" cy="2782393"/>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99773" cy="2781939"/>
                    </a:xfrm>
                    <a:prstGeom prst="rect">
                      <a:avLst/>
                    </a:prstGeom>
                  </pic:spPr>
                </pic:pic>
              </a:graphicData>
            </a:graphic>
          </wp:inline>
        </w:drawing>
      </w:r>
    </w:p>
    <w:p w:rsidR="002C42CD" w:rsidRDefault="002C42CD" w:rsidP="007E6A71">
      <w:pPr>
        <w:pStyle w:val="Table"/>
        <w:bidi/>
        <w:rPr>
          <w:rtl/>
        </w:rPr>
      </w:pPr>
    </w:p>
    <w:p w:rsidR="002C42CD" w:rsidRPr="00BF2095" w:rsidRDefault="00BF2095" w:rsidP="001168C1">
      <w:pPr>
        <w:pStyle w:val="onvan2"/>
        <w:rPr>
          <w:rtl/>
        </w:rPr>
      </w:pPr>
      <w:r w:rsidRPr="00BF2095">
        <w:rPr>
          <w:rFonts w:hint="cs"/>
          <w:rtl/>
        </w:rPr>
        <w:t xml:space="preserve">علل پیشگیری از </w:t>
      </w:r>
      <w:r w:rsidR="002C42CD" w:rsidRPr="00BF2095">
        <w:rPr>
          <w:rFonts w:hint="cs"/>
          <w:rtl/>
        </w:rPr>
        <w:t xml:space="preserve">بروز بتا تالاسمي ماژور </w:t>
      </w:r>
    </w:p>
    <w:p w:rsidR="002C42CD" w:rsidRDefault="002C42CD" w:rsidP="007E6A71">
      <w:pPr>
        <w:pStyle w:val="matn1"/>
        <w:rPr>
          <w:rtl/>
        </w:rPr>
      </w:pPr>
      <w:r>
        <w:rPr>
          <w:rFonts w:hint="cs"/>
          <w:rtl/>
        </w:rPr>
        <w:t xml:space="preserve">مديريت بهداشت ممكن است نتواند تمام </w:t>
      </w:r>
      <w:r w:rsidR="003A7E50">
        <w:rPr>
          <w:rFonts w:hint="cs"/>
          <w:rtl/>
        </w:rPr>
        <w:t>بيماري‌ها</w:t>
      </w:r>
      <w:r>
        <w:rPr>
          <w:rFonts w:hint="cs"/>
          <w:rtl/>
        </w:rPr>
        <w:t xml:space="preserve"> را كنترل كند و يا مشكلات سلامت را حل كند، اما با</w:t>
      </w:r>
      <w:r w:rsidR="001168C1">
        <w:rPr>
          <w:rFonts w:hint="cs"/>
          <w:rtl/>
        </w:rPr>
        <w:t xml:space="preserve"> </w:t>
      </w:r>
      <w:r>
        <w:rPr>
          <w:rFonts w:hint="cs"/>
          <w:rtl/>
        </w:rPr>
        <w:t xml:space="preserve">توجه به بعضي از عوارض و شرايط مي‌تواند اولويت‌ها را مشخص نمايد و نسبت به حل مشكلات مهم اقدام نمايد. بعضي از دلايلي كه پيشگيري از تالاسمي را توجيه مي‌كند به شرح ذيل است: </w:t>
      </w:r>
    </w:p>
    <w:p w:rsidR="002C42CD" w:rsidRDefault="002C42CD" w:rsidP="00FB5E46">
      <w:pPr>
        <w:pStyle w:val="matn2"/>
        <w:numPr>
          <w:ilvl w:val="0"/>
          <w:numId w:val="62"/>
        </w:numPr>
      </w:pPr>
      <w:r>
        <w:rPr>
          <w:rFonts w:hint="cs"/>
          <w:rtl/>
        </w:rPr>
        <w:t xml:space="preserve">متوسط شيوع ژن بتا تالاسمي در كشور حدود 5% تخمين زده مي‌شود. به ويژه اين بيماري در بعضي از استان‌ها شيوع بالايي دارد. همچنين وجود حدود 15000 بيمار تالاسمي ماژور در كشور، شيوع بالاي بيماري را نشان مي‌دهد. اين شيوع بالا لزوم مداخله‌اي مناسب را توجيه مي‌كند. </w:t>
      </w:r>
    </w:p>
    <w:p w:rsidR="002C42CD" w:rsidRPr="00364460" w:rsidRDefault="002C42CD" w:rsidP="00FB5E46">
      <w:pPr>
        <w:pStyle w:val="matn2"/>
        <w:numPr>
          <w:ilvl w:val="0"/>
          <w:numId w:val="62"/>
        </w:numPr>
        <w:rPr>
          <w:spacing w:val="-2"/>
        </w:rPr>
      </w:pPr>
      <w:r w:rsidRPr="00364460">
        <w:rPr>
          <w:rFonts w:hint="cs"/>
          <w:spacing w:val="-2"/>
          <w:rtl/>
        </w:rPr>
        <w:t xml:space="preserve">بيماري بتا تالاسمي ماژور يك بيماري قابل پيشگيري است. همان‌طور كه مي‌‌دانيد لازمه‌ي تولد يك كودك بتا تالاسمي ماژور وجود صفت تالاسمي مينور در هر دو والد (پدر و مادر) است. بنابراين يا بايد دو سالم ناقل با هم ازدواج نكنند يا اگر ازدواج كردند اقدام‌هاي لازم </w:t>
      </w:r>
      <w:r w:rsidRPr="00364460">
        <w:rPr>
          <w:spacing w:val="-2"/>
        </w:rPr>
        <w:t>(PND)</w:t>
      </w:r>
      <w:r w:rsidRPr="00364460">
        <w:rPr>
          <w:rFonts w:hint="cs"/>
          <w:spacing w:val="-2"/>
          <w:rtl/>
        </w:rPr>
        <w:t xml:space="preserve"> را انجام دهند. به هر حال اين بيماري قابل پيشگيري است. </w:t>
      </w:r>
    </w:p>
    <w:p w:rsidR="002C42CD" w:rsidRDefault="002C42CD" w:rsidP="00FB5E46">
      <w:pPr>
        <w:pStyle w:val="matn2"/>
        <w:numPr>
          <w:ilvl w:val="0"/>
          <w:numId w:val="62"/>
        </w:numPr>
      </w:pPr>
      <w:r>
        <w:rPr>
          <w:rFonts w:hint="cs"/>
          <w:rtl/>
        </w:rPr>
        <w:lastRenderedPageBreak/>
        <w:t>بيماري تالاسمي ماژور يك كم‌‌خوني كشنده است. اگر</w:t>
      </w:r>
      <w:r w:rsidR="001168C1">
        <w:rPr>
          <w:rFonts w:hint="cs"/>
          <w:rtl/>
        </w:rPr>
        <w:t xml:space="preserve"> </w:t>
      </w:r>
      <w:r>
        <w:rPr>
          <w:rFonts w:hint="cs"/>
          <w:rtl/>
        </w:rPr>
        <w:t xml:space="preserve">چه در حال حاضر روش‌هاي درماني ويژه‌اي مثل پيوند مغز استخوان براي درمان بيماران تالاسمي ماژور وجود دارد، ولي به دليل گراني، مشكلات تكنيكي و... هنوز كاربرد آن رايج نيست. </w:t>
      </w:r>
    </w:p>
    <w:p w:rsidR="002C42CD" w:rsidRDefault="002C42CD" w:rsidP="00FB5E46">
      <w:pPr>
        <w:pStyle w:val="matn2"/>
        <w:numPr>
          <w:ilvl w:val="0"/>
          <w:numId w:val="62"/>
        </w:numPr>
      </w:pPr>
      <w:r>
        <w:rPr>
          <w:rFonts w:hint="cs"/>
          <w:rtl/>
        </w:rPr>
        <w:t xml:space="preserve">اين بيماران در طول عمر خود با عوارض جسمي بيماري مواجه هستند، علاوه بر وجود اين مشكلات، عوارض روحي نيز اين بيماران را رنج مي‌دهد. </w:t>
      </w:r>
    </w:p>
    <w:p w:rsidR="002C42CD" w:rsidRDefault="002C42CD" w:rsidP="00FB5E46">
      <w:pPr>
        <w:pStyle w:val="matn2"/>
        <w:numPr>
          <w:ilvl w:val="0"/>
          <w:numId w:val="62"/>
        </w:numPr>
      </w:pPr>
      <w:r>
        <w:rPr>
          <w:rFonts w:hint="cs"/>
          <w:rtl/>
        </w:rPr>
        <w:t xml:space="preserve">هزينه‌ي نگهداري بيماران بسيار گران است (000/100 دلار براي 15 سال زندگي هر بيمار). اين هزينه‌ها مربوط به تزريق مكرر خون و تزريق دسفرال براي بيماران تالاسمي ماژور مي‌باشد. </w:t>
      </w:r>
    </w:p>
    <w:p w:rsidR="002C42CD" w:rsidRPr="00364460" w:rsidRDefault="002C42CD" w:rsidP="00FB5E46">
      <w:pPr>
        <w:pStyle w:val="matn2"/>
        <w:numPr>
          <w:ilvl w:val="0"/>
          <w:numId w:val="62"/>
        </w:numPr>
        <w:rPr>
          <w:spacing w:val="-4"/>
        </w:rPr>
      </w:pPr>
      <w:r w:rsidRPr="00364460">
        <w:rPr>
          <w:rFonts w:hint="cs"/>
          <w:spacing w:val="-4"/>
          <w:rtl/>
        </w:rPr>
        <w:t xml:space="preserve">روش غربالگري آسان است. روش كنوني غربالگري در برنامه‌ي كشوري پيشگيري از بروز بتا تالاسمي ماژور، آسان و ارزان است. اين مسئله هزينه </w:t>
      </w:r>
      <w:r w:rsidRPr="00364460">
        <w:rPr>
          <w:rFonts w:cs="Times New Roman" w:hint="cs"/>
          <w:spacing w:val="-4"/>
          <w:rtl/>
        </w:rPr>
        <w:t>–</w:t>
      </w:r>
      <w:r w:rsidRPr="00364460">
        <w:rPr>
          <w:rFonts w:hint="cs"/>
          <w:spacing w:val="-4"/>
          <w:rtl/>
        </w:rPr>
        <w:t xml:space="preserve"> اثر بخشي برنامه را توجيه مي‌كند (هزينه‌ي غربالگري براي هر فرد 5 دلار است). </w:t>
      </w:r>
    </w:p>
    <w:p w:rsidR="002C42CD" w:rsidRDefault="002C42CD" w:rsidP="00FB5E46">
      <w:pPr>
        <w:pStyle w:val="matn2"/>
        <w:numPr>
          <w:ilvl w:val="0"/>
          <w:numId w:val="62"/>
        </w:numPr>
      </w:pPr>
      <w:r>
        <w:rPr>
          <w:rFonts w:hint="cs"/>
          <w:rtl/>
        </w:rPr>
        <w:t xml:space="preserve">اجباري شدن آزمايش‌هاي تالاسمي قبل از ازدواج، زمينه‌ي مناسب جهت اجراي برنامه را فراهم نموده است. </w:t>
      </w:r>
    </w:p>
    <w:p w:rsidR="002C42CD" w:rsidRDefault="002C42CD" w:rsidP="00FB5E46">
      <w:pPr>
        <w:pStyle w:val="matn2"/>
        <w:numPr>
          <w:ilvl w:val="0"/>
          <w:numId w:val="62"/>
        </w:numPr>
      </w:pPr>
      <w:r>
        <w:rPr>
          <w:rFonts w:hint="cs"/>
          <w:rtl/>
        </w:rPr>
        <w:t xml:space="preserve">شبكه‌ي گسترده‌ي آزمايشگاه‌هاي ژنتيك و تشخيص قبل از تولد وجود دارد. دسترسي زوج‌هاي ناقل به اين خدمات به كنترل تولد كودك مبتلا به بتا تالاسمي ماژور كمك مي‌كند. </w:t>
      </w:r>
    </w:p>
    <w:p w:rsidR="002C42CD" w:rsidRPr="00364460" w:rsidRDefault="002C42CD" w:rsidP="00FB5E46">
      <w:pPr>
        <w:pStyle w:val="matn2"/>
        <w:numPr>
          <w:ilvl w:val="0"/>
          <w:numId w:val="62"/>
        </w:numPr>
        <w:rPr>
          <w:spacing w:val="-4"/>
        </w:rPr>
      </w:pPr>
      <w:r w:rsidRPr="00364460">
        <w:rPr>
          <w:rFonts w:hint="cs"/>
          <w:spacing w:val="-4"/>
          <w:rtl/>
        </w:rPr>
        <w:t xml:space="preserve">استفاده از خدمات بيمه‌اي براي تمام زوج‌هاي ناقل، دسترسي به امكانات تخصصي و پيشرفته را ممكن ساخته است. </w:t>
      </w:r>
    </w:p>
    <w:p w:rsidR="002C42CD" w:rsidRDefault="002C42CD" w:rsidP="00FB5E46">
      <w:pPr>
        <w:pStyle w:val="matn2"/>
        <w:numPr>
          <w:ilvl w:val="0"/>
          <w:numId w:val="62"/>
        </w:numPr>
      </w:pPr>
      <w:r>
        <w:rPr>
          <w:rFonts w:hint="cs"/>
          <w:rtl/>
        </w:rPr>
        <w:t xml:space="preserve">وجود شبكه‌هاي گسترده‌ي بهداشتي درماني در كشور، امكان مراقبت از زوج‌هاي ناقل و خانواده‌ي بيماران را فراهم ساخته است. </w:t>
      </w:r>
    </w:p>
    <w:p w:rsidR="002C42CD" w:rsidRDefault="002C42CD" w:rsidP="00FB5E46">
      <w:pPr>
        <w:pStyle w:val="matn2"/>
        <w:numPr>
          <w:ilvl w:val="0"/>
          <w:numId w:val="62"/>
        </w:numPr>
      </w:pPr>
      <w:r>
        <w:rPr>
          <w:rFonts w:hint="cs"/>
          <w:rtl/>
        </w:rPr>
        <w:t>حمايت و پشتوانه‌ي سياسي براي اجراي هر</w:t>
      </w:r>
      <w:r w:rsidR="001168C1">
        <w:rPr>
          <w:rFonts w:hint="cs"/>
          <w:rtl/>
        </w:rPr>
        <w:t xml:space="preserve"> </w:t>
      </w:r>
      <w:r>
        <w:rPr>
          <w:rFonts w:hint="cs"/>
          <w:rtl/>
        </w:rPr>
        <w:t xml:space="preserve">چه بهتر برنامه وجود دارد. </w:t>
      </w:r>
    </w:p>
    <w:p w:rsidR="002C42CD" w:rsidRPr="00BF2095" w:rsidRDefault="002C42CD" w:rsidP="001168C1">
      <w:pPr>
        <w:pStyle w:val="onvan2"/>
        <w:rPr>
          <w:rtl/>
        </w:rPr>
      </w:pPr>
      <w:r w:rsidRPr="00BF2095">
        <w:rPr>
          <w:rFonts w:hint="cs"/>
          <w:rtl/>
        </w:rPr>
        <w:t>راه‌هاي پيشگيري از بروز بتا تالاسمي ماژور</w:t>
      </w:r>
    </w:p>
    <w:p w:rsidR="002C42CD" w:rsidRDefault="002C42CD" w:rsidP="007E6A71">
      <w:pPr>
        <w:pStyle w:val="matn1"/>
        <w:rPr>
          <w:rtl/>
        </w:rPr>
      </w:pPr>
      <w:r>
        <w:rPr>
          <w:rFonts w:hint="cs"/>
          <w:rtl/>
        </w:rPr>
        <w:lastRenderedPageBreak/>
        <w:t>امروزه زوج‌هاي ناقلي كه خطر داشتن فرزند مبتلا به بيماري بتا تالاسمي ماژور آن</w:t>
      </w:r>
      <w:r w:rsidR="001168C1">
        <w:rPr>
          <w:rFonts w:hint="cs"/>
          <w:rtl/>
        </w:rPr>
        <w:t>‌</w:t>
      </w:r>
      <w:r>
        <w:rPr>
          <w:rFonts w:hint="cs"/>
          <w:rtl/>
        </w:rPr>
        <w:t xml:space="preserve">ها را تهديد مي‌كند، راه‌هاي متعددي در پيش رو دارند: </w:t>
      </w:r>
    </w:p>
    <w:p w:rsidR="002C42CD" w:rsidRDefault="002C42CD" w:rsidP="00FB5E46">
      <w:pPr>
        <w:pStyle w:val="matn2"/>
        <w:numPr>
          <w:ilvl w:val="0"/>
          <w:numId w:val="63"/>
        </w:numPr>
      </w:pPr>
      <w:r>
        <w:rPr>
          <w:rFonts w:hint="cs"/>
          <w:rtl/>
        </w:rPr>
        <w:t>ازدواج نكردن دو فرد سالم ناقل با يكديگر.</w:t>
      </w:r>
    </w:p>
    <w:p w:rsidR="002C42CD" w:rsidRDefault="00B9751A" w:rsidP="00FB5E46">
      <w:pPr>
        <w:pStyle w:val="matn2"/>
        <w:numPr>
          <w:ilvl w:val="0"/>
          <w:numId w:val="63"/>
        </w:numPr>
      </w:pPr>
      <w:r>
        <w:rPr>
          <w:rFonts w:hint="cs"/>
          <w:rtl/>
        </w:rPr>
        <w:t>چنان‌چه</w:t>
      </w:r>
      <w:r w:rsidR="002C42CD">
        <w:rPr>
          <w:rFonts w:hint="cs"/>
          <w:rtl/>
        </w:rPr>
        <w:t xml:space="preserve"> دو فرد سالم ناقل با هم ازدواج كنند: </w:t>
      </w:r>
    </w:p>
    <w:p w:rsidR="002C42CD" w:rsidRDefault="002C42CD" w:rsidP="00FB5E46">
      <w:pPr>
        <w:pStyle w:val="matn1"/>
        <w:numPr>
          <w:ilvl w:val="0"/>
          <w:numId w:val="128"/>
        </w:numPr>
      </w:pPr>
      <w:r>
        <w:rPr>
          <w:rFonts w:hint="cs"/>
          <w:rtl/>
        </w:rPr>
        <w:t xml:space="preserve">خودداري از بچه‌دار شدن، </w:t>
      </w:r>
    </w:p>
    <w:p w:rsidR="002C42CD" w:rsidRDefault="002C42CD" w:rsidP="00FB5E46">
      <w:pPr>
        <w:pStyle w:val="matn1"/>
        <w:numPr>
          <w:ilvl w:val="0"/>
          <w:numId w:val="128"/>
        </w:numPr>
      </w:pPr>
      <w:r>
        <w:rPr>
          <w:rFonts w:hint="cs"/>
          <w:rtl/>
        </w:rPr>
        <w:t>انتخاب فرزند خوانده،</w:t>
      </w:r>
    </w:p>
    <w:p w:rsidR="002C42CD" w:rsidRDefault="002C42CD" w:rsidP="00FB5E46">
      <w:pPr>
        <w:pStyle w:val="matn1"/>
        <w:numPr>
          <w:ilvl w:val="0"/>
          <w:numId w:val="128"/>
        </w:numPr>
      </w:pPr>
      <w:r>
        <w:rPr>
          <w:rFonts w:hint="cs"/>
          <w:rtl/>
        </w:rPr>
        <w:t xml:space="preserve">استفاده از خدمات تشخيص قبل از تولد. </w:t>
      </w:r>
    </w:p>
    <w:p w:rsidR="002C42CD" w:rsidRPr="00BF2095" w:rsidRDefault="002C42CD" w:rsidP="00225B5D">
      <w:pPr>
        <w:pStyle w:val="onvan2"/>
        <w:rPr>
          <w:lang w:bidi="fa-IR"/>
        </w:rPr>
      </w:pPr>
      <w:r w:rsidRPr="00BF2095">
        <w:rPr>
          <w:rFonts w:hint="cs"/>
          <w:rtl/>
        </w:rPr>
        <w:t xml:space="preserve">تشخيص قبل از تولد </w:t>
      </w:r>
      <w:r w:rsidRPr="00BF2095">
        <w:t>(PND</w:t>
      </w:r>
      <w:r w:rsidRPr="00BF2095">
        <w:rPr>
          <w:rStyle w:val="FootnoteReference"/>
          <w:sz w:val="22"/>
          <w:szCs w:val="26"/>
        </w:rPr>
        <w:footnoteReference w:id="7"/>
      </w:r>
      <w:r w:rsidRPr="00BF2095">
        <w:t>)</w:t>
      </w:r>
    </w:p>
    <w:p w:rsidR="002C42CD" w:rsidRDefault="002C42CD" w:rsidP="007E6A71">
      <w:pPr>
        <w:pStyle w:val="matn1"/>
        <w:rPr>
          <w:rtl/>
        </w:rPr>
      </w:pPr>
      <w:r>
        <w:rPr>
          <w:rFonts w:hint="cs"/>
          <w:rtl/>
        </w:rPr>
        <w:t xml:space="preserve">خدمات تشخيص قبل از تولد اين امكان را براي زوج‌ها فراهم كرده تا از سلامت يا بيماري فرزند خود در دوره‌ي جنيني مطلع شوند. </w:t>
      </w:r>
    </w:p>
    <w:p w:rsidR="002C42CD" w:rsidRDefault="002C42CD" w:rsidP="007E6A71">
      <w:pPr>
        <w:pStyle w:val="matn1"/>
        <w:rPr>
          <w:rtl/>
        </w:rPr>
      </w:pPr>
      <w:r>
        <w:rPr>
          <w:rFonts w:hint="cs"/>
          <w:rtl/>
        </w:rPr>
        <w:t xml:space="preserve">اساس تشخيص قبل از تولد، پيگيري انجام دو مرحله‌ي مقدماتي و تكميلي است: </w:t>
      </w:r>
    </w:p>
    <w:p w:rsidR="002C42CD" w:rsidRPr="00225B5D" w:rsidRDefault="002C42CD" w:rsidP="00225B5D">
      <w:pPr>
        <w:pStyle w:val="matn1"/>
        <w:rPr>
          <w:rtl/>
        </w:rPr>
      </w:pPr>
      <w:r w:rsidRPr="00225B5D">
        <w:rPr>
          <w:rStyle w:val="BoldChar"/>
          <w:rFonts w:hint="cs"/>
          <w:rtl/>
        </w:rPr>
        <w:t>مرحله‌ي مقدماتي:</w:t>
      </w:r>
      <w:r w:rsidRPr="00225B5D">
        <w:rPr>
          <w:rFonts w:hint="cs"/>
          <w:rtl/>
        </w:rPr>
        <w:t xml:space="preserve"> بررسي وضعيت ژنتيك زوج‌هاي ناقل تالاسمي براي تعيين نوع نقص ژن در هر يك از زوج‌ها قبل از بارداري است. </w:t>
      </w:r>
    </w:p>
    <w:p w:rsidR="002C42CD" w:rsidRPr="00225B5D" w:rsidRDefault="002C42CD" w:rsidP="00225B5D">
      <w:pPr>
        <w:pStyle w:val="matn1"/>
        <w:rPr>
          <w:rtl/>
        </w:rPr>
      </w:pPr>
      <w:r w:rsidRPr="00225B5D">
        <w:rPr>
          <w:rStyle w:val="BoldChar"/>
          <w:rFonts w:hint="cs"/>
          <w:rtl/>
        </w:rPr>
        <w:t>مرحله‌ي تكميلي:</w:t>
      </w:r>
      <w:r w:rsidRPr="00225B5D">
        <w:rPr>
          <w:rFonts w:hint="cs"/>
          <w:rtl/>
        </w:rPr>
        <w:t xml:space="preserve"> بررسي وضعيت ژنتيك جنين و تشخيص قطعي ابتلا يا سالم بودن آن است. </w:t>
      </w:r>
    </w:p>
    <w:p w:rsidR="002C42CD" w:rsidRDefault="002C42CD" w:rsidP="007E6A71">
      <w:pPr>
        <w:pStyle w:val="matn1"/>
        <w:rPr>
          <w:rtl/>
        </w:rPr>
      </w:pPr>
      <w:r>
        <w:rPr>
          <w:rFonts w:hint="cs"/>
          <w:rtl/>
        </w:rPr>
        <w:t xml:space="preserve">براي تشخيص قطعي در انجام آزمايش‌هاي تشخيص قبل از تولد، گاهي لازم است تعداد زيادي از خويشاوندان (والدين، برادران، خواهران، عمه، خاله، عمو و دايي) بررسي شوند كه مستلزم صرف وقت و صبر و حوصله‌ي كافي و بضاعت مالي است. </w:t>
      </w:r>
    </w:p>
    <w:p w:rsidR="002C42CD" w:rsidRDefault="002C42CD" w:rsidP="00225B5D">
      <w:pPr>
        <w:pStyle w:val="matn1"/>
        <w:rPr>
          <w:rtl/>
        </w:rPr>
      </w:pPr>
      <w:r>
        <w:rPr>
          <w:rFonts w:hint="cs"/>
          <w:rtl/>
        </w:rPr>
        <w:t>بهترين زمان براي انجام آزمايش‌هاي مرحله‌ي مقدماتي قبل از بارداري است؛ زيرا در اين صورت وقت كافي جهت بررسي وجود خواهد داشت و آزمايش‌هاي مرحله‌ي تكميلي بعد از بارداري و در هفته‌ي 10 بارداري با نمونه</w:t>
      </w:r>
      <w:r w:rsidR="00225B5D">
        <w:rPr>
          <w:rFonts w:hint="cs"/>
          <w:rtl/>
        </w:rPr>
        <w:t xml:space="preserve"> </w:t>
      </w:r>
      <w:r>
        <w:rPr>
          <w:rFonts w:hint="cs"/>
          <w:rtl/>
        </w:rPr>
        <w:t>برداري از جنين انجام مي‌شود. در نمونه</w:t>
      </w:r>
      <w:r w:rsidR="00225B5D">
        <w:rPr>
          <w:rFonts w:hint="cs"/>
          <w:rtl/>
        </w:rPr>
        <w:t xml:space="preserve"> </w:t>
      </w:r>
      <w:r>
        <w:rPr>
          <w:rFonts w:hint="cs"/>
          <w:rtl/>
        </w:rPr>
        <w:t xml:space="preserve">برداري، خطر از دست دادن جنين به ميزان اندك و خطرات نادري براي مادر وجود دارد. بعد از حصول نتيجه، در صورت </w:t>
      </w:r>
      <w:r>
        <w:rPr>
          <w:rFonts w:hint="cs"/>
          <w:rtl/>
        </w:rPr>
        <w:lastRenderedPageBreak/>
        <w:t xml:space="preserve">ابتلاي جنين به بيماري، </w:t>
      </w:r>
      <w:r w:rsidR="00B9751A">
        <w:rPr>
          <w:rFonts w:hint="cs"/>
          <w:rtl/>
        </w:rPr>
        <w:t>چنان‌چه</w:t>
      </w:r>
      <w:r>
        <w:rPr>
          <w:rFonts w:hint="cs"/>
          <w:rtl/>
        </w:rPr>
        <w:t xml:space="preserve"> از نظر شرعي و قانوني سن جنين از تاريخ معين نگذشته باشد (حداكثر هفته‌ي 16 بارداري)؛ مجوز ختم بارداري توسط پزشكي قانوني صادر مي‌شود. بديهي است براي هر بار بارداري انجام آزمايش‌هاي مرحله‌ي تكميلي (بررسي وضعيت ژنتيك جنين) ضروري است. </w:t>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04"/>
      </w:tblGrid>
      <w:tr w:rsidR="002C42CD" w:rsidTr="00225B5D">
        <w:trPr>
          <w:jc w:val="center"/>
        </w:trPr>
        <w:tc>
          <w:tcPr>
            <w:tcW w:w="9004" w:type="dxa"/>
            <w:vAlign w:val="center"/>
          </w:tcPr>
          <w:p w:rsidR="002C42CD" w:rsidRDefault="002C42CD" w:rsidP="00225B5D">
            <w:pPr>
              <w:pStyle w:val="a0"/>
              <w:jc w:val="center"/>
              <w:rPr>
                <w:rtl/>
              </w:rPr>
            </w:pPr>
            <w:r>
              <w:rPr>
                <w:rFonts w:hint="cs"/>
                <w:rtl/>
              </w:rPr>
              <w:t>در حال حاضر تعداد کمی از مراکز خصوصی و دولتی در زمینه‌ی انجام آزمایش‌های تشخیص پیش از تولد در کشور فعالیت می‌کنند، هزینه‌ی انجام این آزمایش‌ها گران است.</w:t>
            </w:r>
          </w:p>
        </w:tc>
      </w:tr>
    </w:tbl>
    <w:p w:rsidR="00225B5D" w:rsidRDefault="00225B5D">
      <w:pPr>
        <w:tabs>
          <w:tab w:val="clear" w:pos="5103"/>
        </w:tabs>
        <w:bidi w:val="0"/>
        <w:spacing w:after="200"/>
        <w:ind w:firstLine="0"/>
        <w:jc w:val="left"/>
        <w:rPr>
          <w:rFonts w:cs="2  Zar"/>
          <w:b/>
          <w:bCs/>
          <w:sz w:val="28"/>
          <w:szCs w:val="32"/>
          <w:rtl/>
          <w:lang w:bidi="ar-SA"/>
        </w:rPr>
      </w:pPr>
      <w:r>
        <w:rPr>
          <w:rtl/>
        </w:rPr>
        <w:br w:type="page"/>
      </w:r>
    </w:p>
    <w:p w:rsidR="002C42CD" w:rsidRPr="00BF2095" w:rsidRDefault="002C42CD" w:rsidP="00225B5D">
      <w:pPr>
        <w:pStyle w:val="onvan2"/>
        <w:rPr>
          <w:rtl/>
        </w:rPr>
      </w:pPr>
      <w:r w:rsidRPr="00BF2095">
        <w:rPr>
          <w:rFonts w:hint="cs"/>
          <w:rtl/>
        </w:rPr>
        <w:lastRenderedPageBreak/>
        <w:t xml:space="preserve">چگونگي غربالگري زوج‌هاي متقاضي ازدواج </w:t>
      </w:r>
    </w:p>
    <w:p w:rsidR="002C42CD" w:rsidRDefault="002C42CD" w:rsidP="00225B5D">
      <w:pPr>
        <w:pStyle w:val="matn1"/>
        <w:rPr>
          <w:rtl/>
        </w:rPr>
      </w:pPr>
      <w:r>
        <w:rPr>
          <w:rFonts w:hint="cs"/>
          <w:rtl/>
        </w:rPr>
        <w:t>ثبت ازدواج در ايران به</w:t>
      </w:r>
      <w:r w:rsidR="00225B5D">
        <w:rPr>
          <w:rFonts w:hint="cs"/>
          <w:rtl/>
        </w:rPr>
        <w:t xml:space="preserve"> </w:t>
      </w:r>
      <w:r>
        <w:rPr>
          <w:rFonts w:hint="cs"/>
          <w:rtl/>
        </w:rPr>
        <w:t>عنوان يك واقعه‌ي مهم زندگي بسيار مرسوم است. از آن‌جا كه بروز نوزاد مبتلا به تالاسمي ماژور بعد از ازدواج دو ناقل با احتمال آماري معيني ممكن است، مي‌توان از ازدواج به</w:t>
      </w:r>
      <w:r w:rsidR="00225B5D">
        <w:rPr>
          <w:rFonts w:hint="cs"/>
          <w:rtl/>
        </w:rPr>
        <w:t xml:space="preserve"> </w:t>
      </w:r>
      <w:r>
        <w:rPr>
          <w:rFonts w:hint="cs"/>
          <w:rtl/>
        </w:rPr>
        <w:t>عنوان راهي مطمئن براي رديابي زوج‌هاي ناقل بهره</w:t>
      </w:r>
      <w:r w:rsidR="00225B5D">
        <w:rPr>
          <w:rFonts w:hint="cs"/>
          <w:rtl/>
        </w:rPr>
        <w:t xml:space="preserve"> </w:t>
      </w:r>
      <w:r>
        <w:rPr>
          <w:rFonts w:hint="cs"/>
          <w:rtl/>
        </w:rPr>
        <w:t xml:space="preserve">برد. </w:t>
      </w:r>
    </w:p>
    <w:p w:rsidR="002C42CD" w:rsidRDefault="002C42CD" w:rsidP="007E6A71">
      <w:pPr>
        <w:pStyle w:val="matn1"/>
        <w:rPr>
          <w:rtl/>
        </w:rPr>
      </w:pPr>
      <w:r>
        <w:rPr>
          <w:rFonts w:hint="cs"/>
          <w:rtl/>
        </w:rPr>
        <w:t>در برنامه‌ي كشوري پيشگيري از تالاسمي، زوج‌ها بعد از مراجعه به دفترخانه براي ثبت ازدواج، به آزمايشگاه‌هاي غربالگري زوج‌هاي تالاسمي ارجاع داده مي‌شوند. آزمايشگاه بعد از انجام مرحله‌هاي 1، 2 و3 الگوريتم كشوري آزمايش‌هاي تالاسمي، نتايج آزمايش‌هاي انجام شده را براي تفسير به مركز بهداشتي درماني ويژه‌ي مشاوره ارجاع مي‌دهد. در تيم مشاوره، پزشك مسئول تفسير آزمايش‌ها است و اين تفسير براساس الگوريتم كشوري مراحل انجام تالاسمي صورت مي‌گيرد.</w:t>
      </w:r>
    </w:p>
    <w:p w:rsidR="002C42CD" w:rsidRPr="00225B5D" w:rsidRDefault="002C42CD" w:rsidP="00225B5D">
      <w:pPr>
        <w:pStyle w:val="onvan2"/>
        <w:rPr>
          <w:rStyle w:val="postbody"/>
          <w:rtl/>
        </w:rPr>
      </w:pPr>
      <w:r w:rsidRPr="00225B5D">
        <w:rPr>
          <w:rStyle w:val="postbody"/>
          <w:rFonts w:hint="cs"/>
          <w:rtl/>
        </w:rPr>
        <w:t>استراتژی</w:t>
      </w:r>
      <w:r w:rsidR="00BF2095" w:rsidRPr="00225B5D">
        <w:rPr>
          <w:rStyle w:val="postbody"/>
          <w:rFonts w:hint="cs"/>
          <w:rtl/>
        </w:rPr>
        <w:t>‌</w:t>
      </w:r>
      <w:r w:rsidRPr="00225B5D">
        <w:rPr>
          <w:rStyle w:val="postbody"/>
          <w:rFonts w:hint="cs"/>
          <w:rtl/>
        </w:rPr>
        <w:t xml:space="preserve">های برنامه پیشگیری از بتاتالاسمی ماژور </w:t>
      </w:r>
    </w:p>
    <w:p w:rsidR="002C42CD" w:rsidRPr="00195EE0" w:rsidRDefault="002C42CD" w:rsidP="007E6A71">
      <w:pPr>
        <w:pStyle w:val="matn1"/>
        <w:rPr>
          <w:rtl/>
        </w:rPr>
      </w:pPr>
      <w:r w:rsidRPr="00242077">
        <w:rPr>
          <w:rStyle w:val="BoldChar"/>
          <w:rFonts w:hint="cs"/>
          <w:rtl/>
        </w:rPr>
        <w:t xml:space="preserve">استراتژی اول </w:t>
      </w:r>
      <w:r w:rsidRPr="00242077">
        <w:rPr>
          <w:rStyle w:val="BoldChar"/>
        </w:rPr>
        <w:t>(S1)</w:t>
      </w:r>
      <w:r w:rsidRPr="00242077">
        <w:rPr>
          <w:rStyle w:val="BoldChar"/>
          <w:rFonts w:hint="cs"/>
          <w:rtl/>
        </w:rPr>
        <w:t xml:space="preserve">: </w:t>
      </w:r>
      <w:r w:rsidRPr="00195EE0">
        <w:rPr>
          <w:rFonts w:hint="cs"/>
          <w:rtl/>
        </w:rPr>
        <w:t>این استراتژی طی 5 سال کشوری بودن برنامه به طور مستمر اعمال شده و با زحمت تمام نیروهای بهداشتی درمانی و مدیریت قابل قبول دانشگاهی و مرکزی موفق به استقرار یک نظام ساختاری برای کنترل موارد بروز در زوج</w:t>
      </w:r>
      <w:r w:rsidR="00242077">
        <w:rPr>
          <w:rFonts w:hint="cs"/>
          <w:rtl/>
        </w:rPr>
        <w:t>‌</w:t>
      </w:r>
      <w:r w:rsidRPr="00195EE0">
        <w:rPr>
          <w:rFonts w:hint="cs"/>
          <w:rtl/>
        </w:rPr>
        <w:t>های آتی شده است. این استراتژی آینده نگر است. در دستورالعمل کنونی جهت پیشگیری از بروز بتاتالاسمی‌ماژور در این استراتژی، استانداردهای مراقبت و کنترل افزایش یافته است.</w:t>
      </w:r>
    </w:p>
    <w:p w:rsidR="002C42CD" w:rsidRPr="00195EE0" w:rsidRDefault="002C42CD" w:rsidP="00242077">
      <w:pPr>
        <w:pStyle w:val="matn1"/>
        <w:rPr>
          <w:rtl/>
        </w:rPr>
      </w:pPr>
      <w:r w:rsidRPr="00242077">
        <w:rPr>
          <w:rStyle w:val="BoldChar"/>
          <w:rFonts w:hint="cs"/>
          <w:rtl/>
        </w:rPr>
        <w:t xml:space="preserve">استراتژی دوم </w:t>
      </w:r>
      <w:r w:rsidRPr="00242077">
        <w:rPr>
          <w:rStyle w:val="BoldChar"/>
        </w:rPr>
        <w:t>(S2)</w:t>
      </w:r>
      <w:r w:rsidRPr="00242077">
        <w:rPr>
          <w:rStyle w:val="BoldChar"/>
          <w:rFonts w:hint="cs"/>
          <w:rtl/>
        </w:rPr>
        <w:t>:</w:t>
      </w:r>
      <w:r w:rsidRPr="00195EE0">
        <w:rPr>
          <w:rFonts w:hint="cs"/>
          <w:rtl/>
        </w:rPr>
        <w:t xml:space="preserve"> اجرای این ا</w:t>
      </w:r>
      <w:r w:rsidR="00242077">
        <w:rPr>
          <w:rFonts w:hint="cs"/>
          <w:rtl/>
        </w:rPr>
        <w:t>ستراتژی طی 3 سال اخیر از دانشگاه‌</w:t>
      </w:r>
      <w:r w:rsidRPr="00195EE0">
        <w:rPr>
          <w:rFonts w:hint="cs"/>
          <w:rtl/>
        </w:rPr>
        <w:t xml:space="preserve">‍‍‍‌های علوم پزشکی درخواست شده بود. این استراتژی گذشته‌نگر است. این استراتژی با توجه به تأثیر زیاد آن، ابزار مؤثری برای دفاع مدیران از برنامه نیز هست؛ زیرا با اجرای آن، بروز موارد در مقاطع زمانی محدود به شدت کاهش می‌باید و به همین دلیل، دانشگاه‌ها از اجرای آن بسیار استقبال کردند. همچنین در این دستورالعمل، استانداردهای این </w:t>
      </w:r>
      <w:r w:rsidRPr="00195EE0">
        <w:rPr>
          <w:rFonts w:hint="cs"/>
          <w:rtl/>
        </w:rPr>
        <w:lastRenderedPageBreak/>
        <w:t xml:space="preserve">استراتژی ارتقاء یافته، به‌نحوی که تأثیر آن سریع‌تر خواهد بود و شعله‌ی بروز در این کانون با قدرت بیشتری خاموش خواهد شد. </w:t>
      </w:r>
    </w:p>
    <w:p w:rsidR="00242077" w:rsidRDefault="002C42CD" w:rsidP="007E6A71">
      <w:pPr>
        <w:pStyle w:val="matn1"/>
        <w:rPr>
          <w:rtl/>
        </w:rPr>
      </w:pPr>
      <w:r w:rsidRPr="00242077">
        <w:rPr>
          <w:rStyle w:val="BoldChar"/>
          <w:rFonts w:hint="cs"/>
          <w:rtl/>
        </w:rPr>
        <w:t xml:space="preserve">استراتژی سوم </w:t>
      </w:r>
      <w:r w:rsidRPr="00242077">
        <w:rPr>
          <w:rStyle w:val="BoldChar"/>
        </w:rPr>
        <w:t>(S3)</w:t>
      </w:r>
      <w:r w:rsidRPr="00242077">
        <w:rPr>
          <w:rStyle w:val="BoldChar"/>
          <w:rFonts w:hint="cs"/>
          <w:rtl/>
        </w:rPr>
        <w:t>:</w:t>
      </w:r>
      <w:r w:rsidRPr="00195EE0">
        <w:rPr>
          <w:rFonts w:hint="cs"/>
          <w:rtl/>
        </w:rPr>
        <w:t xml:space="preserve"> این استراتژی گذشته‌نگر است؛ زیرا زوج‌هایی که قبل از کشوری شدن برنامه در استان‌های پرشیوع ازدواج کرده‌اند را مدنظر دارد و مواردی را که طی سال‌های متمادی تجمع یافته، بررسی کرده و از این نظر حائز اهمیت است. استانداردهای اجرایی این استراتژی برای اولین بار در این دستورالعمل تعریف شده و در استان‌های پرشیوع به اجرا درخواهد آمد. </w:t>
      </w:r>
    </w:p>
    <w:p w:rsidR="002C42CD" w:rsidRPr="00BF2095" w:rsidRDefault="002C42CD" w:rsidP="00242077">
      <w:pPr>
        <w:pStyle w:val="onvan2"/>
        <w:rPr>
          <w:rtl/>
        </w:rPr>
      </w:pPr>
      <w:r w:rsidRPr="00BF2095">
        <w:rPr>
          <w:rFonts w:hint="cs"/>
          <w:rtl/>
        </w:rPr>
        <w:t xml:space="preserve">شرح وظایف خانه‌ بهداشت </w:t>
      </w:r>
    </w:p>
    <w:p w:rsidR="002C42CD" w:rsidRDefault="002C42CD" w:rsidP="00807DE7">
      <w:pPr>
        <w:pStyle w:val="matn1"/>
        <w:rPr>
          <w:rtl/>
        </w:rPr>
      </w:pPr>
      <w:r>
        <w:rPr>
          <w:rFonts w:hint="cs"/>
          <w:rtl/>
        </w:rPr>
        <w:t>اولین سطح ارائه‌ی خدمات بهداشتی درمانی در سطح روستا، خانه‌های بهداشت هستند که وظایف آن</w:t>
      </w:r>
      <w:r w:rsidR="00807DE7">
        <w:rPr>
          <w:rFonts w:hint="cs"/>
          <w:rtl/>
        </w:rPr>
        <w:t>‌</w:t>
      </w:r>
      <w:r>
        <w:rPr>
          <w:rFonts w:hint="cs"/>
          <w:rtl/>
        </w:rPr>
        <w:t>ها در خصوص پیشگیری از بروز بتا</w:t>
      </w:r>
      <w:r w:rsidR="0002016E">
        <w:rPr>
          <w:rFonts w:hint="cs"/>
          <w:rtl/>
        </w:rPr>
        <w:t xml:space="preserve"> تالاسمی </w:t>
      </w:r>
      <w:r>
        <w:rPr>
          <w:rFonts w:hint="cs"/>
          <w:rtl/>
        </w:rPr>
        <w:t xml:space="preserve">ماژور درست مانند وظایف مرکز بهداشتی درمانی شهری/ پایگاه بهداشتی و به شرح ذیل است: </w:t>
      </w:r>
    </w:p>
    <w:p w:rsidR="002C42CD" w:rsidRDefault="002C42CD" w:rsidP="00FB5E46">
      <w:pPr>
        <w:pStyle w:val="matn2"/>
        <w:numPr>
          <w:ilvl w:val="0"/>
          <w:numId w:val="64"/>
        </w:numPr>
      </w:pPr>
      <w:r>
        <w:rPr>
          <w:rFonts w:hint="cs"/>
          <w:rtl/>
        </w:rPr>
        <w:t xml:space="preserve">آموزش و ارتقای سطح آگاهی عموم مردم با تأکید بر آموزش گروه‌های در شرف ازدواج. </w:t>
      </w:r>
    </w:p>
    <w:p w:rsidR="002C42CD" w:rsidRDefault="002C42CD" w:rsidP="00FB5E46">
      <w:pPr>
        <w:pStyle w:val="matn2"/>
        <w:numPr>
          <w:ilvl w:val="0"/>
          <w:numId w:val="64"/>
        </w:numPr>
      </w:pPr>
      <w:r>
        <w:rPr>
          <w:rFonts w:hint="cs"/>
          <w:rtl/>
        </w:rPr>
        <w:t>ترغیب افراد در شرف ازدواج به انجام آزمایش‌های</w:t>
      </w:r>
      <w:r w:rsidR="0002016E">
        <w:rPr>
          <w:rFonts w:hint="cs"/>
          <w:rtl/>
        </w:rPr>
        <w:t xml:space="preserve"> تالاسمی </w:t>
      </w:r>
      <w:r>
        <w:rPr>
          <w:rFonts w:hint="cs"/>
          <w:rtl/>
        </w:rPr>
        <w:t>‌در آزمایشگاه ویژه‌ی انجام آزمایش‌های</w:t>
      </w:r>
      <w:r w:rsidR="0002016E">
        <w:rPr>
          <w:rFonts w:hint="cs"/>
          <w:rtl/>
        </w:rPr>
        <w:t xml:space="preserve"> تالاسمی </w:t>
      </w:r>
      <w:r>
        <w:rPr>
          <w:rFonts w:hint="cs"/>
          <w:rtl/>
        </w:rPr>
        <w:t>‌قبل از هر اقدامی</w:t>
      </w:r>
      <w:r w:rsidR="00807DE7">
        <w:rPr>
          <w:rFonts w:hint="cs"/>
          <w:rtl/>
        </w:rPr>
        <w:t xml:space="preserve"> </w:t>
      </w:r>
      <w:r>
        <w:rPr>
          <w:rFonts w:hint="cs"/>
          <w:rtl/>
        </w:rPr>
        <w:t>و شناساندن نقش مرکز بهداشتی درمانی ویژه‌ی مشاوره‌ی</w:t>
      </w:r>
      <w:r w:rsidR="0002016E">
        <w:rPr>
          <w:rFonts w:hint="cs"/>
          <w:rtl/>
        </w:rPr>
        <w:t xml:space="preserve"> تالاسمی </w:t>
      </w:r>
      <w:r>
        <w:rPr>
          <w:rFonts w:hint="cs"/>
          <w:rtl/>
        </w:rPr>
        <w:t xml:space="preserve">. </w:t>
      </w:r>
    </w:p>
    <w:p w:rsidR="002C42CD" w:rsidRPr="003E542B" w:rsidRDefault="002C42CD" w:rsidP="00FB5E46">
      <w:pPr>
        <w:pStyle w:val="matn2"/>
        <w:numPr>
          <w:ilvl w:val="0"/>
          <w:numId w:val="64"/>
        </w:numPr>
      </w:pPr>
      <w:r w:rsidRPr="003E542B">
        <w:rPr>
          <w:rFonts w:hint="cs"/>
          <w:rtl/>
        </w:rPr>
        <w:t>آموزش عوامل موثر</w:t>
      </w:r>
      <w:r w:rsidR="00807DE7">
        <w:rPr>
          <w:rFonts w:hint="cs"/>
          <w:rtl/>
        </w:rPr>
        <w:t xml:space="preserve"> </w:t>
      </w:r>
      <w:r w:rsidRPr="003E542B">
        <w:rPr>
          <w:rFonts w:hint="cs"/>
          <w:rtl/>
        </w:rPr>
        <w:t>بر موفقیت برنامه</w:t>
      </w:r>
      <w:r w:rsidR="00807DE7">
        <w:rPr>
          <w:rFonts w:hint="cs"/>
          <w:rtl/>
        </w:rPr>
        <w:t xml:space="preserve"> (</w:t>
      </w:r>
      <w:r w:rsidRPr="003E542B">
        <w:rPr>
          <w:rFonts w:hint="cs"/>
          <w:rtl/>
        </w:rPr>
        <w:t>سردفتران/</w:t>
      </w:r>
      <w:r w:rsidR="00807DE7">
        <w:rPr>
          <w:rFonts w:hint="cs"/>
          <w:rtl/>
        </w:rPr>
        <w:t xml:space="preserve"> </w:t>
      </w:r>
      <w:r w:rsidRPr="003E542B">
        <w:rPr>
          <w:rFonts w:hint="cs"/>
          <w:rtl/>
        </w:rPr>
        <w:t xml:space="preserve">عاقدان محلی و آموزش طلاب </w:t>
      </w:r>
      <w:r w:rsidR="00807DE7">
        <w:rPr>
          <w:rFonts w:hint="cs"/>
          <w:rtl/>
        </w:rPr>
        <w:t>در شهرستان‌های دارای حوزه علمیه</w:t>
      </w:r>
      <w:r w:rsidRPr="003E542B">
        <w:rPr>
          <w:rFonts w:hint="cs"/>
          <w:rtl/>
        </w:rPr>
        <w:t>).</w:t>
      </w:r>
    </w:p>
    <w:p w:rsidR="002C42CD" w:rsidRPr="003E542B" w:rsidRDefault="002C42CD" w:rsidP="00FB5E46">
      <w:pPr>
        <w:pStyle w:val="matn2"/>
        <w:numPr>
          <w:ilvl w:val="0"/>
          <w:numId w:val="64"/>
        </w:numPr>
      </w:pPr>
      <w:r w:rsidRPr="003E542B">
        <w:rPr>
          <w:rFonts w:hint="cs"/>
          <w:rtl/>
        </w:rPr>
        <w:t>درج دو ستاره قرمز در دفتر تنظیم خانواده و نوشتن عبارت زوج ناقل</w:t>
      </w:r>
      <w:r w:rsidR="0002016E">
        <w:rPr>
          <w:rFonts w:hint="cs"/>
          <w:rtl/>
        </w:rPr>
        <w:t xml:space="preserve"> تالاسمی </w:t>
      </w:r>
      <w:r w:rsidRPr="003E542B">
        <w:rPr>
          <w:rFonts w:hint="cs"/>
          <w:rtl/>
        </w:rPr>
        <w:t>در ستون ملاحظات صفحه دوم پوشه خانوار.</w:t>
      </w:r>
    </w:p>
    <w:p w:rsidR="002C42CD" w:rsidRPr="003E542B" w:rsidRDefault="002C42CD" w:rsidP="00FB5E46">
      <w:pPr>
        <w:pStyle w:val="matn2"/>
        <w:numPr>
          <w:ilvl w:val="0"/>
          <w:numId w:val="64"/>
        </w:numPr>
      </w:pPr>
      <w:r w:rsidRPr="003E542B">
        <w:rPr>
          <w:rFonts w:hint="cs"/>
          <w:rtl/>
        </w:rPr>
        <w:t>مراقبت ویژه فعال و ماهانه زوج‌های ناقل</w:t>
      </w:r>
      <w:r w:rsidR="0002016E">
        <w:rPr>
          <w:rFonts w:hint="cs"/>
          <w:rtl/>
        </w:rPr>
        <w:t xml:space="preserve"> تالاسمی </w:t>
      </w:r>
      <w:r>
        <w:rPr>
          <w:rFonts w:hint="cs"/>
          <w:rtl/>
        </w:rPr>
        <w:t>‌</w:t>
      </w:r>
      <w:r w:rsidR="00807DE7">
        <w:rPr>
          <w:rFonts w:hint="cs"/>
          <w:rtl/>
        </w:rPr>
        <w:t xml:space="preserve">/ مشکوک نهایی بر اساس </w:t>
      </w:r>
      <w:r w:rsidRPr="003E542B">
        <w:rPr>
          <w:rFonts w:hint="cs"/>
          <w:rtl/>
        </w:rPr>
        <w:t>الگوریتم مربوط.</w:t>
      </w:r>
    </w:p>
    <w:p w:rsidR="002C42CD" w:rsidRPr="003E542B" w:rsidRDefault="002C42CD" w:rsidP="00FB5E46">
      <w:pPr>
        <w:pStyle w:val="matn2"/>
        <w:numPr>
          <w:ilvl w:val="0"/>
          <w:numId w:val="64"/>
        </w:numPr>
      </w:pPr>
      <w:r w:rsidRPr="003E542B">
        <w:rPr>
          <w:rFonts w:hint="cs"/>
          <w:rtl/>
        </w:rPr>
        <w:t>ارجاع زوج‌های مشکوک نهایی به تیم مشاوره جهت انجام آزمایش</w:t>
      </w:r>
      <w:r w:rsidR="00807DE7">
        <w:rPr>
          <w:rFonts w:hint="cs"/>
          <w:rtl/>
        </w:rPr>
        <w:t>‌</w:t>
      </w:r>
      <w:r w:rsidRPr="003E542B">
        <w:rPr>
          <w:rFonts w:hint="cs"/>
          <w:rtl/>
        </w:rPr>
        <w:t>های تکمیلی و پیگیری تا حصول نتیجه نهایی.</w:t>
      </w:r>
    </w:p>
    <w:p w:rsidR="002C42CD" w:rsidRPr="003E542B" w:rsidRDefault="002C42CD" w:rsidP="00FB5E46">
      <w:pPr>
        <w:pStyle w:val="matn2"/>
        <w:numPr>
          <w:ilvl w:val="0"/>
          <w:numId w:val="64"/>
        </w:numPr>
      </w:pPr>
      <w:r w:rsidRPr="003E542B">
        <w:rPr>
          <w:rFonts w:hint="cs"/>
          <w:rtl/>
        </w:rPr>
        <w:lastRenderedPageBreak/>
        <w:t>تشویق زوج</w:t>
      </w:r>
      <w:r w:rsidR="00807DE7">
        <w:rPr>
          <w:rFonts w:hint="cs"/>
          <w:rtl/>
        </w:rPr>
        <w:t>‌</w:t>
      </w:r>
      <w:r w:rsidRPr="003E542B">
        <w:rPr>
          <w:rFonts w:hint="cs"/>
          <w:rtl/>
        </w:rPr>
        <w:t>های ناقل</w:t>
      </w:r>
      <w:r w:rsidR="0002016E">
        <w:rPr>
          <w:rFonts w:hint="cs"/>
          <w:rtl/>
        </w:rPr>
        <w:t xml:space="preserve"> تالاسمی </w:t>
      </w:r>
      <w:r>
        <w:rPr>
          <w:rFonts w:hint="cs"/>
          <w:rtl/>
        </w:rPr>
        <w:t>‌</w:t>
      </w:r>
      <w:r w:rsidRPr="003E542B">
        <w:rPr>
          <w:rFonts w:hint="cs"/>
          <w:rtl/>
        </w:rPr>
        <w:t>به بیمه شدن به منظور کاهش هزینه مربوط به آزمایش</w:t>
      </w:r>
      <w:r w:rsidR="00807DE7">
        <w:rPr>
          <w:rFonts w:hint="cs"/>
          <w:rtl/>
        </w:rPr>
        <w:t>‌</w:t>
      </w:r>
      <w:r w:rsidRPr="003E542B">
        <w:rPr>
          <w:rFonts w:hint="cs"/>
          <w:rtl/>
        </w:rPr>
        <w:t>های تکمیلی و تشخیص پیش از تولد.</w:t>
      </w:r>
    </w:p>
    <w:p w:rsidR="002C42CD" w:rsidRPr="003E542B" w:rsidRDefault="002C42CD" w:rsidP="00FB5E46">
      <w:pPr>
        <w:pStyle w:val="matn2"/>
        <w:numPr>
          <w:ilvl w:val="0"/>
          <w:numId w:val="64"/>
        </w:numPr>
      </w:pPr>
      <w:r w:rsidRPr="003E542B">
        <w:rPr>
          <w:rFonts w:hint="cs"/>
          <w:rtl/>
        </w:rPr>
        <w:t>ارجاع زوج</w:t>
      </w:r>
      <w:r w:rsidR="00807DE7">
        <w:rPr>
          <w:rFonts w:hint="cs"/>
          <w:rtl/>
        </w:rPr>
        <w:t>‌</w:t>
      </w:r>
      <w:r w:rsidRPr="003E542B">
        <w:rPr>
          <w:rFonts w:hint="cs"/>
          <w:rtl/>
        </w:rPr>
        <w:t>های ناقل</w:t>
      </w:r>
      <w:r w:rsidR="0002016E">
        <w:rPr>
          <w:rFonts w:hint="cs"/>
          <w:rtl/>
        </w:rPr>
        <w:t xml:space="preserve"> تالاسمی </w:t>
      </w:r>
      <w:r w:rsidRPr="003E542B">
        <w:rPr>
          <w:rFonts w:hint="cs"/>
          <w:rtl/>
        </w:rPr>
        <w:t>به مرکز بهداشتی درمانی ویژه مشاوره</w:t>
      </w:r>
      <w:r w:rsidR="0002016E">
        <w:rPr>
          <w:rFonts w:hint="cs"/>
          <w:rtl/>
        </w:rPr>
        <w:t xml:space="preserve"> تالاسمی </w:t>
      </w:r>
      <w:r>
        <w:rPr>
          <w:rFonts w:hint="cs"/>
          <w:rtl/>
        </w:rPr>
        <w:t>‌</w:t>
      </w:r>
      <w:r w:rsidRPr="003E542B">
        <w:rPr>
          <w:rFonts w:hint="cs"/>
          <w:rtl/>
        </w:rPr>
        <w:t xml:space="preserve">جهت انجام مرحله اول و دوم </w:t>
      </w:r>
      <w:r w:rsidRPr="003E542B">
        <w:t>PND</w:t>
      </w:r>
      <w:r w:rsidRPr="003E542B">
        <w:rPr>
          <w:rFonts w:hint="cs"/>
          <w:rtl/>
        </w:rPr>
        <w:t>.</w:t>
      </w:r>
    </w:p>
    <w:p w:rsidR="002C42CD" w:rsidRPr="003E542B" w:rsidRDefault="002C42CD" w:rsidP="00FB5E46">
      <w:pPr>
        <w:pStyle w:val="matn2"/>
        <w:numPr>
          <w:ilvl w:val="0"/>
          <w:numId w:val="64"/>
        </w:numPr>
      </w:pPr>
      <w:r w:rsidRPr="003E542B">
        <w:rPr>
          <w:rFonts w:hint="cs"/>
          <w:rtl/>
        </w:rPr>
        <w:t>پیگیری سقط جنین تا هفته 16 بارداری در زوج</w:t>
      </w:r>
      <w:r w:rsidR="00807DE7">
        <w:rPr>
          <w:rFonts w:hint="cs"/>
          <w:rtl/>
        </w:rPr>
        <w:t>‌</w:t>
      </w:r>
      <w:r w:rsidRPr="003E542B">
        <w:rPr>
          <w:rFonts w:hint="cs"/>
          <w:rtl/>
        </w:rPr>
        <w:t>های ناقل</w:t>
      </w:r>
      <w:r w:rsidR="0002016E">
        <w:rPr>
          <w:rFonts w:hint="cs"/>
          <w:rtl/>
        </w:rPr>
        <w:t xml:space="preserve"> تالاسمی </w:t>
      </w:r>
      <w:r>
        <w:rPr>
          <w:rFonts w:hint="cs"/>
          <w:rtl/>
        </w:rPr>
        <w:t>‌</w:t>
      </w:r>
      <w:r w:rsidRPr="003E542B">
        <w:rPr>
          <w:rFonts w:hint="cs"/>
          <w:rtl/>
        </w:rPr>
        <w:t>که جنین آن</w:t>
      </w:r>
      <w:r w:rsidR="00807DE7">
        <w:rPr>
          <w:rFonts w:hint="cs"/>
          <w:rtl/>
        </w:rPr>
        <w:t>‌</w:t>
      </w:r>
      <w:r w:rsidRPr="003E542B">
        <w:rPr>
          <w:rFonts w:hint="cs"/>
          <w:rtl/>
        </w:rPr>
        <w:t>ها مبتلا به</w:t>
      </w:r>
      <w:r w:rsidR="0002016E">
        <w:rPr>
          <w:rFonts w:hint="cs"/>
          <w:rtl/>
        </w:rPr>
        <w:t xml:space="preserve"> تالاسمی </w:t>
      </w:r>
      <w:r w:rsidRPr="003E542B">
        <w:rPr>
          <w:rFonts w:hint="cs"/>
          <w:rtl/>
        </w:rPr>
        <w:t>ماژور تشخیص داده شده است.</w:t>
      </w:r>
    </w:p>
    <w:p w:rsidR="002C42CD" w:rsidRPr="003E542B" w:rsidRDefault="002C42CD" w:rsidP="00FB5E46">
      <w:pPr>
        <w:pStyle w:val="matn2"/>
        <w:numPr>
          <w:ilvl w:val="0"/>
          <w:numId w:val="64"/>
        </w:numPr>
      </w:pPr>
      <w:r w:rsidRPr="003E542B">
        <w:rPr>
          <w:rFonts w:hint="cs"/>
          <w:rtl/>
        </w:rPr>
        <w:t>ادامه مراقبت ویژه بارداری (زایمان ایمن) در زوج</w:t>
      </w:r>
      <w:r w:rsidR="00807DE7">
        <w:rPr>
          <w:rFonts w:hint="cs"/>
          <w:rtl/>
        </w:rPr>
        <w:t>‌</w:t>
      </w:r>
      <w:r w:rsidRPr="003E542B">
        <w:rPr>
          <w:rFonts w:hint="cs"/>
          <w:rtl/>
        </w:rPr>
        <w:t>های ناقل</w:t>
      </w:r>
      <w:r w:rsidR="0002016E">
        <w:rPr>
          <w:rFonts w:hint="cs"/>
          <w:rtl/>
        </w:rPr>
        <w:t xml:space="preserve"> تالاسمی </w:t>
      </w:r>
      <w:r>
        <w:rPr>
          <w:rFonts w:hint="cs"/>
          <w:rtl/>
        </w:rPr>
        <w:t>‌</w:t>
      </w:r>
      <w:r w:rsidRPr="003E542B">
        <w:rPr>
          <w:rFonts w:hint="cs"/>
          <w:rtl/>
        </w:rPr>
        <w:t xml:space="preserve">که بر اساس نتایج آزمایش‌های مرحله دوم </w:t>
      </w:r>
      <w:r w:rsidRPr="003E542B">
        <w:t>PND</w:t>
      </w:r>
      <w:r w:rsidRPr="003E542B">
        <w:rPr>
          <w:rFonts w:hint="cs"/>
          <w:rtl/>
        </w:rPr>
        <w:t xml:space="preserve"> جنین آن</w:t>
      </w:r>
      <w:r w:rsidR="00807DE7">
        <w:rPr>
          <w:rFonts w:hint="cs"/>
          <w:rtl/>
        </w:rPr>
        <w:t>‌</w:t>
      </w:r>
      <w:r w:rsidRPr="003E542B">
        <w:rPr>
          <w:rFonts w:hint="cs"/>
          <w:rtl/>
        </w:rPr>
        <w:t>ها سالم تشخیص داده شده است.</w:t>
      </w:r>
    </w:p>
    <w:p w:rsidR="002C42CD" w:rsidRPr="003E542B" w:rsidRDefault="002C42CD" w:rsidP="00FB5E46">
      <w:pPr>
        <w:pStyle w:val="matn2"/>
        <w:numPr>
          <w:ilvl w:val="0"/>
          <w:numId w:val="64"/>
        </w:numPr>
      </w:pPr>
      <w:r w:rsidRPr="003E542B">
        <w:rPr>
          <w:rFonts w:hint="cs"/>
          <w:rtl/>
        </w:rPr>
        <w:t>آموزش و ترغیب زوج</w:t>
      </w:r>
      <w:r w:rsidR="00807DE7">
        <w:rPr>
          <w:rFonts w:hint="cs"/>
          <w:rtl/>
        </w:rPr>
        <w:t>‌</w:t>
      </w:r>
      <w:r w:rsidRPr="003E542B">
        <w:rPr>
          <w:rFonts w:hint="cs"/>
          <w:rtl/>
        </w:rPr>
        <w:t>های ناقل در خصوص اهمیت وضرورت استفاده از روش</w:t>
      </w:r>
      <w:r w:rsidR="00807DE7">
        <w:rPr>
          <w:rFonts w:hint="cs"/>
          <w:rtl/>
        </w:rPr>
        <w:t>‌</w:t>
      </w:r>
      <w:r w:rsidRPr="003E542B">
        <w:rPr>
          <w:rFonts w:hint="cs"/>
          <w:rtl/>
        </w:rPr>
        <w:t>های مطمئن و غیر</w:t>
      </w:r>
      <w:r w:rsidR="00807DE7">
        <w:rPr>
          <w:rFonts w:hint="cs"/>
          <w:rtl/>
        </w:rPr>
        <w:t xml:space="preserve"> </w:t>
      </w:r>
      <w:r w:rsidRPr="003E542B">
        <w:rPr>
          <w:rFonts w:hint="cs"/>
          <w:rtl/>
        </w:rPr>
        <w:t>دائ</w:t>
      </w:r>
      <w:r>
        <w:rPr>
          <w:rFonts w:hint="cs"/>
          <w:rtl/>
        </w:rPr>
        <w:t>می‌</w:t>
      </w:r>
      <w:r w:rsidRPr="003E542B">
        <w:rPr>
          <w:rFonts w:hint="cs"/>
          <w:rtl/>
        </w:rPr>
        <w:t>جهت پیشگیری از وقوع حاملگی‌های ناخواسته (و تکمیل خانواده 2 فرزند سالم).</w:t>
      </w:r>
    </w:p>
    <w:p w:rsidR="002C42CD" w:rsidRPr="003E542B" w:rsidRDefault="002C42CD" w:rsidP="00FB5E46">
      <w:pPr>
        <w:pStyle w:val="matn2"/>
        <w:numPr>
          <w:ilvl w:val="0"/>
          <w:numId w:val="64"/>
        </w:numPr>
      </w:pPr>
      <w:r w:rsidRPr="003E542B">
        <w:rPr>
          <w:rFonts w:hint="cs"/>
          <w:rtl/>
        </w:rPr>
        <w:t>تشویق به استفاده از روش</w:t>
      </w:r>
      <w:r w:rsidR="00807DE7">
        <w:rPr>
          <w:rFonts w:hint="cs"/>
          <w:rtl/>
        </w:rPr>
        <w:t>‌</w:t>
      </w:r>
      <w:r w:rsidRPr="003E542B">
        <w:rPr>
          <w:rFonts w:hint="cs"/>
          <w:rtl/>
        </w:rPr>
        <w:t>های مطمئن و دائ</w:t>
      </w:r>
      <w:r>
        <w:rPr>
          <w:rFonts w:hint="cs"/>
          <w:rtl/>
        </w:rPr>
        <w:t>می</w:t>
      </w:r>
      <w:r w:rsidR="00807DE7">
        <w:rPr>
          <w:rFonts w:hint="cs"/>
          <w:rtl/>
        </w:rPr>
        <w:t xml:space="preserve"> </w:t>
      </w:r>
      <w:r w:rsidRPr="003E542B">
        <w:rPr>
          <w:rFonts w:hint="cs"/>
          <w:rtl/>
        </w:rPr>
        <w:t>پیشگیری از بارداری (</w:t>
      </w:r>
      <w:r w:rsidRPr="003E542B">
        <w:t>VS-TL</w:t>
      </w:r>
      <w:r w:rsidRPr="003E542B">
        <w:rPr>
          <w:rFonts w:hint="cs"/>
          <w:rtl/>
        </w:rPr>
        <w:t>) در زوج</w:t>
      </w:r>
      <w:r w:rsidR="00807DE7">
        <w:rPr>
          <w:rFonts w:hint="cs"/>
          <w:rtl/>
        </w:rPr>
        <w:t>‌</w:t>
      </w:r>
      <w:r w:rsidRPr="003E542B">
        <w:rPr>
          <w:rFonts w:hint="cs"/>
          <w:rtl/>
        </w:rPr>
        <w:t>هایی که تمایل به بارداری دوباره (بیش از 2 فرزند سالم) ندارند.</w:t>
      </w:r>
    </w:p>
    <w:p w:rsidR="002C42CD" w:rsidRDefault="002C42CD" w:rsidP="00FB5E46">
      <w:pPr>
        <w:pStyle w:val="matn2"/>
        <w:numPr>
          <w:ilvl w:val="0"/>
          <w:numId w:val="64"/>
        </w:numPr>
      </w:pPr>
      <w:r w:rsidRPr="003E542B">
        <w:rPr>
          <w:rFonts w:hint="cs"/>
          <w:rtl/>
        </w:rPr>
        <w:t>شناسایی بیماران مبتلا به</w:t>
      </w:r>
      <w:r w:rsidR="0002016E">
        <w:rPr>
          <w:rFonts w:hint="cs"/>
          <w:rtl/>
        </w:rPr>
        <w:t xml:space="preserve"> تالاسمی </w:t>
      </w:r>
      <w:r>
        <w:rPr>
          <w:rFonts w:hint="cs"/>
          <w:rtl/>
        </w:rPr>
        <w:t>‌</w:t>
      </w:r>
      <w:r w:rsidRPr="003E542B">
        <w:rPr>
          <w:rFonts w:hint="cs"/>
          <w:rtl/>
        </w:rPr>
        <w:t>ماژور و زوج</w:t>
      </w:r>
      <w:r w:rsidR="00807DE7">
        <w:rPr>
          <w:rFonts w:hint="cs"/>
          <w:rtl/>
        </w:rPr>
        <w:t>‌</w:t>
      </w:r>
      <w:r w:rsidRPr="003E542B">
        <w:rPr>
          <w:rFonts w:hint="cs"/>
          <w:rtl/>
        </w:rPr>
        <w:t>های ناقل</w:t>
      </w:r>
      <w:r w:rsidR="0002016E">
        <w:rPr>
          <w:rFonts w:hint="cs"/>
          <w:rtl/>
        </w:rPr>
        <w:t xml:space="preserve"> تالاسمی </w:t>
      </w:r>
      <w:r>
        <w:rPr>
          <w:rFonts w:hint="cs"/>
          <w:rtl/>
        </w:rPr>
        <w:t>‌</w:t>
      </w:r>
      <w:r w:rsidRPr="003E542B">
        <w:rPr>
          <w:rFonts w:hint="cs"/>
          <w:rtl/>
        </w:rPr>
        <w:t>در اولین بازدید خانوار و انعکاس آن در ستون ملاحظات صفحه دوم پرونده خانوار.</w:t>
      </w:r>
    </w:p>
    <w:p w:rsidR="00807DE7" w:rsidRPr="00807DE7" w:rsidRDefault="002C42CD" w:rsidP="00807DE7">
      <w:pPr>
        <w:pStyle w:val="Bold"/>
        <w:rPr>
          <w:rtl/>
        </w:rPr>
      </w:pPr>
      <w:r w:rsidRPr="00807DE7">
        <w:rPr>
          <w:rFonts w:hint="cs"/>
          <w:rtl/>
        </w:rPr>
        <w:t>توجه:</w:t>
      </w:r>
    </w:p>
    <w:p w:rsidR="002C42CD" w:rsidRPr="00E65837" w:rsidRDefault="002C42CD" w:rsidP="00FB5E46">
      <w:pPr>
        <w:pStyle w:val="matn2"/>
        <w:numPr>
          <w:ilvl w:val="0"/>
          <w:numId w:val="65"/>
        </w:numPr>
        <w:rPr>
          <w:rtl/>
        </w:rPr>
      </w:pPr>
      <w:r w:rsidRPr="00E65837">
        <w:rPr>
          <w:rFonts w:hint="cs"/>
          <w:rtl/>
        </w:rPr>
        <w:t>قبل از هر اقدام برای ازدواج یعنی بلافاصله پس از اولین جلسه آشنایی (بر</w:t>
      </w:r>
      <w:r w:rsidR="00807DE7">
        <w:rPr>
          <w:rFonts w:hint="cs"/>
          <w:rtl/>
        </w:rPr>
        <w:t xml:space="preserve"> </w:t>
      </w:r>
      <w:r w:rsidRPr="00E65837">
        <w:rPr>
          <w:rFonts w:hint="cs"/>
          <w:rtl/>
        </w:rPr>
        <w:t>اساس عرف محلی) حتی قبل از اطلاع دادن به بزرگان فامیل، آشنایان و دوستان یا برگزاری مراسم نامزدی یا هر گونه اقدام دیگر، آزمایش‌های</w:t>
      </w:r>
      <w:r w:rsidR="0002016E">
        <w:rPr>
          <w:rFonts w:hint="cs"/>
          <w:rtl/>
        </w:rPr>
        <w:t xml:space="preserve"> تالاسمی </w:t>
      </w:r>
      <w:r w:rsidRPr="00E65837">
        <w:rPr>
          <w:rFonts w:hint="cs"/>
          <w:rtl/>
        </w:rPr>
        <w:t>باید انجام گیرد.</w:t>
      </w:r>
    </w:p>
    <w:p w:rsidR="002C42CD" w:rsidRPr="00E65837" w:rsidRDefault="002C42CD" w:rsidP="00FB5E46">
      <w:pPr>
        <w:pStyle w:val="matn2"/>
        <w:numPr>
          <w:ilvl w:val="0"/>
          <w:numId w:val="65"/>
        </w:numPr>
      </w:pPr>
      <w:r w:rsidRPr="00E65837">
        <w:rPr>
          <w:rFonts w:hint="cs"/>
          <w:rtl/>
        </w:rPr>
        <w:t xml:space="preserve">والدین بیماران </w:t>
      </w:r>
      <w:r w:rsidRPr="000D04C4">
        <w:rPr>
          <w:rFonts w:hint="cs"/>
          <w:rtl/>
        </w:rPr>
        <w:t xml:space="preserve">اینترمدیا </w:t>
      </w:r>
      <w:r w:rsidRPr="00E65837">
        <w:rPr>
          <w:rFonts w:hint="cs"/>
          <w:rtl/>
        </w:rPr>
        <w:t>زوج ناقل</w:t>
      </w:r>
      <w:r w:rsidR="0002016E">
        <w:rPr>
          <w:rFonts w:hint="cs"/>
          <w:rtl/>
        </w:rPr>
        <w:t xml:space="preserve"> تالاسمی </w:t>
      </w:r>
      <w:r w:rsidRPr="00E65837">
        <w:rPr>
          <w:rFonts w:hint="cs"/>
          <w:rtl/>
        </w:rPr>
        <w:t>هستند و باید مراقبت شوند.</w:t>
      </w:r>
    </w:p>
    <w:p w:rsidR="002C42CD" w:rsidRPr="003E542B" w:rsidRDefault="002C42CD" w:rsidP="00FB5E46">
      <w:pPr>
        <w:pStyle w:val="matn2"/>
        <w:numPr>
          <w:ilvl w:val="0"/>
          <w:numId w:val="66"/>
        </w:numPr>
      </w:pPr>
      <w:r w:rsidRPr="003E542B">
        <w:rPr>
          <w:rFonts w:hint="cs"/>
          <w:rtl/>
        </w:rPr>
        <w:t>تکمیل فر</w:t>
      </w:r>
      <w:r>
        <w:rPr>
          <w:rFonts w:hint="cs"/>
          <w:rtl/>
        </w:rPr>
        <w:t>م پیگیری (فرم شماره 15 پرونده خانوار</w:t>
      </w:r>
      <w:r w:rsidRPr="003E542B">
        <w:rPr>
          <w:rFonts w:hint="cs"/>
          <w:rtl/>
        </w:rPr>
        <w:t>) برای تمام بیماران مبتلا به</w:t>
      </w:r>
      <w:r w:rsidR="0002016E">
        <w:rPr>
          <w:rFonts w:hint="cs"/>
          <w:rtl/>
        </w:rPr>
        <w:t xml:space="preserve"> تالاسمی </w:t>
      </w:r>
      <w:r>
        <w:rPr>
          <w:rFonts w:hint="cs"/>
          <w:rtl/>
        </w:rPr>
        <w:t>ماژور، قرار</w:t>
      </w:r>
      <w:r w:rsidRPr="003E542B">
        <w:rPr>
          <w:rFonts w:hint="cs"/>
          <w:rtl/>
        </w:rPr>
        <w:t>دادن آن در پرونده خانوار و مراقبت ماهانه از بیماران</w:t>
      </w:r>
      <w:r w:rsidR="0002016E">
        <w:rPr>
          <w:rFonts w:hint="cs"/>
          <w:rtl/>
        </w:rPr>
        <w:t xml:space="preserve"> تالاسمی </w:t>
      </w:r>
      <w:r>
        <w:rPr>
          <w:rFonts w:hint="cs"/>
          <w:rtl/>
        </w:rPr>
        <w:t>‌</w:t>
      </w:r>
      <w:r w:rsidRPr="003E542B">
        <w:rPr>
          <w:rFonts w:hint="cs"/>
          <w:rtl/>
        </w:rPr>
        <w:t xml:space="preserve">ماژور </w:t>
      </w:r>
      <w:r w:rsidRPr="003E542B">
        <w:rPr>
          <w:rFonts w:hint="cs"/>
          <w:rtl/>
        </w:rPr>
        <w:lastRenderedPageBreak/>
        <w:t xml:space="preserve">شامل: پیگیری برنامه واکسیناسیون به خصوص واکسن هپاتیت </w:t>
      </w:r>
      <w:r w:rsidRPr="003E542B">
        <w:t>B</w:t>
      </w:r>
      <w:r w:rsidRPr="003E542B">
        <w:rPr>
          <w:rFonts w:hint="cs"/>
          <w:rtl/>
        </w:rPr>
        <w:t>، تأکید بر نقش درمان در پیشگیری از عوارض</w:t>
      </w:r>
      <w:r w:rsidR="0002016E">
        <w:rPr>
          <w:rFonts w:hint="cs"/>
          <w:rtl/>
        </w:rPr>
        <w:t xml:space="preserve"> تالاسمی </w:t>
      </w:r>
      <w:r w:rsidRPr="003E542B">
        <w:rPr>
          <w:rFonts w:hint="cs"/>
          <w:rtl/>
        </w:rPr>
        <w:t>و اطمینان از تزریق به موقع خون و داروهای دفع کننده آهن اضافه مانند دسفرال، بررسی عوارض بیماری</w:t>
      </w:r>
      <w:r w:rsidR="0002016E">
        <w:rPr>
          <w:rFonts w:hint="cs"/>
          <w:rtl/>
        </w:rPr>
        <w:t xml:space="preserve"> تالاسمی </w:t>
      </w:r>
      <w:r>
        <w:rPr>
          <w:rFonts w:hint="cs"/>
          <w:rtl/>
        </w:rPr>
        <w:t>‌</w:t>
      </w:r>
      <w:r w:rsidRPr="003E542B">
        <w:rPr>
          <w:rFonts w:hint="cs"/>
          <w:rtl/>
        </w:rPr>
        <w:t>و ارجاع در مواقع لازم و... .</w:t>
      </w:r>
    </w:p>
    <w:p w:rsidR="002C42CD" w:rsidRPr="003E542B" w:rsidRDefault="002C42CD" w:rsidP="00FB5E46">
      <w:pPr>
        <w:pStyle w:val="matn2"/>
        <w:numPr>
          <w:ilvl w:val="0"/>
          <w:numId w:val="66"/>
        </w:numPr>
      </w:pPr>
      <w:r w:rsidRPr="003E542B">
        <w:rPr>
          <w:rFonts w:hint="cs"/>
          <w:rtl/>
        </w:rPr>
        <w:t>پیگیری موارد غیبت از درمان، معرفی شده از مرکز بهداشت شهرستان و اعلام نتیجه پیگیری از طریق تکمیل و ارسال قسمت دوم فرم  شماره 10 ( در شهر از طریق کارشناس/ کاردان بهداشت خانواده و با مشارکت رابطان بهداشت انجام می</w:t>
      </w:r>
      <w:r w:rsidR="00807DE7">
        <w:rPr>
          <w:rFonts w:hint="cs"/>
          <w:rtl/>
        </w:rPr>
        <w:t>‌</w:t>
      </w:r>
      <w:r w:rsidRPr="003E542B">
        <w:rPr>
          <w:rFonts w:hint="cs"/>
          <w:rtl/>
        </w:rPr>
        <w:t>شود).</w:t>
      </w:r>
    </w:p>
    <w:p w:rsidR="002C42CD" w:rsidRPr="003E542B" w:rsidRDefault="002C42CD" w:rsidP="00FB5E46">
      <w:pPr>
        <w:pStyle w:val="matn2"/>
        <w:numPr>
          <w:ilvl w:val="0"/>
          <w:numId w:val="66"/>
        </w:numPr>
      </w:pPr>
      <w:r w:rsidRPr="003E542B">
        <w:rPr>
          <w:rFonts w:hint="cs"/>
          <w:rtl/>
        </w:rPr>
        <w:t>مراقبت از خانواده‌های بیماران شناسایی شده جدید ( اعلام شده ت</w:t>
      </w:r>
      <w:r>
        <w:rPr>
          <w:rFonts w:hint="cs"/>
          <w:rtl/>
        </w:rPr>
        <w:t>و</w:t>
      </w:r>
      <w:r w:rsidRPr="003E542B">
        <w:rPr>
          <w:rFonts w:hint="cs"/>
          <w:rtl/>
        </w:rPr>
        <w:t>سط فرم شماره 10) بر اساس الگوریتم مربوط.</w:t>
      </w:r>
    </w:p>
    <w:p w:rsidR="002C42CD" w:rsidRPr="003E542B" w:rsidRDefault="002C42CD" w:rsidP="00FB5E46">
      <w:pPr>
        <w:pStyle w:val="matn2"/>
        <w:numPr>
          <w:ilvl w:val="0"/>
          <w:numId w:val="66"/>
        </w:numPr>
      </w:pPr>
      <w:r w:rsidRPr="003E542B">
        <w:rPr>
          <w:rFonts w:hint="cs"/>
          <w:rtl/>
        </w:rPr>
        <w:t>ارجاع والدین بیمارانی که فرزند بیمار آن</w:t>
      </w:r>
      <w:r w:rsidR="00807DE7">
        <w:rPr>
          <w:rFonts w:hint="cs"/>
          <w:rtl/>
        </w:rPr>
        <w:t>‌</w:t>
      </w:r>
      <w:r w:rsidRPr="003E542B">
        <w:rPr>
          <w:rFonts w:hint="cs"/>
          <w:rtl/>
        </w:rPr>
        <w:t>ها فوت شده (فعلاً فرزند مبتلا به</w:t>
      </w:r>
      <w:r w:rsidR="0002016E">
        <w:rPr>
          <w:rFonts w:hint="cs"/>
          <w:rtl/>
        </w:rPr>
        <w:t xml:space="preserve"> تالاسمی </w:t>
      </w:r>
      <w:r>
        <w:rPr>
          <w:rFonts w:hint="cs"/>
          <w:rtl/>
        </w:rPr>
        <w:t>‌</w:t>
      </w:r>
      <w:r w:rsidRPr="003E542B">
        <w:rPr>
          <w:rFonts w:hint="cs"/>
          <w:rtl/>
        </w:rPr>
        <w:t>ماژور نداشته و تمایل به فرزنددار شدن دارند) به ت</w:t>
      </w:r>
      <w:r>
        <w:rPr>
          <w:rFonts w:hint="cs"/>
          <w:rtl/>
        </w:rPr>
        <w:t>یم ‌</w:t>
      </w:r>
      <w:r w:rsidRPr="003E542B">
        <w:rPr>
          <w:rFonts w:hint="cs"/>
          <w:rtl/>
        </w:rPr>
        <w:t>مشاوره مستقر در مرکز بهداشتی درمانی ویژه مشاوره</w:t>
      </w:r>
      <w:r w:rsidR="0002016E">
        <w:rPr>
          <w:rFonts w:hint="cs"/>
          <w:rtl/>
        </w:rPr>
        <w:t xml:space="preserve"> تالاسمی </w:t>
      </w:r>
      <w:r w:rsidRPr="003E542B">
        <w:rPr>
          <w:rFonts w:hint="cs"/>
          <w:rtl/>
        </w:rPr>
        <w:t>.</w:t>
      </w:r>
    </w:p>
    <w:p w:rsidR="002C42CD" w:rsidRPr="003E542B" w:rsidRDefault="002C42CD" w:rsidP="00FB5E46">
      <w:pPr>
        <w:pStyle w:val="matn2"/>
        <w:numPr>
          <w:ilvl w:val="0"/>
          <w:numId w:val="66"/>
        </w:numPr>
      </w:pPr>
      <w:r w:rsidRPr="003E542B">
        <w:rPr>
          <w:rFonts w:hint="cs"/>
          <w:rtl/>
        </w:rPr>
        <w:t>بررسی تمام زنان شوهردار کمتر از 40 سال واجد شرایط بارداری که قبل از سال 1376 (با توجه با تاریخ شروع غربالگری متقاضیان ازدواج در آن شهرستان) ازدواج نموده و قصد بارداری داشته، یا در هفته‌های اول بارداری هستند و نیز پیگیری موارد ارجاع شده از سایر بخش</w:t>
      </w:r>
      <w:r w:rsidR="00807DE7">
        <w:rPr>
          <w:rFonts w:hint="cs"/>
          <w:rtl/>
        </w:rPr>
        <w:t>‌</w:t>
      </w:r>
      <w:r w:rsidRPr="003E542B">
        <w:rPr>
          <w:rFonts w:hint="cs"/>
          <w:rtl/>
        </w:rPr>
        <w:t>ها از قبیل متخصصان زنان/ پزشکان عمو</w:t>
      </w:r>
      <w:r>
        <w:rPr>
          <w:rFonts w:hint="cs"/>
          <w:rtl/>
        </w:rPr>
        <w:t>می‌</w:t>
      </w:r>
      <w:r w:rsidRPr="003E542B">
        <w:rPr>
          <w:rFonts w:hint="cs"/>
          <w:rtl/>
        </w:rPr>
        <w:t xml:space="preserve">و ماماهای بخش دولتی و خصوصی (تکمیل فرم شماره 7 و ارجاع به پزشک مرکز جهت انجام </w:t>
      </w:r>
      <w:r w:rsidRPr="003E542B">
        <w:t>CBC</w:t>
      </w:r>
      <w:r w:rsidRPr="003E542B">
        <w:rPr>
          <w:rFonts w:hint="cs"/>
          <w:rtl/>
        </w:rPr>
        <w:t xml:space="preserve"> و پیگیری بعدی بر اساس نظر پزشک مرکز).</w:t>
      </w:r>
    </w:p>
    <w:p w:rsidR="002C42CD" w:rsidRPr="003E542B" w:rsidRDefault="002C42CD" w:rsidP="00FB5E46">
      <w:pPr>
        <w:pStyle w:val="matn2"/>
        <w:numPr>
          <w:ilvl w:val="0"/>
          <w:numId w:val="66"/>
        </w:numPr>
      </w:pPr>
      <w:r w:rsidRPr="003E542B">
        <w:rPr>
          <w:rFonts w:hint="cs"/>
          <w:rtl/>
        </w:rPr>
        <w:t>ارجاع زوج</w:t>
      </w:r>
      <w:r w:rsidR="00807DE7">
        <w:rPr>
          <w:rFonts w:hint="cs"/>
          <w:rtl/>
        </w:rPr>
        <w:t>‌</w:t>
      </w:r>
      <w:r w:rsidRPr="003E542B">
        <w:rPr>
          <w:rFonts w:hint="cs"/>
          <w:rtl/>
        </w:rPr>
        <w:t>هایی که بر اساس الگوریتم شناسایی زوج</w:t>
      </w:r>
      <w:r w:rsidR="00807DE7">
        <w:rPr>
          <w:rFonts w:hint="cs"/>
          <w:rtl/>
        </w:rPr>
        <w:t>‌</w:t>
      </w:r>
      <w:r w:rsidRPr="003E542B">
        <w:rPr>
          <w:rFonts w:hint="cs"/>
          <w:rtl/>
        </w:rPr>
        <w:t>های ناقل</w:t>
      </w:r>
      <w:r w:rsidR="0002016E">
        <w:rPr>
          <w:rFonts w:hint="cs"/>
          <w:rtl/>
        </w:rPr>
        <w:t xml:space="preserve"> تالاسمی </w:t>
      </w:r>
      <w:r w:rsidRPr="003E542B">
        <w:rPr>
          <w:rFonts w:hint="cs"/>
          <w:rtl/>
        </w:rPr>
        <w:t>در استراتژی سوم، زن و مرد هر دو مشکوک به</w:t>
      </w:r>
      <w:r w:rsidR="0002016E">
        <w:rPr>
          <w:rFonts w:hint="cs"/>
          <w:rtl/>
        </w:rPr>
        <w:t xml:space="preserve"> تالاسمی </w:t>
      </w:r>
      <w:r w:rsidRPr="003E542B">
        <w:rPr>
          <w:rFonts w:hint="cs"/>
          <w:rtl/>
        </w:rPr>
        <w:t>مینور</w:t>
      </w:r>
      <w:r w:rsidR="00807DE7">
        <w:rPr>
          <w:rFonts w:hint="cs"/>
          <w:rtl/>
        </w:rPr>
        <w:t xml:space="preserve"> </w:t>
      </w:r>
      <w:r w:rsidRPr="003E542B">
        <w:rPr>
          <w:rFonts w:hint="cs"/>
          <w:rtl/>
        </w:rPr>
        <w:t>(سالم ناقل) هستند، به مرکز بهداشتی درمانی ویژه مشاوره</w:t>
      </w:r>
      <w:r w:rsidR="0002016E">
        <w:rPr>
          <w:rFonts w:hint="cs"/>
          <w:rtl/>
        </w:rPr>
        <w:t xml:space="preserve"> تالاسمی</w:t>
      </w:r>
      <w:r w:rsidRPr="003E542B">
        <w:rPr>
          <w:rFonts w:hint="cs"/>
          <w:rtl/>
        </w:rPr>
        <w:t>.</w:t>
      </w:r>
    </w:p>
    <w:p w:rsidR="002C42CD" w:rsidRPr="003E542B" w:rsidRDefault="002C42CD" w:rsidP="00FB5E46">
      <w:pPr>
        <w:pStyle w:val="matn2"/>
        <w:numPr>
          <w:ilvl w:val="0"/>
          <w:numId w:val="66"/>
        </w:numPr>
      </w:pPr>
      <w:r w:rsidRPr="003E542B">
        <w:rPr>
          <w:rFonts w:hint="cs"/>
          <w:rtl/>
        </w:rPr>
        <w:t>تکمیل و ارسال فرم شماره 6 به صورت فصلی.</w:t>
      </w:r>
    </w:p>
    <w:p w:rsidR="002C42CD" w:rsidRPr="003E542B" w:rsidRDefault="002C42CD" w:rsidP="00FB5E46">
      <w:pPr>
        <w:pStyle w:val="matn2"/>
        <w:numPr>
          <w:ilvl w:val="0"/>
          <w:numId w:val="66"/>
        </w:numPr>
      </w:pPr>
      <w:r w:rsidRPr="003E542B">
        <w:rPr>
          <w:rFonts w:hint="cs"/>
          <w:rtl/>
        </w:rPr>
        <w:t>جمع‌بندی مشکلات و ارائه راه‌حل</w:t>
      </w:r>
      <w:r w:rsidR="00807DE7">
        <w:rPr>
          <w:rFonts w:hint="cs"/>
          <w:rtl/>
        </w:rPr>
        <w:t>‌</w:t>
      </w:r>
      <w:r w:rsidRPr="003E542B">
        <w:rPr>
          <w:rFonts w:hint="cs"/>
          <w:rtl/>
        </w:rPr>
        <w:t>ها و پیشنهادها به مرکز بهداشت شهرستان.</w:t>
      </w:r>
    </w:p>
    <w:p w:rsidR="002C42CD" w:rsidRDefault="002C42CD" w:rsidP="00FB5E46">
      <w:pPr>
        <w:pStyle w:val="matn2"/>
        <w:numPr>
          <w:ilvl w:val="0"/>
          <w:numId w:val="66"/>
        </w:numPr>
      </w:pPr>
      <w:r w:rsidRPr="003E542B">
        <w:rPr>
          <w:rFonts w:hint="cs"/>
          <w:rtl/>
        </w:rPr>
        <w:lastRenderedPageBreak/>
        <w:t>نگهداری و بایگانی تمام کتاب‌ها، جزوه‌ها، دستورالعمل</w:t>
      </w:r>
      <w:r w:rsidR="00807DE7">
        <w:rPr>
          <w:rFonts w:hint="cs"/>
          <w:rtl/>
        </w:rPr>
        <w:t>‌</w:t>
      </w:r>
      <w:r w:rsidRPr="003E542B">
        <w:rPr>
          <w:rFonts w:hint="cs"/>
          <w:rtl/>
        </w:rPr>
        <w:t>ها و نامه‌های مدیریتی دریافتی در آرشیو قسمت مربوط.</w:t>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97"/>
      </w:tblGrid>
      <w:tr w:rsidR="002C42CD" w:rsidRPr="00B514A1" w:rsidTr="00807DE7">
        <w:trPr>
          <w:jc w:val="center"/>
        </w:trPr>
        <w:tc>
          <w:tcPr>
            <w:tcW w:w="8897" w:type="dxa"/>
            <w:vAlign w:val="center"/>
          </w:tcPr>
          <w:p w:rsidR="002C42CD" w:rsidRPr="00B514A1" w:rsidRDefault="002C42CD" w:rsidP="00807DE7">
            <w:pPr>
              <w:pStyle w:val="a0"/>
              <w:jc w:val="center"/>
              <w:rPr>
                <w:rtl/>
              </w:rPr>
            </w:pPr>
            <w:r w:rsidRPr="00B514A1">
              <w:rPr>
                <w:rFonts w:hint="cs"/>
                <w:rtl/>
              </w:rPr>
              <w:t>در خانه‌های بهداشت</w:t>
            </w:r>
          </w:p>
          <w:p w:rsidR="002C42CD" w:rsidRPr="00B514A1" w:rsidRDefault="002C42CD" w:rsidP="00807DE7">
            <w:pPr>
              <w:pStyle w:val="a0"/>
              <w:jc w:val="center"/>
              <w:rPr>
                <w:rtl/>
              </w:rPr>
            </w:pPr>
            <w:r w:rsidRPr="00B514A1">
              <w:rPr>
                <w:rFonts w:hint="cs"/>
                <w:rtl/>
              </w:rPr>
              <w:t>مسئولیت حسن اجرای برنامه به‌عهده‌ی پزشک و وظیفه‌ی نظارت با مشارکت کارشناسان و کاردان‌های بهداشتی درمانی مراکز روستایی بوده و انجام فعالیت‌ها به‌عهده‌ی بهورز است.</w:t>
            </w:r>
          </w:p>
        </w:tc>
      </w:tr>
    </w:tbl>
    <w:p w:rsidR="002C42CD" w:rsidRDefault="002C42CD" w:rsidP="007E6A71">
      <w:pPr>
        <w:rPr>
          <w:rFonts w:cs="2  Zar"/>
          <w:spacing w:val="-4"/>
          <w:sz w:val="24"/>
          <w:szCs w:val="28"/>
          <w:rtl/>
        </w:rPr>
      </w:pPr>
      <w:r>
        <w:rPr>
          <w:spacing w:val="-4"/>
          <w:rtl/>
        </w:rPr>
        <w:br w:type="page"/>
      </w:r>
    </w:p>
    <w:p w:rsidR="002C42CD" w:rsidRPr="00BF2095" w:rsidRDefault="006E1122" w:rsidP="007E6A71">
      <w:pPr>
        <w:pStyle w:val="Titrjadval"/>
        <w:rPr>
          <w:sz w:val="20"/>
          <w:szCs w:val="22"/>
          <w:rtl/>
        </w:rPr>
      </w:pPr>
      <w:r>
        <w:rPr>
          <w:noProof/>
          <w:rtl/>
        </w:rPr>
        <w:lastRenderedPageBreak/>
        <mc:AlternateContent>
          <mc:Choice Requires="wpg">
            <w:drawing>
              <wp:anchor distT="0" distB="0" distL="114300" distR="114300" simplePos="0" relativeHeight="251667456" behindDoc="0" locked="0" layoutInCell="1" allowOverlap="1">
                <wp:simplePos x="0" y="0"/>
                <wp:positionH relativeFrom="column">
                  <wp:posOffset>1366520</wp:posOffset>
                </wp:positionH>
                <wp:positionV relativeFrom="paragraph">
                  <wp:posOffset>519430</wp:posOffset>
                </wp:positionV>
                <wp:extent cx="3941445" cy="1666240"/>
                <wp:effectExtent l="0" t="0" r="1905"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1445" cy="1666240"/>
                          <a:chOff x="0" y="0"/>
                          <a:chExt cx="3942028" cy="1665912"/>
                        </a:xfrm>
                      </wpg:grpSpPr>
                      <wps:wsp>
                        <wps:cNvPr id="76" name="Text Box 226"/>
                        <wps:cNvSpPr txBox="1">
                          <a:spLocks noChangeArrowheads="1"/>
                        </wps:cNvSpPr>
                        <wps:spPr bwMode="auto">
                          <a:xfrm>
                            <a:off x="1181819" y="724618"/>
                            <a:ext cx="1588988" cy="941294"/>
                          </a:xfrm>
                          <a:prstGeom prst="rect">
                            <a:avLst/>
                          </a:prstGeom>
                          <a:solidFill>
                            <a:srgbClr val="FFFFFF"/>
                          </a:solidFill>
                          <a:ln w="12700">
                            <a:solidFill>
                              <a:srgbClr val="000000"/>
                            </a:solidFill>
                            <a:miter lim="800000"/>
                            <a:headEnd/>
                            <a:tailEnd/>
                          </a:ln>
                        </wps:spPr>
                        <wps:txbx>
                          <w:txbxContent>
                            <w:p w:rsidR="00F23696" w:rsidRPr="003C2DB2" w:rsidRDefault="00F23696" w:rsidP="002C42CD">
                              <w:pPr>
                                <w:pStyle w:val="TableBold"/>
                                <w:rPr>
                                  <w:rtl/>
                                </w:rPr>
                              </w:pPr>
                              <w:r>
                                <w:rPr>
                                  <w:rFonts w:hint="cs"/>
                                  <w:rtl/>
                                </w:rPr>
                                <w:t xml:space="preserve">- </w:t>
                              </w:r>
                              <w:r w:rsidRPr="003C2DB2">
                                <w:rPr>
                                  <w:rFonts w:hint="cs"/>
                                  <w:rtl/>
                                </w:rPr>
                                <w:t xml:space="preserve">زوج‌های ناقل تالاسمی در استراتژی اول، دوم و سوم </w:t>
                              </w:r>
                            </w:p>
                            <w:p w:rsidR="00F23696" w:rsidRPr="003C2DB2" w:rsidRDefault="00F23696" w:rsidP="002C42CD">
                              <w:pPr>
                                <w:pStyle w:val="TableBold"/>
                                <w:rPr>
                                  <w:rtl/>
                                </w:rPr>
                              </w:pPr>
                              <w:r w:rsidRPr="003C2DB2">
                                <w:rPr>
                                  <w:rFonts w:hint="cs"/>
                                  <w:rtl/>
                                </w:rPr>
                                <w:t>ـ بیماران</w:t>
                              </w:r>
                            </w:p>
                            <w:p w:rsidR="00F23696" w:rsidRPr="0048146D" w:rsidRDefault="00F23696" w:rsidP="002C42CD">
                              <w:pPr>
                                <w:pStyle w:val="TableBold"/>
                                <w:rPr>
                                  <w:spacing w:val="-4"/>
                                </w:rPr>
                              </w:pPr>
                              <w:r w:rsidRPr="0048146D">
                                <w:rPr>
                                  <w:rFonts w:hint="cs"/>
                                  <w:spacing w:val="-4"/>
                                  <w:rtl/>
                                </w:rPr>
                                <w:t>ـ گروه‌های هدف در آموزش</w:t>
                              </w:r>
                            </w:p>
                          </w:txbxContent>
                        </wps:txbx>
                        <wps:bodyPr rot="0" vert="horz" wrap="square" lIns="108000" tIns="0" rIns="108000" bIns="0" anchor="ctr" anchorCtr="0" upright="1">
                          <a:noAutofit/>
                        </wps:bodyPr>
                      </wps:wsp>
                      <wpg:grpSp>
                        <wpg:cNvPr id="79" name="Group 244"/>
                        <wpg:cNvGrpSpPr>
                          <a:grpSpLocks/>
                        </wpg:cNvGrpSpPr>
                        <wpg:grpSpPr bwMode="auto">
                          <a:xfrm>
                            <a:off x="0" y="0"/>
                            <a:ext cx="3942028" cy="1395695"/>
                            <a:chOff x="5263" y="2220"/>
                            <a:chExt cx="10618" cy="5928"/>
                          </a:xfrm>
                        </wpg:grpSpPr>
                        <wps:wsp>
                          <wps:cNvPr id="80" name="Text Box 230"/>
                          <wps:cNvSpPr txBox="1">
                            <a:spLocks noChangeArrowheads="1"/>
                          </wps:cNvSpPr>
                          <wps:spPr bwMode="auto">
                            <a:xfrm>
                              <a:off x="13631" y="6460"/>
                              <a:ext cx="2250" cy="1688"/>
                            </a:xfrm>
                            <a:prstGeom prst="rect">
                              <a:avLst/>
                            </a:prstGeom>
                            <a:solidFill>
                              <a:srgbClr val="FFFFFF"/>
                            </a:solidFill>
                            <a:ln w="12700">
                              <a:solidFill>
                                <a:srgbClr val="000000"/>
                              </a:solidFill>
                              <a:miter lim="800000"/>
                              <a:headEnd/>
                              <a:tailEnd/>
                            </a:ln>
                          </wps:spPr>
                          <wps:txbx>
                            <w:txbxContent>
                              <w:p w:rsidR="00F23696" w:rsidRPr="00A405C8" w:rsidRDefault="00F23696" w:rsidP="002C42CD">
                                <w:pPr>
                                  <w:pStyle w:val="TableBold"/>
                                </w:pPr>
                                <w:r w:rsidRPr="00A405C8">
                                  <w:rPr>
                                    <w:rFonts w:hint="cs"/>
                                    <w:rtl/>
                                  </w:rPr>
                                  <w:t>آموزش</w:t>
                                </w:r>
                              </w:p>
                            </w:txbxContent>
                          </wps:txbx>
                          <wps:bodyPr rot="0" vert="horz" wrap="square" lIns="72000" tIns="72000" rIns="72000" bIns="72000" anchor="ctr" anchorCtr="0" upright="1">
                            <a:noAutofit/>
                          </wps:bodyPr>
                        </wps:wsp>
                        <wps:wsp>
                          <wps:cNvPr id="81" name="AutoShape 231"/>
                          <wps:cNvCnPr>
                            <a:cxnSpLocks noChangeShapeType="1"/>
                            <a:stCxn id="80" idx="1"/>
                            <a:endCxn id="76" idx="3"/>
                          </wps:cNvCnPr>
                          <wps:spPr bwMode="auto">
                            <a:xfrm flipH="1" flipV="1">
                              <a:off x="12722" y="7284"/>
                              <a:ext cx="909" cy="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230"/>
                          <wps:cNvSpPr txBox="1">
                            <a:spLocks noChangeArrowheads="1"/>
                          </wps:cNvSpPr>
                          <wps:spPr bwMode="auto">
                            <a:xfrm>
                              <a:off x="5263" y="6460"/>
                              <a:ext cx="2250" cy="1688"/>
                            </a:xfrm>
                            <a:prstGeom prst="rect">
                              <a:avLst/>
                            </a:prstGeom>
                            <a:solidFill>
                              <a:srgbClr val="FFFFFF"/>
                            </a:solidFill>
                            <a:ln w="12700">
                              <a:solidFill>
                                <a:srgbClr val="000000"/>
                              </a:solidFill>
                              <a:miter lim="800000"/>
                              <a:headEnd/>
                              <a:tailEnd/>
                            </a:ln>
                          </wps:spPr>
                          <wps:txbx>
                            <w:txbxContent>
                              <w:p w:rsidR="00F23696" w:rsidRPr="00A405C8" w:rsidRDefault="00F23696" w:rsidP="002C42CD">
                                <w:pPr>
                                  <w:pStyle w:val="TableBold"/>
                                </w:pPr>
                                <w:r w:rsidRPr="00A405C8">
                                  <w:rPr>
                                    <w:rFonts w:hint="cs"/>
                                    <w:rtl/>
                                  </w:rPr>
                                  <w:t>آموزش</w:t>
                                </w:r>
                              </w:p>
                            </w:txbxContent>
                          </wps:txbx>
                          <wps:bodyPr rot="0" vert="horz" wrap="square" lIns="72000" tIns="72000" rIns="72000" bIns="72000" anchor="ctr" anchorCtr="0" upright="1">
                            <a:noAutofit/>
                          </wps:bodyPr>
                        </wps:wsp>
                        <wps:wsp>
                          <wps:cNvPr id="127" name="AutoShape 231"/>
                          <wps:cNvCnPr>
                            <a:cxnSpLocks noChangeShapeType="1"/>
                          </wps:cNvCnPr>
                          <wps:spPr bwMode="auto">
                            <a:xfrm rot="10800000" flipH="1" flipV="1">
                              <a:off x="7533" y="7284"/>
                              <a:ext cx="909" cy="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231"/>
                          <wps:cNvCnPr>
                            <a:cxnSpLocks noChangeShapeType="1"/>
                          </wps:cNvCnPr>
                          <wps:spPr bwMode="auto">
                            <a:xfrm rot="16200000" flipH="1" flipV="1">
                              <a:off x="9812" y="4562"/>
                              <a:ext cx="1433"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Text Box 230"/>
                          <wps:cNvSpPr txBox="1">
                            <a:spLocks noChangeArrowheads="1"/>
                          </wps:cNvSpPr>
                          <wps:spPr bwMode="auto">
                            <a:xfrm>
                              <a:off x="9428" y="2220"/>
                              <a:ext cx="2250" cy="1688"/>
                            </a:xfrm>
                            <a:prstGeom prst="rect">
                              <a:avLst/>
                            </a:prstGeom>
                            <a:solidFill>
                              <a:srgbClr val="FFFFFF"/>
                            </a:solidFill>
                            <a:ln w="12700">
                              <a:solidFill>
                                <a:srgbClr val="000000"/>
                              </a:solidFill>
                              <a:miter lim="800000"/>
                              <a:headEnd/>
                              <a:tailEnd/>
                            </a:ln>
                          </wps:spPr>
                          <wps:txbx>
                            <w:txbxContent>
                              <w:p w:rsidR="00F23696" w:rsidRPr="00A405C8" w:rsidRDefault="00F23696" w:rsidP="002C42CD">
                                <w:pPr>
                                  <w:pStyle w:val="TableBold"/>
                                </w:pPr>
                                <w:r>
                                  <w:rPr>
                                    <w:rFonts w:hint="cs"/>
                                    <w:rtl/>
                                  </w:rPr>
                                  <w:t>مراقبت</w:t>
                                </w:r>
                              </w:p>
                            </w:txbxContent>
                          </wps:txbx>
                          <wps:bodyPr rot="0" vert="horz" wrap="square" lIns="72000" tIns="72000" rIns="72000" bIns="7200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59" o:spid="_x0000_s1039" style="position:absolute;left:0;text-align:left;margin-left:107.6pt;margin-top:40.9pt;width:310.35pt;height:131.2pt;z-index:251667456;mso-width-relative:margin;mso-height-relative:margin" coordsize="39420,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">
                <v:shape id="Text Box 226" o:spid="_x0000_s1040" type="#_x0000_t202" style="position:absolute;left:11818;top:7246;width:15890;height:9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" strokeweight="1pt">
                  <v:textbox inset="3mm,0,3mm,0">
                    <w:txbxContent>
                      <w:p w:rsidR="00F23696" w:rsidRPr="003C2DB2" w:rsidRDefault="00F23696" w:rsidP="002C42CD">
                        <w:pPr>
                          <w:pStyle w:val="TableBold"/>
                          <w:rPr>
                            <w:rtl/>
                          </w:rPr>
                        </w:pPr>
                        <w:r>
                          <w:rPr>
                            <w:rFonts w:hint="cs"/>
                            <w:rtl/>
                          </w:rPr>
                          <w:t xml:space="preserve">- </w:t>
                        </w:r>
                        <w:r w:rsidRPr="003C2DB2">
                          <w:rPr>
                            <w:rFonts w:hint="cs"/>
                            <w:rtl/>
                          </w:rPr>
                          <w:t xml:space="preserve">زوج‌های ناقل تالاسمی در استراتژی اول، دوم و سوم </w:t>
                        </w:r>
                      </w:p>
                      <w:p w:rsidR="00F23696" w:rsidRPr="003C2DB2" w:rsidRDefault="00F23696" w:rsidP="002C42CD">
                        <w:pPr>
                          <w:pStyle w:val="TableBold"/>
                          <w:rPr>
                            <w:rtl/>
                          </w:rPr>
                        </w:pPr>
                        <w:r w:rsidRPr="003C2DB2">
                          <w:rPr>
                            <w:rFonts w:hint="cs"/>
                            <w:rtl/>
                          </w:rPr>
                          <w:t>ـ بیماران</w:t>
                        </w:r>
                      </w:p>
                      <w:p w:rsidR="00F23696" w:rsidRPr="0048146D" w:rsidRDefault="00F23696" w:rsidP="002C42CD">
                        <w:pPr>
                          <w:pStyle w:val="TableBold"/>
                          <w:rPr>
                            <w:spacing w:val="-4"/>
                          </w:rPr>
                        </w:pPr>
                        <w:r w:rsidRPr="0048146D">
                          <w:rPr>
                            <w:rFonts w:hint="cs"/>
                            <w:spacing w:val="-4"/>
                            <w:rtl/>
                          </w:rPr>
                          <w:t>ـ گروه‌های هدف در آموزش</w:t>
                        </w:r>
                      </w:p>
                    </w:txbxContent>
                  </v:textbox>
                </v:shape>
                <v:group id="Group 244" o:spid="_x0000_s1041" style="position:absolute;width:39420;height:13956" coordorigin="5263,2220" coordsize="106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230" o:spid="_x0000_s1042" type="#_x0000_t202" style="position:absolute;left:13631;top:6460;width:225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" strokeweight="1pt">
                    <v:textbox inset="2mm,2mm,2mm,2mm">
                      <w:txbxContent>
                        <w:p w:rsidR="00F23696" w:rsidRPr="00A405C8" w:rsidRDefault="00F23696" w:rsidP="002C42CD">
                          <w:pPr>
                            <w:pStyle w:val="TableBold"/>
                          </w:pPr>
                          <w:r w:rsidRPr="00A405C8">
                            <w:rPr>
                              <w:rFonts w:hint="cs"/>
                              <w:rtl/>
                            </w:rPr>
                            <w:t>آموزش</w:t>
                          </w:r>
                        </w:p>
                      </w:txbxContent>
                    </v:textbox>
                  </v:shape>
                  <v:shape id="AutoShape 231" o:spid="_x0000_s1043" type="#_x0000_t32" style="position:absolute;left:12722;top:7284;width:909;height: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">
                    <v:stroke endarrow="block"/>
                  </v:shape>
                  <v:shape id="Text Box 230" o:spid="_x0000_s1044" type="#_x0000_t202" style="position:absolute;left:5263;top:6460;width:225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" strokeweight="1pt">
                    <v:textbox inset="2mm,2mm,2mm,2mm">
                      <w:txbxContent>
                        <w:p w:rsidR="00F23696" w:rsidRPr="00A405C8" w:rsidRDefault="00F23696" w:rsidP="002C42CD">
                          <w:pPr>
                            <w:pStyle w:val="TableBold"/>
                          </w:pPr>
                          <w:r w:rsidRPr="00A405C8">
                            <w:rPr>
                              <w:rFonts w:hint="cs"/>
                              <w:rtl/>
                            </w:rPr>
                            <w:t>آموزش</w:t>
                          </w:r>
                        </w:p>
                      </w:txbxContent>
                    </v:textbox>
                  </v:shape>
                  <v:shape id="AutoShape 231" o:spid="_x0000_s1045" type="#_x0000_t32" style="position:absolute;left:7533;top:7284;width:909;height:2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">
                    <v:stroke endarrow="block"/>
                  </v:shape>
                  <v:shape id="AutoShape 231" o:spid="_x0000_s1046" type="#_x0000_t32" style="position:absolute;left:9812;top:4562;width:1433;height:13;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">
                    <v:stroke endarrow="block"/>
                  </v:shape>
                  <v:shape id="Text Box 230" o:spid="_x0000_s1047" type="#_x0000_t202" style="position:absolute;left:9428;top:2220;width:225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" strokeweight="1pt">
                    <v:textbox inset="2mm,2mm,2mm,2mm">
                      <w:txbxContent>
                        <w:p w:rsidR="00F23696" w:rsidRPr="00A405C8" w:rsidRDefault="00F23696" w:rsidP="002C42CD">
                          <w:pPr>
                            <w:pStyle w:val="TableBold"/>
                          </w:pPr>
                          <w:r>
                            <w:rPr>
                              <w:rFonts w:hint="cs"/>
                              <w:rtl/>
                            </w:rPr>
                            <w:t>مراقبت</w:t>
                          </w:r>
                        </w:p>
                      </w:txbxContent>
                    </v:textbox>
                  </v:shape>
                </v:group>
                <w10:wrap type="topAndBottom"/>
              </v:group>
            </w:pict>
          </mc:Fallback>
        </mc:AlternateContent>
      </w:r>
      <w:r w:rsidR="002C42CD" w:rsidRPr="00BF2095">
        <w:rPr>
          <w:rFonts w:hint="cs"/>
          <w:sz w:val="20"/>
          <w:szCs w:val="22"/>
          <w:rtl/>
        </w:rPr>
        <w:t>چارت وظایف مراکز بهداشتی درمانی شهری/پایگاه بهداشتی/ خانه‌ی بهداشت</w:t>
      </w:r>
    </w:p>
    <w:p w:rsidR="002C42CD" w:rsidRDefault="006E1122" w:rsidP="007E6A71">
      <w:pPr>
        <w:rPr>
          <w:rFonts w:cs="2  Zar"/>
          <w:sz w:val="24"/>
          <w:szCs w:val="28"/>
          <w:rtl/>
        </w:rPr>
      </w:pPr>
      <w:r>
        <w:rPr>
          <w:noProof/>
          <w:rtl/>
        </w:rPr>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margin">
                  <wp:posOffset>2409190</wp:posOffset>
                </wp:positionV>
                <wp:extent cx="5786755" cy="6209665"/>
                <wp:effectExtent l="0" t="0" r="4445" b="635"/>
                <wp:wrapSquare wrapText="bothSides"/>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755" cy="6209665"/>
                          <a:chOff x="0" y="0"/>
                          <a:chExt cx="5786977" cy="6210166"/>
                        </a:xfrm>
                      </wpg:grpSpPr>
                      <wps:wsp>
                        <wps:cNvPr id="72" name="Text Box 241"/>
                        <wps:cNvSpPr txBox="1">
                          <a:spLocks noChangeArrowheads="1"/>
                        </wps:cNvSpPr>
                        <wps:spPr bwMode="auto">
                          <a:xfrm>
                            <a:off x="3172571" y="0"/>
                            <a:ext cx="2614406" cy="6208101"/>
                          </a:xfrm>
                          <a:prstGeom prst="rect">
                            <a:avLst/>
                          </a:prstGeom>
                          <a:solidFill>
                            <a:srgbClr val="FFFFFF"/>
                          </a:solidFill>
                          <a:ln w="12700">
                            <a:solidFill>
                              <a:srgbClr val="000000"/>
                            </a:solidFill>
                            <a:miter lim="800000"/>
                            <a:headEnd/>
                            <a:tailEnd/>
                          </a:ln>
                        </wps:spPr>
                        <wps:txbx>
                          <w:txbxContent>
                            <w:p w:rsidR="00F23696" w:rsidRPr="00B8368D" w:rsidRDefault="00F23696" w:rsidP="002C42CD">
                              <w:pPr>
                                <w:pStyle w:val="TableBold"/>
                                <w:jc w:val="both"/>
                                <w:rPr>
                                  <w:rtl/>
                                </w:rPr>
                              </w:pPr>
                              <w:r w:rsidRPr="00B8368D">
                                <w:rPr>
                                  <w:rFonts w:hint="cs"/>
                                  <w:rtl/>
                                </w:rPr>
                                <w:t>مراقبت</w:t>
                              </w:r>
                            </w:p>
                            <w:p w:rsidR="00F23696" w:rsidRPr="00BB4A23" w:rsidRDefault="00F23696" w:rsidP="002C42CD">
                              <w:pPr>
                                <w:pStyle w:val="jadval"/>
                                <w:rPr>
                                  <w:rtl/>
                                </w:rPr>
                              </w:pPr>
                              <w:r>
                                <w:rPr>
                                  <w:rFonts w:hint="cs"/>
                                  <w:rtl/>
                                </w:rPr>
                                <w:t>1. مراقبت ویژۀ</w:t>
                              </w:r>
                              <w:r w:rsidRPr="00BB4A23">
                                <w:rPr>
                                  <w:rFonts w:hint="cs"/>
                                  <w:rtl/>
                                </w:rPr>
                                <w:t xml:space="preserve"> زوج‌های ناقل تالاسمی بر اساس فلوچارت مربوط</w:t>
                              </w:r>
                            </w:p>
                            <w:p w:rsidR="00F23696" w:rsidRPr="00BB4A23" w:rsidRDefault="00F23696" w:rsidP="002C42CD">
                              <w:pPr>
                                <w:pStyle w:val="jadval"/>
                                <w:rPr>
                                  <w:rtl/>
                                </w:rPr>
                              </w:pPr>
                              <w:r w:rsidRPr="00BB4A23">
                                <w:rPr>
                                  <w:rFonts w:hint="cs"/>
                                  <w:rtl/>
                                </w:rPr>
                                <w:t>2. پیگیری انجام آزمایش‌های تکمیلی زوج‌های مشکوک نهایی اعلام شده از مرکز بهداشتی درمانی ویژه‌ی مشاوره‌ی تالاسمی</w:t>
                              </w:r>
                            </w:p>
                            <w:p w:rsidR="00F23696" w:rsidRPr="00BB4A23" w:rsidRDefault="00F23696" w:rsidP="002C42CD">
                              <w:pPr>
                                <w:pStyle w:val="jadval"/>
                                <w:rPr>
                                  <w:rtl/>
                                </w:rPr>
                              </w:pPr>
                              <w:r w:rsidRPr="00BB4A23">
                                <w:rPr>
                                  <w:rFonts w:hint="cs"/>
                                  <w:rtl/>
                                </w:rPr>
                                <w:t xml:space="preserve">3. ارجاع زوج‌های ناقل واجد شرایط به مرکز بهداشتی درمانی ویژه‌ی مشاوره‌ی تالاسمی جهت انجام مرحله‌ی اول </w:t>
                              </w:r>
                              <w:r w:rsidRPr="00BB4A23">
                                <w:t>PND</w:t>
                              </w:r>
                              <w:r w:rsidRPr="00BB4A23">
                                <w:rPr>
                                  <w:rFonts w:hint="cs"/>
                                  <w:rtl/>
                                </w:rPr>
                                <w:t xml:space="preserve"> ( در صورت عدم مراجعه‌ی قبلی)</w:t>
                              </w:r>
                            </w:p>
                            <w:p w:rsidR="00F23696" w:rsidRPr="00BB4A23" w:rsidRDefault="00F23696" w:rsidP="002C42CD">
                              <w:pPr>
                                <w:pStyle w:val="jadval"/>
                                <w:rPr>
                                  <w:rtl/>
                                </w:rPr>
                              </w:pPr>
                              <w:r w:rsidRPr="00BB4A23">
                                <w:rPr>
                                  <w:rFonts w:hint="cs"/>
                                  <w:rtl/>
                                </w:rPr>
                                <w:t xml:space="preserve">4. ارجاع زوج‌های ناقل به مرکز مشاوره‌ی تالاسمی جهت انجام مرحله‌ی دوم </w:t>
                              </w:r>
                              <w:r w:rsidRPr="00BB4A23">
                                <w:t>PND</w:t>
                              </w:r>
                              <w:r w:rsidRPr="00BB4A23">
                                <w:rPr>
                                  <w:rFonts w:hint="cs"/>
                                  <w:rtl/>
                                </w:rPr>
                                <w:t xml:space="preserve"> (حدود هفته‌ی 10 بارداری) </w:t>
                              </w:r>
                            </w:p>
                            <w:p w:rsidR="00F23696" w:rsidRPr="00BB4A23" w:rsidRDefault="00F23696" w:rsidP="002C42CD">
                              <w:pPr>
                                <w:pStyle w:val="jadval"/>
                                <w:rPr>
                                  <w:rtl/>
                                </w:rPr>
                              </w:pPr>
                              <w:r w:rsidRPr="00BB4A23">
                                <w:rPr>
                                  <w:rFonts w:hint="cs"/>
                                  <w:rtl/>
                                </w:rPr>
                                <w:t xml:space="preserve">5. پیگیری نتیجه‌ی </w:t>
                              </w:r>
                              <w:r w:rsidRPr="00BB4A23">
                                <w:t>PND</w:t>
                              </w:r>
                              <w:r w:rsidRPr="00BB4A23">
                                <w:rPr>
                                  <w:rFonts w:hint="cs"/>
                                  <w:rtl/>
                                </w:rPr>
                                <w:t xml:space="preserve"> و پیگیری انجام سقط در صورت ابتلای جنین به تالاسمی ماژور (حداکثر تا هفته‌16 بارداری)</w:t>
                              </w:r>
                            </w:p>
                            <w:p w:rsidR="00F23696" w:rsidRPr="00BB4A23" w:rsidRDefault="00F23696" w:rsidP="002C42CD">
                              <w:pPr>
                                <w:pStyle w:val="jadval"/>
                                <w:rPr>
                                  <w:rtl/>
                                </w:rPr>
                              </w:pPr>
                              <w:r w:rsidRPr="00BB4A23">
                                <w:rPr>
                                  <w:rFonts w:hint="cs"/>
                                  <w:rtl/>
                                </w:rPr>
                                <w:t>6. ارجاع زوج‌های ناقلی که تمایل به بارداری ندارند، جهت انجام وازکتومی یا توبکتومی</w:t>
                              </w:r>
                            </w:p>
                            <w:p w:rsidR="00F23696" w:rsidRPr="00BB4A23" w:rsidRDefault="00F23696" w:rsidP="002C42CD">
                              <w:pPr>
                                <w:pStyle w:val="jadval"/>
                                <w:rPr>
                                  <w:rtl/>
                                </w:rPr>
                              </w:pPr>
                              <w:r w:rsidRPr="00BB4A23">
                                <w:rPr>
                                  <w:rFonts w:hint="cs"/>
                                  <w:rtl/>
                                </w:rPr>
                                <w:t xml:space="preserve">7. بررسی </w:t>
                              </w:r>
                              <w:r w:rsidRPr="00BB4A23">
                                <w:t>CBC</w:t>
                              </w:r>
                              <w:r w:rsidRPr="00BB4A23">
                                <w:rPr>
                                  <w:rFonts w:hint="cs"/>
                                  <w:rtl/>
                                </w:rPr>
                                <w:t xml:space="preserve"> (</w:t>
                              </w:r>
                              <w:r w:rsidRPr="00BB4A23">
                                <w:t>MCH-MCV</w:t>
                              </w:r>
                              <w:r w:rsidRPr="00BB4A23">
                                <w:rPr>
                                  <w:rFonts w:hint="cs"/>
                                  <w:rtl/>
                                </w:rPr>
                                <w:t>) تمام زنان باردار (ازدواجی قبل از سال 1376)</w:t>
                              </w:r>
                            </w:p>
                            <w:p w:rsidR="00F23696" w:rsidRPr="00BB4A23" w:rsidRDefault="00F23696" w:rsidP="002C42CD">
                              <w:pPr>
                                <w:pStyle w:val="jadval"/>
                                <w:rPr>
                                  <w:rtl/>
                                </w:rPr>
                              </w:pPr>
                              <w:r w:rsidRPr="00BB4A23">
                                <w:rPr>
                                  <w:rFonts w:hint="cs"/>
                                  <w:rtl/>
                                </w:rPr>
                                <w:t xml:space="preserve">8. ارجاع تمام زنان واجد شرایط براساس استراتژی سوم جهت انجام </w:t>
                              </w:r>
                              <w:r w:rsidRPr="00BB4A23">
                                <w:t>CBC</w:t>
                              </w:r>
                              <w:r w:rsidRPr="00BB4A23">
                                <w:rPr>
                                  <w:rFonts w:hint="cs"/>
                                  <w:rtl/>
                                </w:rPr>
                                <w:t>(</w:t>
                              </w:r>
                              <w:r w:rsidRPr="00BB4A23">
                                <w:t>MCH-MCV</w:t>
                              </w:r>
                              <w:r w:rsidRPr="00BB4A23">
                                <w:rPr>
                                  <w:rFonts w:hint="cs"/>
                                  <w:rtl/>
                                </w:rPr>
                                <w:t>)</w:t>
                              </w:r>
                            </w:p>
                            <w:p w:rsidR="00F23696" w:rsidRPr="00BB4A23" w:rsidRDefault="00F23696" w:rsidP="002C42CD">
                              <w:pPr>
                                <w:pStyle w:val="jadval"/>
                                <w:rPr>
                                  <w:rtl/>
                                </w:rPr>
                              </w:pPr>
                              <w:r w:rsidRPr="00BB4A23">
                                <w:rPr>
                                  <w:rFonts w:hint="cs"/>
                                  <w:rtl/>
                                </w:rPr>
                                <w:t>9. شناسایی زنان مشکوک به تالاسمی می</w:t>
                              </w:r>
                              <w:r>
                                <w:rPr>
                                  <w:rFonts w:hint="cs"/>
                                  <w:rtl/>
                                </w:rPr>
                                <w:t>نور (سالم ناقل) و ارجاع شوهر آن</w:t>
                              </w:r>
                              <w:r w:rsidRPr="00BB4A23">
                                <w:rPr>
                                  <w:rFonts w:hint="cs"/>
                                  <w:rtl/>
                                </w:rPr>
                                <w:t xml:space="preserve">ها جهت انجام آزمایش </w:t>
                              </w:r>
                              <w:r w:rsidRPr="00BB4A23">
                                <w:t>CBC</w:t>
                              </w:r>
                              <w:r w:rsidRPr="00BB4A23">
                                <w:rPr>
                                  <w:rFonts w:hint="cs"/>
                                  <w:rtl/>
                                </w:rPr>
                                <w:t>(</w:t>
                              </w:r>
                              <w:r w:rsidRPr="00BB4A23">
                                <w:t>MCH-MCV</w:t>
                              </w:r>
                              <w:r w:rsidRPr="00BB4A23">
                                <w:rPr>
                                  <w:rFonts w:hint="cs"/>
                                  <w:rtl/>
                                </w:rPr>
                                <w:t>)</w:t>
                              </w:r>
                            </w:p>
                            <w:p w:rsidR="00F23696" w:rsidRPr="00BB4A23" w:rsidRDefault="00F23696" w:rsidP="002C42CD">
                              <w:pPr>
                                <w:pStyle w:val="jadval"/>
                                <w:rPr>
                                  <w:rtl/>
                                </w:rPr>
                              </w:pPr>
                              <w:r w:rsidRPr="00BB4A23">
                                <w:rPr>
                                  <w:rFonts w:hint="cs"/>
                                  <w:rtl/>
                                </w:rPr>
                                <w:t>10. ارجاع زوج‌هایی که براساس الگوریتم آزمایش‌های تالاسمی در استراتژی سوم هر دو مشکوک به تالاسمی مینور هستند به مرکز بهداشتی درمانی ویژه‌ی مشاوره‌ی تالاسمی</w:t>
                              </w:r>
                            </w:p>
                            <w:p w:rsidR="00F23696" w:rsidRPr="00BB4A23" w:rsidRDefault="00F23696" w:rsidP="002C42CD">
                              <w:pPr>
                                <w:pStyle w:val="jadval"/>
                                <w:rPr>
                                  <w:rtl/>
                                </w:rPr>
                              </w:pPr>
                              <w:r w:rsidRPr="00BB4A23">
                                <w:rPr>
                                  <w:rFonts w:hint="cs"/>
                                  <w:rtl/>
                                </w:rPr>
                                <w:t>11. مراقبت بیماران تالاسمی ماژور شامل پیگیری انجام واکسیناسیون، تکمیل فرم پیگیری (فرم‌های شماره‌ی 15 و 16 نظام شبکه) در پرونده‌ی خانوار</w:t>
                              </w:r>
                            </w:p>
                            <w:p w:rsidR="00F23696" w:rsidRPr="00BB4A23" w:rsidRDefault="00F23696" w:rsidP="002C42CD">
                              <w:pPr>
                                <w:pStyle w:val="jadval"/>
                                <w:rPr>
                                  <w:rtl/>
                                </w:rPr>
                              </w:pPr>
                              <w:r w:rsidRPr="00BB4A23">
                                <w:rPr>
                                  <w:rFonts w:hint="cs"/>
                                  <w:rtl/>
                                </w:rPr>
                                <w:t>12. پیگیری موارد غیبت از درمان بیماران تالاسمی ماژور و اعلام به مرکز بهداشت شهرستان</w:t>
                              </w:r>
                            </w:p>
                            <w:p w:rsidR="00F23696" w:rsidRPr="00BB4A23" w:rsidRDefault="00F23696" w:rsidP="002C42CD">
                              <w:pPr>
                                <w:pStyle w:val="jadval"/>
                                <w:rPr>
                                  <w:rtl/>
                                </w:rPr>
                              </w:pPr>
                              <w:r w:rsidRPr="00BB4A23">
                                <w:rPr>
                                  <w:rFonts w:hint="cs"/>
                                  <w:rtl/>
                                </w:rPr>
                                <w:t>13. مراقبت از والدین بیماران تالاسمی شناسایی شده‌ی جدید</w:t>
                              </w:r>
                            </w:p>
                            <w:p w:rsidR="00F23696" w:rsidRPr="00BB4A23" w:rsidRDefault="00F23696" w:rsidP="002C42CD">
                              <w:pPr>
                                <w:pStyle w:val="jadval"/>
                                <w:rPr>
                                  <w:rFonts w:cs="Times New Roman"/>
                                  <w:rtl/>
                                </w:rPr>
                              </w:pPr>
                              <w:r w:rsidRPr="00BB4A23">
                                <w:rPr>
                                  <w:rFonts w:hint="cs"/>
                                  <w:rtl/>
                                </w:rPr>
                                <w:t>14. ارجاع والدین بیمارانی که فرزند بیمار آن‌ها فوت شده (فعلاً فرزند مبتلا به تالاسمی ماژور نداشته و تمایل به بچه‌دار شدن دارند) به مرکز بهداشتی درمانی ویژه‌ی مشاوره‌ی تالاسمی</w:t>
                              </w:r>
                            </w:p>
                          </w:txbxContent>
                        </wps:txbx>
                        <wps:bodyPr rot="0" vert="horz" wrap="square" lIns="72000" tIns="72000" rIns="72000" bIns="72000" anchor="t" anchorCtr="0" upright="1">
                          <a:noAutofit/>
                        </wps:bodyPr>
                      </wps:wsp>
                      <wps:wsp>
                        <wps:cNvPr id="73" name="Text Box 242"/>
                        <wps:cNvSpPr txBox="1">
                          <a:spLocks noChangeArrowheads="1"/>
                        </wps:cNvSpPr>
                        <wps:spPr bwMode="auto">
                          <a:xfrm>
                            <a:off x="1518699" y="7951"/>
                            <a:ext cx="1606438" cy="6202215"/>
                          </a:xfrm>
                          <a:prstGeom prst="rect">
                            <a:avLst/>
                          </a:prstGeom>
                          <a:solidFill>
                            <a:srgbClr val="FFFFFF"/>
                          </a:solidFill>
                          <a:ln w="12700">
                            <a:solidFill>
                              <a:srgbClr val="000000"/>
                            </a:solidFill>
                            <a:miter lim="800000"/>
                            <a:headEnd/>
                            <a:tailEnd/>
                          </a:ln>
                        </wps:spPr>
                        <wps:txbx>
                          <w:txbxContent>
                            <w:p w:rsidR="00F23696" w:rsidRPr="00B8368D" w:rsidRDefault="00F23696" w:rsidP="002C42CD">
                              <w:pPr>
                                <w:pStyle w:val="TableBold"/>
                                <w:jc w:val="both"/>
                                <w:rPr>
                                  <w:rtl/>
                                </w:rPr>
                              </w:pPr>
                              <w:r w:rsidRPr="00B8368D">
                                <w:rPr>
                                  <w:rFonts w:hint="cs"/>
                                  <w:rtl/>
                                </w:rPr>
                                <w:t>آموزش</w:t>
                              </w:r>
                            </w:p>
                            <w:p w:rsidR="00F23696" w:rsidRPr="00593012" w:rsidRDefault="00F23696" w:rsidP="002C42CD">
                              <w:pPr>
                                <w:pStyle w:val="jadval"/>
                                <w:rPr>
                                  <w:rtl/>
                                </w:rPr>
                              </w:pPr>
                              <w:r w:rsidRPr="00593012">
                                <w:rPr>
                                  <w:rFonts w:hint="cs"/>
                                  <w:rtl/>
                                </w:rPr>
                                <w:t xml:space="preserve">1. آموزش زوج‌های ناقل و مشکوک نهایی براساس دستور العمل </w:t>
                              </w:r>
                            </w:p>
                            <w:p w:rsidR="00F23696" w:rsidRPr="00593012" w:rsidRDefault="00F23696" w:rsidP="002C42CD">
                              <w:pPr>
                                <w:pStyle w:val="jadval"/>
                                <w:rPr>
                                  <w:rtl/>
                                </w:rPr>
                              </w:pPr>
                              <w:r w:rsidRPr="00593012">
                                <w:rPr>
                                  <w:rFonts w:hint="cs"/>
                                  <w:rtl/>
                                </w:rPr>
                                <w:t>2. آموزش زوج‌های ناقل (دارای 2 فرزند سالم و یا بیشتر) در خصوص اهمیت و لزوم استفاده از روش‌های مطمئن و دائمی پیشگیری از بارداری</w:t>
                              </w:r>
                            </w:p>
                            <w:p w:rsidR="00F23696" w:rsidRPr="00593012" w:rsidRDefault="00F23696" w:rsidP="002C42CD">
                              <w:pPr>
                                <w:pStyle w:val="jadval"/>
                                <w:rPr>
                                  <w:rtl/>
                                </w:rPr>
                              </w:pPr>
                              <w:r w:rsidRPr="00593012">
                                <w:rPr>
                                  <w:rFonts w:hint="cs"/>
                                  <w:rtl/>
                                </w:rPr>
                                <w:t>3. آموزش زوج‌های ناقل (بدون فرزند یا کمتر از 2 فرزند سالم) در خصوص اهمیت و لزوم استفاده از روش‌های مطمئن و غیر دائمی پیشگیری از بارداری</w:t>
                              </w:r>
                            </w:p>
                            <w:p w:rsidR="00F23696" w:rsidRPr="00593012" w:rsidRDefault="00F23696" w:rsidP="002C42CD">
                              <w:pPr>
                                <w:pStyle w:val="jadval"/>
                                <w:rPr>
                                  <w:rtl/>
                                </w:rPr>
                              </w:pPr>
                              <w:r w:rsidRPr="00593012">
                                <w:rPr>
                                  <w:rFonts w:hint="cs"/>
                                  <w:rtl/>
                                </w:rPr>
                                <w:t>4. آموزش و تشویق زوج‌های ناقل به بیمه شدن</w:t>
                              </w:r>
                            </w:p>
                            <w:p w:rsidR="00F23696" w:rsidRPr="00593012" w:rsidRDefault="00F23696" w:rsidP="002C42CD">
                              <w:pPr>
                                <w:pStyle w:val="jadval"/>
                                <w:rPr>
                                  <w:rtl/>
                                </w:rPr>
                              </w:pPr>
                              <w:r w:rsidRPr="00593012">
                                <w:rPr>
                                  <w:rFonts w:hint="cs"/>
                                  <w:rtl/>
                                </w:rPr>
                                <w:t xml:space="preserve">5. آموزش دانش‌آموزان دختر سال سوم راهنمایی و پسر سال سوم دبیرستان براساس طرح و دستورالعمل مربوط </w:t>
                              </w:r>
                            </w:p>
                            <w:p w:rsidR="00F23696" w:rsidRPr="00593012" w:rsidRDefault="00F23696" w:rsidP="002C42CD">
                              <w:pPr>
                                <w:pStyle w:val="jadval"/>
                                <w:rPr>
                                  <w:rtl/>
                                </w:rPr>
                              </w:pPr>
                              <w:r w:rsidRPr="00593012">
                                <w:rPr>
                                  <w:rFonts w:hint="cs"/>
                                  <w:rtl/>
                                </w:rPr>
                                <w:t>6. آموزش افراد صاحب نفوذ در محله یا روستا</w:t>
                              </w:r>
                            </w:p>
                            <w:p w:rsidR="00F23696" w:rsidRPr="00593012" w:rsidRDefault="00F23696" w:rsidP="002C42CD">
                              <w:pPr>
                                <w:pStyle w:val="jadval"/>
                                <w:rPr>
                                  <w:rtl/>
                                </w:rPr>
                              </w:pPr>
                              <w:r w:rsidRPr="00593012">
                                <w:rPr>
                                  <w:rFonts w:hint="cs"/>
                                  <w:rtl/>
                                </w:rPr>
                                <w:t>7. آموزش عاقدان محلی به منظور جلب مشارکت آنها در راستای انجام عقد (دائم و یا موقت) پس از انجام آزمایش‌های تالاسمی</w:t>
                              </w:r>
                            </w:p>
                            <w:p w:rsidR="00F23696" w:rsidRPr="00593012" w:rsidRDefault="00F23696" w:rsidP="002C42CD">
                              <w:pPr>
                                <w:pStyle w:val="jadval"/>
                                <w:rPr>
                                  <w:rtl/>
                                </w:rPr>
                              </w:pPr>
                              <w:r w:rsidRPr="00593012">
                                <w:rPr>
                                  <w:rFonts w:hint="cs"/>
                                  <w:rtl/>
                                </w:rPr>
                                <w:t>8. آموزش عموم جامعه</w:t>
                              </w:r>
                            </w:p>
                            <w:p w:rsidR="00F23696" w:rsidRPr="00593012" w:rsidRDefault="00F23696" w:rsidP="002C42CD">
                              <w:pPr>
                                <w:pStyle w:val="jadval"/>
                                <w:rPr>
                                  <w:rtl/>
                                </w:rPr>
                              </w:pPr>
                              <w:r w:rsidRPr="00593012">
                                <w:rPr>
                                  <w:rFonts w:hint="cs"/>
                                  <w:rtl/>
                                </w:rPr>
                                <w:t>9. آموزش بیماران و خانواده‌ی آنها جهت مراجعه‌ی منظم به مرکز تزریق خون و ضروری اجرای دستورا</w:t>
                              </w:r>
                              <w:r>
                                <w:rPr>
                                  <w:rFonts w:hint="cs"/>
                                  <w:rtl/>
                                </w:rPr>
                                <w:t>ت</w:t>
                              </w:r>
                              <w:r w:rsidRPr="00593012">
                                <w:rPr>
                                  <w:rFonts w:hint="cs"/>
                                  <w:rtl/>
                                </w:rPr>
                                <w:t xml:space="preserve"> دارویی</w:t>
                              </w:r>
                            </w:p>
                            <w:p w:rsidR="00F23696" w:rsidRPr="00593012" w:rsidRDefault="00F23696" w:rsidP="002C42CD">
                              <w:pPr>
                                <w:jc w:val="lowKashida"/>
                                <w:rPr>
                                  <w:sz w:val="24"/>
                                  <w:szCs w:val="24"/>
                                </w:rPr>
                              </w:pPr>
                            </w:p>
                          </w:txbxContent>
                        </wps:txbx>
                        <wps:bodyPr rot="0" vert="horz" wrap="square" lIns="91440" tIns="45720" rIns="91440" bIns="45720" anchor="t" anchorCtr="0" upright="1">
                          <a:noAutofit/>
                        </wps:bodyPr>
                      </wps:wsp>
                      <wps:wsp>
                        <wps:cNvPr id="74" name="Text Box 243"/>
                        <wps:cNvSpPr txBox="1">
                          <a:spLocks noChangeArrowheads="1"/>
                        </wps:cNvSpPr>
                        <wps:spPr bwMode="auto">
                          <a:xfrm>
                            <a:off x="0" y="7951"/>
                            <a:ext cx="1478725" cy="6202215"/>
                          </a:xfrm>
                          <a:prstGeom prst="rect">
                            <a:avLst/>
                          </a:prstGeom>
                          <a:solidFill>
                            <a:srgbClr val="FFFFFF"/>
                          </a:solidFill>
                          <a:ln w="12700">
                            <a:solidFill>
                              <a:srgbClr val="000000"/>
                            </a:solidFill>
                            <a:miter lim="800000"/>
                            <a:headEnd/>
                            <a:tailEnd/>
                          </a:ln>
                        </wps:spPr>
                        <wps:txbx>
                          <w:txbxContent>
                            <w:p w:rsidR="00F23696" w:rsidRPr="00B8368D" w:rsidRDefault="00F23696" w:rsidP="002C42CD">
                              <w:pPr>
                                <w:pStyle w:val="TableBold"/>
                                <w:jc w:val="both"/>
                                <w:rPr>
                                  <w:rtl/>
                                </w:rPr>
                              </w:pPr>
                              <w:r w:rsidRPr="00B8368D">
                                <w:rPr>
                                  <w:rFonts w:hint="cs"/>
                                  <w:rtl/>
                                </w:rPr>
                                <w:t>ثبت و گزارش</w:t>
                              </w:r>
                            </w:p>
                            <w:p w:rsidR="00F23696" w:rsidRDefault="00F23696" w:rsidP="002C42CD">
                              <w:pPr>
                                <w:pStyle w:val="jadval"/>
                                <w:rPr>
                                  <w:rtl/>
                                </w:rPr>
                              </w:pPr>
                              <w:r>
                                <w:rPr>
                                  <w:rFonts w:hint="cs"/>
                                  <w:rtl/>
                                </w:rPr>
                                <w:t>1. درج دو ستاره‌ی قرمز در دفتر مراقبت ممتد تنظیم خانواده</w:t>
                              </w:r>
                            </w:p>
                            <w:p w:rsidR="00F23696" w:rsidRDefault="00F23696" w:rsidP="002C42CD">
                              <w:pPr>
                                <w:pStyle w:val="jadval"/>
                                <w:rPr>
                                  <w:rtl/>
                                </w:rPr>
                              </w:pPr>
                              <w:r>
                                <w:rPr>
                                  <w:rFonts w:hint="cs"/>
                                  <w:rtl/>
                                </w:rPr>
                                <w:t>2. نوشتن اصطلاح زوج‌های ناقل تالاسمی در ستون ملاحظات در صفحه‌ی دوم پرونده‌ی خانوار</w:t>
                              </w:r>
                            </w:p>
                            <w:p w:rsidR="00F23696" w:rsidRDefault="00F23696" w:rsidP="002C42CD">
                              <w:pPr>
                                <w:pStyle w:val="jadval"/>
                                <w:rPr>
                                  <w:rtl/>
                                </w:rPr>
                              </w:pPr>
                              <w:r>
                                <w:rPr>
                                  <w:rFonts w:hint="cs"/>
                                  <w:rtl/>
                                </w:rPr>
                                <w:t>3. ثبت موارد شناخته‌شده‌ی بیماران تالاسمی ماژور در ستون ملاحظات صفحه‌ی دوم پوشه‌ی خانوار</w:t>
                              </w:r>
                            </w:p>
                            <w:p w:rsidR="00F23696" w:rsidRDefault="00F23696" w:rsidP="002C42CD">
                              <w:pPr>
                                <w:pStyle w:val="jadval"/>
                                <w:rPr>
                                  <w:rtl/>
                                </w:rPr>
                              </w:pPr>
                              <w:r>
                                <w:rPr>
                                  <w:rFonts w:hint="cs"/>
                                  <w:rtl/>
                                </w:rPr>
                                <w:t>4. بایگانی فرم شماره‌ی 5 در نامه‌های وارده</w:t>
                              </w:r>
                            </w:p>
                            <w:p w:rsidR="00F23696" w:rsidRDefault="00F23696" w:rsidP="002C42CD">
                              <w:pPr>
                                <w:pStyle w:val="jadval"/>
                                <w:rPr>
                                  <w:rtl/>
                                </w:rPr>
                              </w:pPr>
                              <w:r>
                                <w:rPr>
                                  <w:rFonts w:hint="cs"/>
                                  <w:rtl/>
                                </w:rPr>
                                <w:t>5. تکمیل و ارسال فرم شماره‌ی 6 ( هر سه ماه)</w:t>
                              </w:r>
                            </w:p>
                            <w:p w:rsidR="00F23696" w:rsidRDefault="00F23696" w:rsidP="002C42CD">
                              <w:pPr>
                                <w:pStyle w:val="jadval"/>
                                <w:rPr>
                                  <w:rtl/>
                                </w:rPr>
                              </w:pPr>
                              <w:r>
                                <w:rPr>
                                  <w:rFonts w:hint="cs"/>
                                  <w:rtl/>
                                </w:rPr>
                                <w:t>تذکر: نسخه‌ی دوم فرم شماره‌ی 6 به همراه سایر فرم‌های آماری بایگانی شود.</w:t>
                              </w:r>
                            </w:p>
                            <w:p w:rsidR="00F23696" w:rsidRDefault="00F23696" w:rsidP="002C42CD">
                              <w:pPr>
                                <w:pStyle w:val="jadval"/>
                              </w:pPr>
                              <w:r>
                                <w:rPr>
                                  <w:rFonts w:hint="cs"/>
                                  <w:rtl/>
                                </w:rPr>
                                <w:t>6. تکمیل و ارسال قسمت دوم فرم شماره‌ی 10 (پیگیری موارد غیبت از درمان)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48" style="position:absolute;left:0;text-align:left;margin-left:0;margin-top:189.7pt;width:455.65pt;height:488.95pt;z-index:251666432;mso-position-horizontal:center;mso-position-horizontal-relative:margin;mso-position-vertical-relative:margin" coordsize="57869,6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">
                <v:shape id="Text Box 241" o:spid="_x0000_s1049" type="#_x0000_t202" style="position:absolute;left:31725;width:26144;height:6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" strokeweight="1pt">
                  <v:textbox inset="2mm,2mm,2mm,2mm">
                    <w:txbxContent>
                      <w:p w:rsidR="00F23696" w:rsidRPr="00B8368D" w:rsidRDefault="00F23696" w:rsidP="002C42CD">
                        <w:pPr>
                          <w:pStyle w:val="TableBold"/>
                          <w:jc w:val="both"/>
                          <w:rPr>
                            <w:rtl/>
                          </w:rPr>
                        </w:pPr>
                        <w:r w:rsidRPr="00B8368D">
                          <w:rPr>
                            <w:rFonts w:hint="cs"/>
                            <w:rtl/>
                          </w:rPr>
                          <w:t>مراقبت</w:t>
                        </w:r>
                      </w:p>
                      <w:p w:rsidR="00F23696" w:rsidRPr="00BB4A23" w:rsidRDefault="00F23696" w:rsidP="002C42CD">
                        <w:pPr>
                          <w:pStyle w:val="jadval"/>
                          <w:rPr>
                            <w:rtl/>
                          </w:rPr>
                        </w:pPr>
                        <w:r>
                          <w:rPr>
                            <w:rFonts w:hint="cs"/>
                            <w:rtl/>
                          </w:rPr>
                          <w:t>1. مراقبت ویژۀ</w:t>
                        </w:r>
                        <w:r w:rsidRPr="00BB4A23">
                          <w:rPr>
                            <w:rFonts w:hint="cs"/>
                            <w:rtl/>
                          </w:rPr>
                          <w:t xml:space="preserve"> زوج‌های ناقل تالاسمی بر اساس فلوچارت مربوط</w:t>
                        </w:r>
                      </w:p>
                      <w:p w:rsidR="00F23696" w:rsidRPr="00BB4A23" w:rsidRDefault="00F23696" w:rsidP="002C42CD">
                        <w:pPr>
                          <w:pStyle w:val="jadval"/>
                          <w:rPr>
                            <w:rtl/>
                          </w:rPr>
                        </w:pPr>
                        <w:r w:rsidRPr="00BB4A23">
                          <w:rPr>
                            <w:rFonts w:hint="cs"/>
                            <w:rtl/>
                          </w:rPr>
                          <w:t>2. پیگیری انجام آزمایش‌های تکمیلی زوج‌های مشکوک نهایی اعلام شده از مرکز بهداشتی درمانی ویژه‌ی مشاوره‌ی تالاسمی</w:t>
                        </w:r>
                      </w:p>
                      <w:p w:rsidR="00F23696" w:rsidRPr="00BB4A23" w:rsidRDefault="00F23696" w:rsidP="002C42CD">
                        <w:pPr>
                          <w:pStyle w:val="jadval"/>
                          <w:rPr>
                            <w:rtl/>
                          </w:rPr>
                        </w:pPr>
                        <w:r w:rsidRPr="00BB4A23">
                          <w:rPr>
                            <w:rFonts w:hint="cs"/>
                            <w:rtl/>
                          </w:rPr>
                          <w:t xml:space="preserve">3. ارجاع زوج‌های ناقل واجد شرایط به مرکز بهداشتی درمانی ویژه‌ی مشاوره‌ی تالاسمی جهت انجام مرحله‌ی اول </w:t>
                        </w:r>
                        <w:r w:rsidRPr="00BB4A23">
                          <w:t>PND</w:t>
                        </w:r>
                        <w:r w:rsidRPr="00BB4A23">
                          <w:rPr>
                            <w:rFonts w:hint="cs"/>
                            <w:rtl/>
                          </w:rPr>
                          <w:t xml:space="preserve"> ( در صورت عدم مراجعه‌ی قبلی)</w:t>
                        </w:r>
                      </w:p>
                      <w:p w:rsidR="00F23696" w:rsidRPr="00BB4A23" w:rsidRDefault="00F23696" w:rsidP="002C42CD">
                        <w:pPr>
                          <w:pStyle w:val="jadval"/>
                          <w:rPr>
                            <w:rtl/>
                          </w:rPr>
                        </w:pPr>
                        <w:r w:rsidRPr="00BB4A23">
                          <w:rPr>
                            <w:rFonts w:hint="cs"/>
                            <w:rtl/>
                          </w:rPr>
                          <w:t xml:space="preserve">4. ارجاع زوج‌های ناقل به مرکز مشاوره‌ی تالاسمی جهت انجام مرحله‌ی دوم </w:t>
                        </w:r>
                        <w:r w:rsidRPr="00BB4A23">
                          <w:t>PND</w:t>
                        </w:r>
                        <w:r w:rsidRPr="00BB4A23">
                          <w:rPr>
                            <w:rFonts w:hint="cs"/>
                            <w:rtl/>
                          </w:rPr>
                          <w:t xml:space="preserve"> (حدود هفته‌ی 10 بارداری) </w:t>
                        </w:r>
                      </w:p>
                      <w:p w:rsidR="00F23696" w:rsidRPr="00BB4A23" w:rsidRDefault="00F23696" w:rsidP="002C42CD">
                        <w:pPr>
                          <w:pStyle w:val="jadval"/>
                          <w:rPr>
                            <w:rtl/>
                          </w:rPr>
                        </w:pPr>
                        <w:r w:rsidRPr="00BB4A23">
                          <w:rPr>
                            <w:rFonts w:hint="cs"/>
                            <w:rtl/>
                          </w:rPr>
                          <w:t xml:space="preserve">5. پیگیری نتیجه‌ی </w:t>
                        </w:r>
                        <w:r w:rsidRPr="00BB4A23">
                          <w:t>PND</w:t>
                        </w:r>
                        <w:r w:rsidRPr="00BB4A23">
                          <w:rPr>
                            <w:rFonts w:hint="cs"/>
                            <w:rtl/>
                          </w:rPr>
                          <w:t xml:space="preserve"> و پیگیری انجام سقط در صورت ابتلای جنین به تالاسمی ماژور (حداکثر تا هفته‌16 بارداری)</w:t>
                        </w:r>
                      </w:p>
                      <w:p w:rsidR="00F23696" w:rsidRPr="00BB4A23" w:rsidRDefault="00F23696" w:rsidP="002C42CD">
                        <w:pPr>
                          <w:pStyle w:val="jadval"/>
                          <w:rPr>
                            <w:rtl/>
                          </w:rPr>
                        </w:pPr>
                        <w:r w:rsidRPr="00BB4A23">
                          <w:rPr>
                            <w:rFonts w:hint="cs"/>
                            <w:rtl/>
                          </w:rPr>
                          <w:t>6. ارجاع زوج‌های ناقلی که تمایل به بارداری ندارند، جهت انجام وازکتومی یا توبکتومی</w:t>
                        </w:r>
                      </w:p>
                      <w:p w:rsidR="00F23696" w:rsidRPr="00BB4A23" w:rsidRDefault="00F23696" w:rsidP="002C42CD">
                        <w:pPr>
                          <w:pStyle w:val="jadval"/>
                          <w:rPr>
                            <w:rtl/>
                          </w:rPr>
                        </w:pPr>
                        <w:r w:rsidRPr="00BB4A23">
                          <w:rPr>
                            <w:rFonts w:hint="cs"/>
                            <w:rtl/>
                          </w:rPr>
                          <w:t xml:space="preserve">7. بررسی </w:t>
                        </w:r>
                        <w:r w:rsidRPr="00BB4A23">
                          <w:t>CBC</w:t>
                        </w:r>
                        <w:r w:rsidRPr="00BB4A23">
                          <w:rPr>
                            <w:rFonts w:hint="cs"/>
                            <w:rtl/>
                          </w:rPr>
                          <w:t xml:space="preserve"> (</w:t>
                        </w:r>
                        <w:r w:rsidRPr="00BB4A23">
                          <w:t>MCH-MCV</w:t>
                        </w:r>
                        <w:r w:rsidRPr="00BB4A23">
                          <w:rPr>
                            <w:rFonts w:hint="cs"/>
                            <w:rtl/>
                          </w:rPr>
                          <w:t>) تمام زنان باردار (ازدواجی قبل از سال 1376)</w:t>
                        </w:r>
                      </w:p>
                      <w:p w:rsidR="00F23696" w:rsidRPr="00BB4A23" w:rsidRDefault="00F23696" w:rsidP="002C42CD">
                        <w:pPr>
                          <w:pStyle w:val="jadval"/>
                          <w:rPr>
                            <w:rtl/>
                          </w:rPr>
                        </w:pPr>
                        <w:r w:rsidRPr="00BB4A23">
                          <w:rPr>
                            <w:rFonts w:hint="cs"/>
                            <w:rtl/>
                          </w:rPr>
                          <w:t xml:space="preserve">8. ارجاع تمام زنان واجد شرایط براساس استراتژی سوم جهت انجام </w:t>
                        </w:r>
                        <w:r w:rsidRPr="00BB4A23">
                          <w:t>CBC</w:t>
                        </w:r>
                        <w:r w:rsidRPr="00BB4A23">
                          <w:rPr>
                            <w:rFonts w:hint="cs"/>
                            <w:rtl/>
                          </w:rPr>
                          <w:t>(</w:t>
                        </w:r>
                        <w:r w:rsidRPr="00BB4A23">
                          <w:t>MCH-MCV</w:t>
                        </w:r>
                        <w:r w:rsidRPr="00BB4A23">
                          <w:rPr>
                            <w:rFonts w:hint="cs"/>
                            <w:rtl/>
                          </w:rPr>
                          <w:t>)</w:t>
                        </w:r>
                      </w:p>
                      <w:p w:rsidR="00F23696" w:rsidRPr="00BB4A23" w:rsidRDefault="00F23696" w:rsidP="002C42CD">
                        <w:pPr>
                          <w:pStyle w:val="jadval"/>
                          <w:rPr>
                            <w:rtl/>
                          </w:rPr>
                        </w:pPr>
                        <w:r w:rsidRPr="00BB4A23">
                          <w:rPr>
                            <w:rFonts w:hint="cs"/>
                            <w:rtl/>
                          </w:rPr>
                          <w:t>9. شناسایی زنان مشکوک به تالاسمی می</w:t>
                        </w:r>
                        <w:r>
                          <w:rPr>
                            <w:rFonts w:hint="cs"/>
                            <w:rtl/>
                          </w:rPr>
                          <w:t>نور (سالم ناقل) و ارجاع شوهر آن</w:t>
                        </w:r>
                        <w:r w:rsidRPr="00BB4A23">
                          <w:rPr>
                            <w:rFonts w:hint="cs"/>
                            <w:rtl/>
                          </w:rPr>
                          <w:t xml:space="preserve">ها جهت انجام آزمایش </w:t>
                        </w:r>
                        <w:r w:rsidRPr="00BB4A23">
                          <w:t>CBC</w:t>
                        </w:r>
                        <w:r w:rsidRPr="00BB4A23">
                          <w:rPr>
                            <w:rFonts w:hint="cs"/>
                            <w:rtl/>
                          </w:rPr>
                          <w:t>(</w:t>
                        </w:r>
                        <w:r w:rsidRPr="00BB4A23">
                          <w:t>MCH-MCV</w:t>
                        </w:r>
                        <w:r w:rsidRPr="00BB4A23">
                          <w:rPr>
                            <w:rFonts w:hint="cs"/>
                            <w:rtl/>
                          </w:rPr>
                          <w:t>)</w:t>
                        </w:r>
                      </w:p>
                      <w:p w:rsidR="00F23696" w:rsidRPr="00BB4A23" w:rsidRDefault="00F23696" w:rsidP="002C42CD">
                        <w:pPr>
                          <w:pStyle w:val="jadval"/>
                          <w:rPr>
                            <w:rtl/>
                          </w:rPr>
                        </w:pPr>
                        <w:r w:rsidRPr="00BB4A23">
                          <w:rPr>
                            <w:rFonts w:hint="cs"/>
                            <w:rtl/>
                          </w:rPr>
                          <w:t>10. ارجاع زوج‌هایی که براساس الگوریتم آزمایش‌های تالاسمی در استراتژی سوم هر دو مشکوک به تالاسمی مینور هستند به مرکز بهداشتی درمانی ویژه‌ی مشاوره‌ی تالاسمی</w:t>
                        </w:r>
                      </w:p>
                      <w:p w:rsidR="00F23696" w:rsidRPr="00BB4A23" w:rsidRDefault="00F23696" w:rsidP="002C42CD">
                        <w:pPr>
                          <w:pStyle w:val="jadval"/>
                          <w:rPr>
                            <w:rtl/>
                          </w:rPr>
                        </w:pPr>
                        <w:r w:rsidRPr="00BB4A23">
                          <w:rPr>
                            <w:rFonts w:hint="cs"/>
                            <w:rtl/>
                          </w:rPr>
                          <w:t>11. مراقبت بیماران تالاسمی ماژور شامل پیگیری انجام واکسیناسیون، تکمیل فرم پیگیری (فرم‌های شماره‌ی 15 و 16 نظام شبکه) در پرونده‌ی خانوار</w:t>
                        </w:r>
                      </w:p>
                      <w:p w:rsidR="00F23696" w:rsidRPr="00BB4A23" w:rsidRDefault="00F23696" w:rsidP="002C42CD">
                        <w:pPr>
                          <w:pStyle w:val="jadval"/>
                          <w:rPr>
                            <w:rtl/>
                          </w:rPr>
                        </w:pPr>
                        <w:r w:rsidRPr="00BB4A23">
                          <w:rPr>
                            <w:rFonts w:hint="cs"/>
                            <w:rtl/>
                          </w:rPr>
                          <w:t>12. پیگیری موارد غیبت از درمان بیماران تالاسمی ماژور و اعلام به مرکز بهداشت شهرستان</w:t>
                        </w:r>
                      </w:p>
                      <w:p w:rsidR="00F23696" w:rsidRPr="00BB4A23" w:rsidRDefault="00F23696" w:rsidP="002C42CD">
                        <w:pPr>
                          <w:pStyle w:val="jadval"/>
                          <w:rPr>
                            <w:rtl/>
                          </w:rPr>
                        </w:pPr>
                        <w:r w:rsidRPr="00BB4A23">
                          <w:rPr>
                            <w:rFonts w:hint="cs"/>
                            <w:rtl/>
                          </w:rPr>
                          <w:t>13. مراقبت از والدین بیماران تالاسمی شناسایی شده‌ی جدید</w:t>
                        </w:r>
                      </w:p>
                      <w:p w:rsidR="00F23696" w:rsidRPr="00BB4A23" w:rsidRDefault="00F23696" w:rsidP="002C42CD">
                        <w:pPr>
                          <w:pStyle w:val="jadval"/>
                          <w:rPr>
                            <w:rFonts w:cs="Times New Roman"/>
                            <w:rtl/>
                          </w:rPr>
                        </w:pPr>
                        <w:r w:rsidRPr="00BB4A23">
                          <w:rPr>
                            <w:rFonts w:hint="cs"/>
                            <w:rtl/>
                          </w:rPr>
                          <w:t>14. ارجاع والدین بیمارانی که فرزند بیمار آن‌ها فوت شده (فعلاً فرزند مبتلا به تالاسمی ماژور نداشته و تمایل به بچه‌دار شدن دارند) به مرکز بهداشتی درمانی ویژه‌ی مشاوره‌ی تالاسمی</w:t>
                        </w:r>
                      </w:p>
                    </w:txbxContent>
                  </v:textbox>
                </v:shape>
                <v:shape id="Text Box 242" o:spid="_x0000_s1050" type="#_x0000_t202" style="position:absolute;left:15186;top:79;width:16065;height:6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" strokeweight="1pt">
                  <v:textbox>
                    <w:txbxContent>
                      <w:p w:rsidR="00F23696" w:rsidRPr="00B8368D" w:rsidRDefault="00F23696" w:rsidP="002C42CD">
                        <w:pPr>
                          <w:pStyle w:val="TableBold"/>
                          <w:jc w:val="both"/>
                          <w:rPr>
                            <w:rtl/>
                          </w:rPr>
                        </w:pPr>
                        <w:r w:rsidRPr="00B8368D">
                          <w:rPr>
                            <w:rFonts w:hint="cs"/>
                            <w:rtl/>
                          </w:rPr>
                          <w:t>آموزش</w:t>
                        </w:r>
                      </w:p>
                      <w:p w:rsidR="00F23696" w:rsidRPr="00593012" w:rsidRDefault="00F23696" w:rsidP="002C42CD">
                        <w:pPr>
                          <w:pStyle w:val="jadval"/>
                          <w:rPr>
                            <w:rtl/>
                          </w:rPr>
                        </w:pPr>
                        <w:r w:rsidRPr="00593012">
                          <w:rPr>
                            <w:rFonts w:hint="cs"/>
                            <w:rtl/>
                          </w:rPr>
                          <w:t xml:space="preserve">1. آموزش زوج‌های ناقل و مشکوک نهایی براساس دستور العمل </w:t>
                        </w:r>
                      </w:p>
                      <w:p w:rsidR="00F23696" w:rsidRPr="00593012" w:rsidRDefault="00F23696" w:rsidP="002C42CD">
                        <w:pPr>
                          <w:pStyle w:val="jadval"/>
                          <w:rPr>
                            <w:rtl/>
                          </w:rPr>
                        </w:pPr>
                        <w:r w:rsidRPr="00593012">
                          <w:rPr>
                            <w:rFonts w:hint="cs"/>
                            <w:rtl/>
                          </w:rPr>
                          <w:t>2. آموزش زوج‌های ناقل (دارای 2 فرزند سالم و یا بیشتر) در خصوص اهمیت و لزوم استفاده از روش‌های مطمئن و دائمی پیشگیری از بارداری</w:t>
                        </w:r>
                      </w:p>
                      <w:p w:rsidR="00F23696" w:rsidRPr="00593012" w:rsidRDefault="00F23696" w:rsidP="002C42CD">
                        <w:pPr>
                          <w:pStyle w:val="jadval"/>
                          <w:rPr>
                            <w:rtl/>
                          </w:rPr>
                        </w:pPr>
                        <w:r w:rsidRPr="00593012">
                          <w:rPr>
                            <w:rFonts w:hint="cs"/>
                            <w:rtl/>
                          </w:rPr>
                          <w:t>3. آموزش زوج‌های ناقل (بدون فرزند یا کمتر از 2 فرزند سالم) در خصوص اهمیت و لزوم استفاده از روش‌های مطمئن و غیر دائمی پیشگیری از بارداری</w:t>
                        </w:r>
                      </w:p>
                      <w:p w:rsidR="00F23696" w:rsidRPr="00593012" w:rsidRDefault="00F23696" w:rsidP="002C42CD">
                        <w:pPr>
                          <w:pStyle w:val="jadval"/>
                          <w:rPr>
                            <w:rtl/>
                          </w:rPr>
                        </w:pPr>
                        <w:r w:rsidRPr="00593012">
                          <w:rPr>
                            <w:rFonts w:hint="cs"/>
                            <w:rtl/>
                          </w:rPr>
                          <w:t>4. آموزش و تشویق زوج‌های ناقل به بیمه شدن</w:t>
                        </w:r>
                      </w:p>
                      <w:p w:rsidR="00F23696" w:rsidRPr="00593012" w:rsidRDefault="00F23696" w:rsidP="002C42CD">
                        <w:pPr>
                          <w:pStyle w:val="jadval"/>
                          <w:rPr>
                            <w:rtl/>
                          </w:rPr>
                        </w:pPr>
                        <w:r w:rsidRPr="00593012">
                          <w:rPr>
                            <w:rFonts w:hint="cs"/>
                            <w:rtl/>
                          </w:rPr>
                          <w:t xml:space="preserve">5. آموزش دانش‌آموزان دختر سال سوم راهنمایی و پسر سال سوم دبیرستان براساس طرح و دستورالعمل مربوط </w:t>
                        </w:r>
                      </w:p>
                      <w:p w:rsidR="00F23696" w:rsidRPr="00593012" w:rsidRDefault="00F23696" w:rsidP="002C42CD">
                        <w:pPr>
                          <w:pStyle w:val="jadval"/>
                          <w:rPr>
                            <w:rtl/>
                          </w:rPr>
                        </w:pPr>
                        <w:r w:rsidRPr="00593012">
                          <w:rPr>
                            <w:rFonts w:hint="cs"/>
                            <w:rtl/>
                          </w:rPr>
                          <w:t>6. آموزش افراد صاحب نفوذ در محله یا روستا</w:t>
                        </w:r>
                      </w:p>
                      <w:p w:rsidR="00F23696" w:rsidRPr="00593012" w:rsidRDefault="00F23696" w:rsidP="002C42CD">
                        <w:pPr>
                          <w:pStyle w:val="jadval"/>
                          <w:rPr>
                            <w:rtl/>
                          </w:rPr>
                        </w:pPr>
                        <w:r w:rsidRPr="00593012">
                          <w:rPr>
                            <w:rFonts w:hint="cs"/>
                            <w:rtl/>
                          </w:rPr>
                          <w:t>7. آموزش عاقدان محلی به منظور جلب مشارکت آنها در راستای انجام عقد (دائم و یا موقت) پس از انجام آزمایش‌های تالاسمی</w:t>
                        </w:r>
                      </w:p>
                      <w:p w:rsidR="00F23696" w:rsidRPr="00593012" w:rsidRDefault="00F23696" w:rsidP="002C42CD">
                        <w:pPr>
                          <w:pStyle w:val="jadval"/>
                          <w:rPr>
                            <w:rtl/>
                          </w:rPr>
                        </w:pPr>
                        <w:r w:rsidRPr="00593012">
                          <w:rPr>
                            <w:rFonts w:hint="cs"/>
                            <w:rtl/>
                          </w:rPr>
                          <w:t>8. آموزش عموم جامعه</w:t>
                        </w:r>
                      </w:p>
                      <w:p w:rsidR="00F23696" w:rsidRPr="00593012" w:rsidRDefault="00F23696" w:rsidP="002C42CD">
                        <w:pPr>
                          <w:pStyle w:val="jadval"/>
                          <w:rPr>
                            <w:rtl/>
                          </w:rPr>
                        </w:pPr>
                        <w:r w:rsidRPr="00593012">
                          <w:rPr>
                            <w:rFonts w:hint="cs"/>
                            <w:rtl/>
                          </w:rPr>
                          <w:t>9. آموزش بیماران و خانواده‌ی آنها جهت مراجعه‌ی منظم به مرکز تزریق خون و ضروری اجرای دستورا</w:t>
                        </w:r>
                        <w:r>
                          <w:rPr>
                            <w:rFonts w:hint="cs"/>
                            <w:rtl/>
                          </w:rPr>
                          <w:t>ت</w:t>
                        </w:r>
                        <w:r w:rsidRPr="00593012">
                          <w:rPr>
                            <w:rFonts w:hint="cs"/>
                            <w:rtl/>
                          </w:rPr>
                          <w:t xml:space="preserve"> دارویی</w:t>
                        </w:r>
                      </w:p>
                      <w:p w:rsidR="00F23696" w:rsidRPr="00593012" w:rsidRDefault="00F23696" w:rsidP="002C42CD">
                        <w:pPr>
                          <w:jc w:val="lowKashida"/>
                          <w:rPr>
                            <w:sz w:val="24"/>
                            <w:szCs w:val="24"/>
                          </w:rPr>
                        </w:pPr>
                      </w:p>
                    </w:txbxContent>
                  </v:textbox>
                </v:shape>
                <v:shape id="Text Box 243" o:spid="_x0000_s1051" type="#_x0000_t202" style="position:absolute;top:79;width:14787;height:6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" strokeweight="1pt">
                  <v:textbox>
                    <w:txbxContent>
                      <w:p w:rsidR="00F23696" w:rsidRPr="00B8368D" w:rsidRDefault="00F23696" w:rsidP="002C42CD">
                        <w:pPr>
                          <w:pStyle w:val="TableBold"/>
                          <w:jc w:val="both"/>
                          <w:rPr>
                            <w:rtl/>
                          </w:rPr>
                        </w:pPr>
                        <w:r w:rsidRPr="00B8368D">
                          <w:rPr>
                            <w:rFonts w:hint="cs"/>
                            <w:rtl/>
                          </w:rPr>
                          <w:t>ثبت و گزارش</w:t>
                        </w:r>
                      </w:p>
                      <w:p w:rsidR="00F23696" w:rsidRDefault="00F23696" w:rsidP="002C42CD">
                        <w:pPr>
                          <w:pStyle w:val="jadval"/>
                          <w:rPr>
                            <w:rtl/>
                          </w:rPr>
                        </w:pPr>
                        <w:r>
                          <w:rPr>
                            <w:rFonts w:hint="cs"/>
                            <w:rtl/>
                          </w:rPr>
                          <w:t>1. درج دو ستاره‌ی قرمز در دفتر مراقبت ممتد تنظیم خانواده</w:t>
                        </w:r>
                      </w:p>
                      <w:p w:rsidR="00F23696" w:rsidRDefault="00F23696" w:rsidP="002C42CD">
                        <w:pPr>
                          <w:pStyle w:val="jadval"/>
                          <w:rPr>
                            <w:rtl/>
                          </w:rPr>
                        </w:pPr>
                        <w:r>
                          <w:rPr>
                            <w:rFonts w:hint="cs"/>
                            <w:rtl/>
                          </w:rPr>
                          <w:t>2. نوشتن اصطلاح زوج‌های ناقل تالاسمی در ستون ملاحظات در صفحه‌ی دوم پرونده‌ی خانوار</w:t>
                        </w:r>
                      </w:p>
                      <w:p w:rsidR="00F23696" w:rsidRDefault="00F23696" w:rsidP="002C42CD">
                        <w:pPr>
                          <w:pStyle w:val="jadval"/>
                          <w:rPr>
                            <w:rtl/>
                          </w:rPr>
                        </w:pPr>
                        <w:r>
                          <w:rPr>
                            <w:rFonts w:hint="cs"/>
                            <w:rtl/>
                          </w:rPr>
                          <w:t>3. ثبت موارد شناخته‌شده‌ی بیماران تالاسمی ماژور در ستون ملاحظات صفحه‌ی دوم پوشه‌ی خانوار</w:t>
                        </w:r>
                      </w:p>
                      <w:p w:rsidR="00F23696" w:rsidRDefault="00F23696" w:rsidP="002C42CD">
                        <w:pPr>
                          <w:pStyle w:val="jadval"/>
                          <w:rPr>
                            <w:rtl/>
                          </w:rPr>
                        </w:pPr>
                        <w:r>
                          <w:rPr>
                            <w:rFonts w:hint="cs"/>
                            <w:rtl/>
                          </w:rPr>
                          <w:t>4. بایگانی فرم شماره‌ی 5 در نامه‌های وارده</w:t>
                        </w:r>
                      </w:p>
                      <w:p w:rsidR="00F23696" w:rsidRDefault="00F23696" w:rsidP="002C42CD">
                        <w:pPr>
                          <w:pStyle w:val="jadval"/>
                          <w:rPr>
                            <w:rtl/>
                          </w:rPr>
                        </w:pPr>
                        <w:r>
                          <w:rPr>
                            <w:rFonts w:hint="cs"/>
                            <w:rtl/>
                          </w:rPr>
                          <w:t>5. تکمیل و ارسال فرم شماره‌ی 6 ( هر سه ماه)</w:t>
                        </w:r>
                      </w:p>
                      <w:p w:rsidR="00F23696" w:rsidRDefault="00F23696" w:rsidP="002C42CD">
                        <w:pPr>
                          <w:pStyle w:val="jadval"/>
                          <w:rPr>
                            <w:rtl/>
                          </w:rPr>
                        </w:pPr>
                        <w:r>
                          <w:rPr>
                            <w:rFonts w:hint="cs"/>
                            <w:rtl/>
                          </w:rPr>
                          <w:t>تذکر: نسخه‌ی دوم فرم شماره‌ی 6 به همراه سایر فرم‌های آماری بایگانی شود.</w:t>
                        </w:r>
                      </w:p>
                      <w:p w:rsidR="00F23696" w:rsidRDefault="00F23696" w:rsidP="002C42CD">
                        <w:pPr>
                          <w:pStyle w:val="jadval"/>
                        </w:pPr>
                        <w:r>
                          <w:rPr>
                            <w:rFonts w:hint="cs"/>
                            <w:rtl/>
                          </w:rPr>
                          <w:t>6. تکمیل و ارسال قسمت دوم فرم شماره‌ی 10 (پیگیری موارد غیبت از درمان)</w:t>
                        </w:r>
                      </w:p>
                    </w:txbxContent>
                  </v:textbox>
                </v:shape>
                <w10:wrap type="square" anchorx="margin" anchory="margin"/>
              </v:group>
            </w:pict>
          </mc:Fallback>
        </mc:AlternateContent>
      </w:r>
      <w:r w:rsidR="002C42CD">
        <w:rPr>
          <w:rtl/>
        </w:rPr>
        <w:br w:type="page"/>
      </w:r>
    </w:p>
    <w:p w:rsidR="00F0453E" w:rsidRDefault="00F0453E" w:rsidP="007E6A71">
      <w:pPr>
        <w:pStyle w:val="Titrjadval"/>
        <w:bidi/>
        <w:rPr>
          <w:sz w:val="20"/>
          <w:szCs w:val="22"/>
          <w:rtl/>
        </w:rPr>
      </w:pPr>
    </w:p>
    <w:p w:rsidR="002C42CD" w:rsidRDefault="002C42CD" w:rsidP="00F0453E">
      <w:pPr>
        <w:pStyle w:val="Titrjadval"/>
        <w:bidi/>
        <w:rPr>
          <w:sz w:val="20"/>
          <w:szCs w:val="22"/>
          <w:rtl/>
        </w:rPr>
      </w:pPr>
      <w:r w:rsidRPr="00BF2095">
        <w:rPr>
          <w:rFonts w:hint="cs"/>
          <w:sz w:val="20"/>
          <w:szCs w:val="22"/>
          <w:rtl/>
        </w:rPr>
        <w:t>فلوچارت مراقبت از زوج‌های ناقل</w:t>
      </w:r>
      <w:r w:rsidR="0002016E">
        <w:rPr>
          <w:rFonts w:hint="cs"/>
          <w:sz w:val="20"/>
          <w:szCs w:val="22"/>
          <w:rtl/>
        </w:rPr>
        <w:t xml:space="preserve"> تالاسمی </w:t>
      </w:r>
      <w:r w:rsidRPr="00BF2095">
        <w:rPr>
          <w:rFonts w:hint="cs"/>
          <w:sz w:val="20"/>
          <w:szCs w:val="22"/>
          <w:rtl/>
        </w:rPr>
        <w:t>‌</w:t>
      </w:r>
    </w:p>
    <w:p w:rsidR="00F0453E" w:rsidRPr="00BF2095" w:rsidRDefault="00F0453E" w:rsidP="00F0453E">
      <w:pPr>
        <w:pStyle w:val="Titrjadval"/>
        <w:bidi/>
        <w:rPr>
          <w:sz w:val="20"/>
          <w:szCs w:val="22"/>
          <w:rtl/>
        </w:rPr>
      </w:pPr>
    </w:p>
    <w:p w:rsidR="002C42CD" w:rsidRPr="000403B2" w:rsidRDefault="006E1122" w:rsidP="007E6A71">
      <w:pPr>
        <w:pStyle w:val="matn1"/>
        <w:ind w:firstLine="0"/>
        <w:rPr>
          <w:b w:val="0"/>
          <w:bCs/>
          <w:rtl/>
        </w:rPr>
      </w:pPr>
      <w:r>
        <w:rPr>
          <w:b w:val="0"/>
          <w:bCs/>
          <w:noProof/>
          <w:rtl/>
          <w:lang w:bidi="fa-IR"/>
        </w:rPr>
        <mc:AlternateContent>
          <mc:Choice Requires="wpg">
            <w:drawing>
              <wp:anchor distT="0" distB="0" distL="114300" distR="114300" simplePos="0" relativeHeight="251680768" behindDoc="0" locked="0" layoutInCell="1" allowOverlap="1">
                <wp:simplePos x="0" y="0"/>
                <wp:positionH relativeFrom="column">
                  <wp:posOffset>387350</wp:posOffset>
                </wp:positionH>
                <wp:positionV relativeFrom="paragraph">
                  <wp:posOffset>66040</wp:posOffset>
                </wp:positionV>
                <wp:extent cx="5850890" cy="7811135"/>
                <wp:effectExtent l="0" t="0" r="1651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0890" cy="7811135"/>
                          <a:chOff x="0" y="0"/>
                          <a:chExt cx="5850890" cy="7811135"/>
                        </a:xfrm>
                      </wpg:grpSpPr>
                      <wpg:grpSp>
                        <wpg:cNvPr id="109" name="Group 109"/>
                        <wpg:cNvGrpSpPr/>
                        <wpg:grpSpPr>
                          <a:xfrm>
                            <a:off x="0" y="0"/>
                            <a:ext cx="5850890" cy="7811135"/>
                            <a:chOff x="0" y="0"/>
                            <a:chExt cx="5851476" cy="7811428"/>
                          </a:xfrm>
                        </wpg:grpSpPr>
                        <wps:wsp>
                          <wps:cNvPr id="27" name="Rectangle 176"/>
                          <wps:cNvSpPr>
                            <a:spLocks noChangeArrowheads="1"/>
                          </wps:cNvSpPr>
                          <wps:spPr bwMode="auto">
                            <a:xfrm>
                              <a:off x="5037992" y="6268916"/>
                              <a:ext cx="70167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696" w:rsidRPr="00C01FD0" w:rsidRDefault="00F23696" w:rsidP="002C42CD">
                                <w:pPr>
                                  <w:pStyle w:val="TableBold"/>
                                </w:pPr>
                                <w:r>
                                  <w:rPr>
                                    <w:rFonts w:hint="cs"/>
                                    <w:rtl/>
                                  </w:rPr>
                                  <w:t>خیر</w:t>
                                </w:r>
                              </w:p>
                            </w:txbxContent>
                          </wps:txbx>
                          <wps:bodyPr rot="0" vert="horz" wrap="square" lIns="91440" tIns="45720" rIns="91440" bIns="45720" anchor="ctr" anchorCtr="0" upright="1">
                            <a:noAutofit/>
                          </wps:bodyPr>
                        </wps:wsp>
                        <wps:wsp>
                          <wps:cNvPr id="29" name="Rectangle 178"/>
                          <wps:cNvSpPr>
                            <a:spLocks noChangeArrowheads="1"/>
                          </wps:cNvSpPr>
                          <wps:spPr bwMode="auto">
                            <a:xfrm>
                              <a:off x="4079624" y="1597812"/>
                              <a:ext cx="70231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696" w:rsidRPr="00C01FD0" w:rsidRDefault="00F23696" w:rsidP="002C42CD">
                                <w:pPr>
                                  <w:pStyle w:val="TableBold"/>
                                </w:pPr>
                                <w:r>
                                  <w:rPr>
                                    <w:rFonts w:hint="cs"/>
                                    <w:rtl/>
                                  </w:rPr>
                                  <w:t>خیر</w:t>
                                </w:r>
                              </w:p>
                            </w:txbxContent>
                          </wps:txbx>
                          <wps:bodyPr rot="0" vert="horz" wrap="square" lIns="91440" tIns="45720" rIns="91440" bIns="45720" anchor="ctr" anchorCtr="0" upright="1">
                            <a:noAutofit/>
                          </wps:bodyPr>
                        </wps:wsp>
                        <wps:wsp>
                          <wps:cNvPr id="30" name="Rectangle 179"/>
                          <wps:cNvSpPr>
                            <a:spLocks noChangeArrowheads="1"/>
                          </wps:cNvSpPr>
                          <wps:spPr bwMode="auto">
                            <a:xfrm>
                              <a:off x="852854" y="3481754"/>
                              <a:ext cx="70167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696" w:rsidRPr="00C01FD0" w:rsidRDefault="00F23696" w:rsidP="002C42CD">
                                <w:pPr>
                                  <w:pStyle w:val="TableBold"/>
                                </w:pPr>
                                <w:r>
                                  <w:rPr>
                                    <w:rFonts w:hint="cs"/>
                                    <w:rtl/>
                                  </w:rPr>
                                  <w:t>بلی</w:t>
                                </w:r>
                              </w:p>
                            </w:txbxContent>
                          </wps:txbx>
                          <wps:bodyPr rot="0" vert="horz" wrap="square" lIns="91440" tIns="45720" rIns="91440" bIns="45720" anchor="ctr" anchorCtr="0" upright="1">
                            <a:noAutofit/>
                          </wps:bodyPr>
                        </wps:wsp>
                        <wps:wsp>
                          <wps:cNvPr id="31" name="Oval 181"/>
                          <wps:cNvSpPr>
                            <a:spLocks noChangeArrowheads="1"/>
                          </wps:cNvSpPr>
                          <wps:spPr bwMode="auto">
                            <a:xfrm>
                              <a:off x="1274885" y="0"/>
                              <a:ext cx="3094990" cy="668216"/>
                            </a:xfrm>
                            <a:prstGeom prst="ellipse">
                              <a:avLst/>
                            </a:prstGeom>
                            <a:solidFill>
                              <a:srgbClr val="FFFFFF"/>
                            </a:solidFill>
                            <a:ln w="9525">
                              <a:solidFill>
                                <a:srgbClr val="000000"/>
                              </a:solidFill>
                              <a:round/>
                              <a:headEnd/>
                              <a:tailEnd/>
                            </a:ln>
                          </wps:spPr>
                          <wps:txbx>
                            <w:txbxContent>
                              <w:p w:rsidR="00F23696" w:rsidRPr="000526BF" w:rsidRDefault="00F23696" w:rsidP="002C42CD">
                                <w:pPr>
                                  <w:pStyle w:val="TableBold"/>
                                  <w:rPr>
                                    <w:vertAlign w:val="superscript"/>
                                  </w:rPr>
                                </w:pPr>
                                <w:r w:rsidRPr="000526BF">
                                  <w:rPr>
                                    <w:rFonts w:hint="cs"/>
                                    <w:rtl/>
                                  </w:rPr>
                                  <w:t>شروع فرآیند مراقبت ویژه‌ی زوج‌های ناقل تالاسمی (استراتژی اول، دوم و سوم)</w:t>
                                </w:r>
                                <w:r w:rsidRPr="000526BF">
                                  <w:rPr>
                                    <w:rFonts w:hint="cs"/>
                                    <w:vertAlign w:val="superscript"/>
                                    <w:rtl/>
                                  </w:rPr>
                                  <w:t>*</w:t>
                                </w:r>
                              </w:p>
                            </w:txbxContent>
                          </wps:txbx>
                          <wps:bodyPr rot="0" vert="horz" wrap="square" lIns="91440" tIns="45720" rIns="91440" bIns="45720" anchor="ctr" anchorCtr="0" upright="1">
                            <a:noAutofit/>
                          </wps:bodyPr>
                        </wps:wsp>
                        <wps:wsp>
                          <wps:cNvPr id="32" name="Rectangle 182"/>
                          <wps:cNvSpPr>
                            <a:spLocks noChangeArrowheads="1"/>
                          </wps:cNvSpPr>
                          <wps:spPr bwMode="auto">
                            <a:xfrm>
                              <a:off x="4642339" y="852854"/>
                              <a:ext cx="1141095" cy="339725"/>
                            </a:xfrm>
                            <a:prstGeom prst="rect">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cs="Times New Roman" w:hint="cs"/>
                                    <w:rtl/>
                                  </w:rPr>
                                  <w:t>ا</w:t>
                                </w:r>
                                <w:r w:rsidRPr="000526BF">
                                  <w:rPr>
                                    <w:rFonts w:hint="cs"/>
                                    <w:rtl/>
                                  </w:rPr>
                                  <w:t>ستراتژی دوم و سوم</w:t>
                                </w:r>
                              </w:p>
                            </w:txbxContent>
                          </wps:txbx>
                          <wps:bodyPr rot="0" vert="horz" wrap="square" lIns="91440" tIns="45720" rIns="91440" bIns="45720" anchor="ctr" anchorCtr="0" upright="1">
                            <a:noAutofit/>
                          </wps:bodyPr>
                        </wps:wsp>
                        <wps:wsp>
                          <wps:cNvPr id="33" name="Rectangle 183"/>
                          <wps:cNvSpPr>
                            <a:spLocks noChangeArrowheads="1"/>
                          </wps:cNvSpPr>
                          <wps:spPr bwMode="auto">
                            <a:xfrm>
                              <a:off x="1285504" y="852822"/>
                              <a:ext cx="986494" cy="339725"/>
                            </a:xfrm>
                            <a:prstGeom prst="rect">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hint="cs"/>
                                    <w:rtl/>
                                  </w:rPr>
                                  <w:t>استراتژی اول</w:t>
                                </w:r>
                              </w:p>
                            </w:txbxContent>
                          </wps:txbx>
                          <wps:bodyPr rot="0" vert="horz" wrap="square" lIns="91440" tIns="45720" rIns="91440" bIns="45720" anchor="ctr" anchorCtr="0" upright="1">
                            <a:noAutofit/>
                          </wps:bodyPr>
                        </wps:wsp>
                        <wps:wsp>
                          <wps:cNvPr id="34" name="AutoShape 184"/>
                          <wps:cNvCnPr>
                            <a:cxnSpLocks noChangeShapeType="1"/>
                          </wps:cNvCnPr>
                          <wps:spPr bwMode="auto">
                            <a:xfrm>
                              <a:off x="2819445" y="668216"/>
                              <a:ext cx="6985" cy="325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86"/>
                          <wps:cNvCnPr>
                            <a:cxnSpLocks noChangeShapeType="1"/>
                          </wps:cNvCnPr>
                          <wps:spPr bwMode="auto">
                            <a:xfrm>
                              <a:off x="5214334" y="118746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87"/>
                          <wps:cNvSpPr>
                            <a:spLocks noChangeArrowheads="1"/>
                          </wps:cNvSpPr>
                          <wps:spPr bwMode="auto">
                            <a:xfrm>
                              <a:off x="4651206" y="1543399"/>
                              <a:ext cx="1121214" cy="944922"/>
                            </a:xfrm>
                            <a:prstGeom prst="diamond">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hint="cs"/>
                                    <w:rtl/>
                                  </w:rPr>
                                  <w:t>آیا فرزند سالم دارید؟</w:t>
                                </w:r>
                              </w:p>
                            </w:txbxContent>
                          </wps:txbx>
                          <wps:bodyPr rot="0" vert="horz" wrap="square" lIns="0" tIns="0" rIns="0" bIns="0" anchor="ctr" anchorCtr="0" upright="1">
                            <a:noAutofit/>
                          </wps:bodyPr>
                        </wps:wsp>
                        <wps:wsp>
                          <wps:cNvPr id="38" name="Rectangle 188"/>
                          <wps:cNvSpPr>
                            <a:spLocks noChangeArrowheads="1"/>
                          </wps:cNvSpPr>
                          <wps:spPr bwMode="auto">
                            <a:xfrm>
                              <a:off x="1028963" y="1845389"/>
                              <a:ext cx="1488294" cy="339090"/>
                            </a:xfrm>
                            <a:prstGeom prst="rect">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hint="cs"/>
                                    <w:rtl/>
                                  </w:rPr>
                                  <w:t xml:space="preserve">انجام مرحله‌ی اول </w:t>
                                </w:r>
                                <w:r w:rsidRPr="000526BF">
                                  <w:t>PND</w:t>
                                </w:r>
                              </w:p>
                            </w:txbxContent>
                          </wps:txbx>
                          <wps:bodyPr rot="0" vert="horz" wrap="square" lIns="91440" tIns="45720" rIns="91440" bIns="45720" anchor="ctr" anchorCtr="0" upright="1">
                            <a:noAutofit/>
                          </wps:bodyPr>
                        </wps:wsp>
                        <wps:wsp>
                          <wps:cNvPr id="39" name="AutoShape 189"/>
                          <wps:cNvCnPr>
                            <a:cxnSpLocks noChangeShapeType="1"/>
                            <a:endCxn id="38" idx="0"/>
                          </wps:cNvCnPr>
                          <wps:spPr bwMode="auto">
                            <a:xfrm>
                              <a:off x="1769239" y="1196086"/>
                              <a:ext cx="3871" cy="649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90"/>
                          <wps:cNvCnPr>
                            <a:cxnSpLocks noChangeShapeType="1"/>
                            <a:stCxn id="38" idx="2"/>
                            <a:endCxn id="41" idx="0"/>
                          </wps:cNvCnPr>
                          <wps:spPr bwMode="auto">
                            <a:xfrm>
                              <a:off x="1773111" y="2184479"/>
                              <a:ext cx="4650" cy="3037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191"/>
                          <wps:cNvSpPr>
                            <a:spLocks noChangeArrowheads="1"/>
                          </wps:cNvSpPr>
                          <wps:spPr bwMode="auto">
                            <a:xfrm>
                              <a:off x="776454" y="2488223"/>
                              <a:ext cx="2002615" cy="509905"/>
                            </a:xfrm>
                            <a:prstGeom prst="rect">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hint="cs"/>
                                    <w:rtl/>
                                  </w:rPr>
                                  <w:t xml:space="preserve">انجام مرحله‌ی دوم </w:t>
                                </w:r>
                                <w:r w:rsidRPr="000526BF">
                                  <w:t>PND</w:t>
                                </w:r>
                                <w:r w:rsidRPr="000526BF">
                                  <w:rPr>
                                    <w:rFonts w:hint="cs"/>
                                    <w:rtl/>
                                  </w:rPr>
                                  <w:t xml:space="preserve"> پس از وقوع بارداری (هفته‌ی 10 بارداری)</w:t>
                                </w:r>
                              </w:p>
                            </w:txbxContent>
                          </wps:txbx>
                          <wps:bodyPr rot="0" vert="horz" wrap="square" lIns="91440" tIns="45720" rIns="91440" bIns="45720" anchor="ctr" anchorCtr="0" upright="1">
                            <a:noAutofit/>
                          </wps:bodyPr>
                        </wps:wsp>
                        <wps:wsp>
                          <wps:cNvPr id="42" name="AutoShape 192"/>
                          <wps:cNvCnPr>
                            <a:cxnSpLocks noChangeShapeType="1"/>
                          </wps:cNvCnPr>
                          <wps:spPr bwMode="auto">
                            <a:xfrm>
                              <a:off x="2321169" y="2998177"/>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93"/>
                          <wps:cNvSpPr>
                            <a:spLocks noChangeArrowheads="1"/>
                          </wps:cNvSpPr>
                          <wps:spPr bwMode="auto">
                            <a:xfrm>
                              <a:off x="1318846" y="3341077"/>
                              <a:ext cx="2023110" cy="965835"/>
                            </a:xfrm>
                            <a:prstGeom prst="diamond">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hint="cs"/>
                                    <w:rtl/>
                                  </w:rPr>
                                  <w:t>آیا جنین مبتلا به تالاسمی ماژور است؟</w:t>
                                </w:r>
                              </w:p>
                            </w:txbxContent>
                          </wps:txbx>
                          <wps:bodyPr rot="0" vert="horz" wrap="square" lIns="0" tIns="0" rIns="0" bIns="0" anchor="ctr" anchorCtr="0" upright="1">
                            <a:noAutofit/>
                          </wps:bodyPr>
                        </wps:wsp>
                        <wps:wsp>
                          <wps:cNvPr id="44" name="AutoShape 194"/>
                          <wps:cNvCnPr>
                            <a:cxnSpLocks noChangeShapeType="1"/>
                          </wps:cNvCnPr>
                          <wps:spPr bwMode="auto">
                            <a:xfrm flipH="1">
                              <a:off x="1028700" y="3833446"/>
                              <a:ext cx="289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Rectangle 195"/>
                          <wps:cNvSpPr>
                            <a:spLocks noChangeArrowheads="1"/>
                          </wps:cNvSpPr>
                          <wps:spPr bwMode="auto">
                            <a:xfrm>
                              <a:off x="0" y="3429000"/>
                              <a:ext cx="1037590" cy="838200"/>
                            </a:xfrm>
                            <a:prstGeom prst="rect">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hint="cs"/>
                                    <w:rtl/>
                                  </w:rPr>
                                  <w:t>پیگیری جهت سقط (حداکثر تا هفته‌ی 16 بارداری)</w:t>
                                </w:r>
                              </w:p>
                            </w:txbxContent>
                          </wps:txbx>
                          <wps:bodyPr rot="0" vert="horz" wrap="square" lIns="91440" tIns="45720" rIns="91440" bIns="45720" anchor="ctr" anchorCtr="0" upright="1">
                            <a:noAutofit/>
                          </wps:bodyPr>
                        </wps:wsp>
                        <wps:wsp>
                          <wps:cNvPr id="46" name="AutoShape 196"/>
                          <wps:cNvCnPr>
                            <a:cxnSpLocks noChangeShapeType="1"/>
                          </wps:cNvCnPr>
                          <wps:spPr bwMode="auto">
                            <a:xfrm>
                              <a:off x="2329962" y="4325816"/>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Rectangle 197"/>
                          <wps:cNvSpPr>
                            <a:spLocks noChangeArrowheads="1"/>
                          </wps:cNvSpPr>
                          <wps:spPr bwMode="auto">
                            <a:xfrm>
                              <a:off x="1242325" y="4668716"/>
                              <a:ext cx="1913707" cy="339725"/>
                            </a:xfrm>
                            <a:prstGeom prst="rect">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hint="cs"/>
                                    <w:rtl/>
                                  </w:rPr>
                                  <w:t xml:space="preserve">مراقبت ویژه‌ی </w:t>
                                </w:r>
                                <w:r>
                                  <w:rPr>
                                    <w:rFonts w:hint="cs"/>
                                    <w:rtl/>
                                  </w:rPr>
                                  <w:t>بارداری</w:t>
                                </w:r>
                                <w:r w:rsidRPr="000526BF">
                                  <w:rPr>
                                    <w:rFonts w:hint="cs"/>
                                    <w:rtl/>
                                  </w:rPr>
                                  <w:t xml:space="preserve"> و زایمان ایمن</w:t>
                                </w:r>
                              </w:p>
                            </w:txbxContent>
                          </wps:txbx>
                          <wps:bodyPr rot="0" vert="horz" wrap="square" lIns="91440" tIns="45720" rIns="91440" bIns="45720" anchor="ctr" anchorCtr="0" upright="1">
                            <a:noAutofit/>
                          </wps:bodyPr>
                        </wps:wsp>
                        <wps:wsp>
                          <wps:cNvPr id="48" name="AutoShape 198"/>
                          <wps:cNvCnPr>
                            <a:cxnSpLocks noChangeShapeType="1"/>
                            <a:stCxn id="49" idx="2"/>
                            <a:endCxn id="53" idx="0"/>
                          </wps:cNvCnPr>
                          <wps:spPr bwMode="auto">
                            <a:xfrm>
                              <a:off x="2198297" y="5923720"/>
                              <a:ext cx="4116" cy="362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199"/>
                          <wps:cNvSpPr>
                            <a:spLocks noChangeArrowheads="1"/>
                          </wps:cNvSpPr>
                          <wps:spPr bwMode="auto">
                            <a:xfrm>
                              <a:off x="1292469" y="5389685"/>
                              <a:ext cx="1811655" cy="534035"/>
                            </a:xfrm>
                            <a:prstGeom prst="rect">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hint="cs"/>
                                    <w:rtl/>
                                  </w:rPr>
                                  <w:t>ادامه‌ی مراقبت براساس دستور العمل (تا داشتن دو فرزن</w:t>
                                </w:r>
                                <w:r>
                                  <w:rPr>
                                    <w:rFonts w:hint="cs"/>
                                    <w:rtl/>
                                  </w:rPr>
                                  <w:t>د</w:t>
                                </w:r>
                                <w:r w:rsidRPr="000526BF">
                                  <w:rPr>
                                    <w:rFonts w:hint="cs"/>
                                    <w:rtl/>
                                  </w:rPr>
                                  <w:t xml:space="preserve"> سالم)</w:t>
                                </w:r>
                              </w:p>
                            </w:txbxContent>
                          </wps:txbx>
                          <wps:bodyPr rot="0" vert="horz" wrap="square" lIns="91440" tIns="45720" rIns="91440" bIns="45720" anchor="ctr" anchorCtr="0" upright="1">
                            <a:noAutofit/>
                          </wps:bodyPr>
                        </wps:wsp>
                        <wpg:grpSp>
                          <wpg:cNvPr id="50" name="Group 200"/>
                          <wpg:cNvGrpSpPr>
                            <a:grpSpLocks/>
                          </wpg:cNvGrpSpPr>
                          <wpg:grpSpPr bwMode="auto">
                            <a:xfrm>
                              <a:off x="518755" y="4267141"/>
                              <a:ext cx="766875" cy="1391005"/>
                              <a:chOff x="1897" y="8530"/>
                              <a:chExt cx="1309" cy="2052"/>
                            </a:xfrm>
                          </wpg:grpSpPr>
                          <wps:wsp>
                            <wps:cNvPr id="51" name="AutoShape 201"/>
                            <wps:cNvCnPr>
                              <a:cxnSpLocks noChangeShapeType="1"/>
                              <a:endCxn id="45" idx="2"/>
                            </wps:cNvCnPr>
                            <wps:spPr bwMode="auto">
                              <a:xfrm flipV="1">
                                <a:off x="1897" y="8530"/>
                                <a:ext cx="0" cy="20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202"/>
                            <wps:cNvCnPr>
                              <a:cxnSpLocks noChangeShapeType="1"/>
                            </wps:cNvCnPr>
                            <wps:spPr bwMode="auto">
                              <a:xfrm>
                                <a:off x="1897" y="10582"/>
                                <a:ext cx="13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3" name="Rectangle 203"/>
                          <wps:cNvSpPr>
                            <a:spLocks noChangeArrowheads="1"/>
                          </wps:cNvSpPr>
                          <wps:spPr bwMode="auto">
                            <a:xfrm>
                              <a:off x="1266423" y="6286500"/>
                              <a:ext cx="1871980" cy="737870"/>
                            </a:xfrm>
                            <a:prstGeom prst="rect">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hint="cs"/>
                                    <w:rtl/>
                                  </w:rPr>
                                  <w:t>آموزش و ارجاع جهت استفاده از روش‌های دائمی پیشگیری از بارداری (وازکتومی و توبکتومی)</w:t>
                                </w:r>
                              </w:p>
                            </w:txbxContent>
                          </wps:txbx>
                          <wps:bodyPr rot="0" vert="horz" wrap="square" lIns="91440" tIns="45720" rIns="91440" bIns="45720" anchor="ctr" anchorCtr="0" upright="1">
                            <a:noAutofit/>
                          </wps:bodyPr>
                        </wps:wsp>
                        <wps:wsp>
                          <wps:cNvPr id="54" name="AutoShape 204"/>
                          <wps:cNvCnPr>
                            <a:cxnSpLocks noChangeShapeType="1"/>
                            <a:stCxn id="53" idx="2"/>
                            <a:endCxn id="55" idx="0"/>
                          </wps:cNvCnPr>
                          <wps:spPr bwMode="auto">
                            <a:xfrm>
                              <a:off x="2202414" y="7024369"/>
                              <a:ext cx="9029" cy="3787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Oval 205"/>
                          <wps:cNvSpPr>
                            <a:spLocks noChangeArrowheads="1"/>
                          </wps:cNvSpPr>
                          <wps:spPr bwMode="auto">
                            <a:xfrm>
                              <a:off x="1526033" y="7403123"/>
                              <a:ext cx="1370818" cy="408305"/>
                            </a:xfrm>
                            <a:prstGeom prst="ellipse">
                              <a:avLst/>
                            </a:prstGeom>
                            <a:solidFill>
                              <a:srgbClr val="FFFFFF"/>
                            </a:solidFill>
                            <a:ln w="9525">
                              <a:solidFill>
                                <a:srgbClr val="000000"/>
                              </a:solidFill>
                              <a:round/>
                              <a:headEnd/>
                              <a:tailEnd/>
                            </a:ln>
                          </wps:spPr>
                          <wps:txbx>
                            <w:txbxContent>
                              <w:p w:rsidR="00F23696" w:rsidRPr="000526BF" w:rsidRDefault="00F23696" w:rsidP="002C42CD">
                                <w:pPr>
                                  <w:pStyle w:val="TableBold"/>
                                </w:pPr>
                                <w:r w:rsidRPr="000526BF">
                                  <w:rPr>
                                    <w:rFonts w:hint="cs"/>
                                    <w:rtl/>
                                  </w:rPr>
                                  <w:t>قطع پیگیری</w:t>
                                </w:r>
                              </w:p>
                            </w:txbxContent>
                          </wps:txbx>
                          <wps:bodyPr rot="0" vert="horz" wrap="square" lIns="91440" tIns="45720" rIns="91440" bIns="45720" anchor="ctr" anchorCtr="0" upright="1">
                            <a:noAutofit/>
                          </wps:bodyPr>
                        </wps:wsp>
                        <wpg:grpSp>
                          <wpg:cNvPr id="56" name="Group 209"/>
                          <wpg:cNvGrpSpPr>
                            <a:grpSpLocks/>
                          </wpg:cNvGrpSpPr>
                          <wpg:grpSpPr bwMode="auto">
                            <a:xfrm>
                              <a:off x="3138568" y="6202770"/>
                              <a:ext cx="2087642" cy="452354"/>
                              <a:chOff x="6330" y="11383"/>
                              <a:chExt cx="4439" cy="691"/>
                            </a:xfrm>
                          </wpg:grpSpPr>
                          <wps:wsp>
                            <wps:cNvPr id="57" name="AutoShape 210"/>
                            <wps:cNvCnPr>
                              <a:cxnSpLocks noChangeShapeType="1"/>
                              <a:stCxn id="65" idx="2"/>
                            </wps:cNvCnPr>
                            <wps:spPr bwMode="auto">
                              <a:xfrm flipH="1">
                                <a:off x="10744" y="11383"/>
                                <a:ext cx="25" cy="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211"/>
                            <wps:cNvCnPr>
                              <a:cxnSpLocks noChangeShapeType="1"/>
                              <a:endCxn id="53" idx="3"/>
                            </wps:cNvCnPr>
                            <wps:spPr bwMode="auto">
                              <a:xfrm flipH="1">
                                <a:off x="6330" y="12074"/>
                                <a:ext cx="44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0" name="AutoShape 206"/>
                          <wps:cNvCnPr>
                            <a:cxnSpLocks noChangeShapeType="1"/>
                            <a:stCxn id="37" idx="1"/>
                            <a:endCxn id="38" idx="3"/>
                          </wps:cNvCnPr>
                          <wps:spPr bwMode="auto">
                            <a:xfrm flipH="1" flipV="1">
                              <a:off x="2517257" y="2014935"/>
                              <a:ext cx="2133949" cy="9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1" name="Group 218"/>
                          <wpg:cNvGrpSpPr>
                            <a:grpSpLocks/>
                          </wpg:cNvGrpSpPr>
                          <wpg:grpSpPr bwMode="auto">
                            <a:xfrm>
                              <a:off x="3604846" y="2488077"/>
                              <a:ext cx="2246630" cy="3714750"/>
                              <a:chOff x="7886" y="6291"/>
                              <a:chExt cx="3538" cy="5850"/>
                            </a:xfrm>
                          </wpg:grpSpPr>
                          <wps:wsp>
                            <wps:cNvPr id="62" name="Rectangle 180"/>
                            <wps:cNvSpPr>
                              <a:spLocks noChangeArrowheads="1"/>
                            </wps:cNvSpPr>
                            <wps:spPr bwMode="auto">
                              <a:xfrm>
                                <a:off x="10195" y="9266"/>
                                <a:ext cx="1105" cy="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696" w:rsidRPr="00C01FD0" w:rsidRDefault="00F23696" w:rsidP="002C42CD">
                                  <w:pPr>
                                    <w:pStyle w:val="TableBold"/>
                                  </w:pPr>
                                  <w:r>
                                    <w:rPr>
                                      <w:rFonts w:hint="cs"/>
                                      <w:rtl/>
                                    </w:rPr>
                                    <w:t>بلی</w:t>
                                  </w:r>
                                </w:p>
                              </w:txbxContent>
                            </wps:txbx>
                            <wps:bodyPr rot="0" vert="horz" wrap="square" lIns="91440" tIns="45720" rIns="91440" bIns="45720" anchor="ctr" anchorCtr="0" upright="1">
                              <a:noAutofit/>
                            </wps:bodyPr>
                          </wps:wsp>
                          <wps:wsp>
                            <wps:cNvPr id="63" name="Rectangle 175"/>
                            <wps:cNvSpPr>
                              <a:spLocks noChangeArrowheads="1"/>
                            </wps:cNvSpPr>
                            <wps:spPr bwMode="auto">
                              <a:xfrm>
                                <a:off x="8519" y="10494"/>
                                <a:ext cx="1106" cy="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696" w:rsidRPr="00C01FD0" w:rsidRDefault="00F23696" w:rsidP="002C42CD">
                                  <w:pPr>
                                    <w:pStyle w:val="TableBold"/>
                                  </w:pPr>
                                  <w:r>
                                    <w:rPr>
                                      <w:rFonts w:hint="cs"/>
                                      <w:rtl/>
                                    </w:rPr>
                                    <w:t>بلی</w:t>
                                  </w:r>
                                </w:p>
                              </w:txbxContent>
                            </wps:txbx>
                            <wps:bodyPr rot="0" vert="horz" wrap="square" lIns="91440" tIns="45720" rIns="91440" bIns="45720" anchor="ctr" anchorCtr="0" upright="1">
                              <a:noAutofit/>
                            </wps:bodyPr>
                          </wps:wsp>
                          <wps:wsp>
                            <wps:cNvPr id="64" name="AutoShape 207"/>
                            <wps:cNvCnPr>
                              <a:cxnSpLocks noChangeShapeType="1"/>
                            </wps:cNvCnPr>
                            <wps:spPr bwMode="auto">
                              <a:xfrm>
                                <a:off x="10421" y="6291"/>
                                <a:ext cx="17" cy="3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208"/>
                            <wps:cNvSpPr>
                              <a:spLocks noChangeArrowheads="1"/>
                            </wps:cNvSpPr>
                            <wps:spPr bwMode="auto">
                              <a:xfrm>
                                <a:off x="9454" y="10077"/>
                                <a:ext cx="1970" cy="2064"/>
                              </a:xfrm>
                              <a:prstGeom prst="diamond">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hint="cs"/>
                                      <w:rtl/>
                                    </w:rPr>
                                    <w:t>آیا به داشتن فرزند بیشتر تمایل دارند؟</w:t>
                                  </w:r>
                                </w:p>
                              </w:txbxContent>
                            </wps:txbx>
                            <wps:bodyPr rot="0" vert="horz" wrap="square" lIns="0" tIns="0" rIns="0" bIns="0" anchor="ctr" anchorCtr="0" upright="1">
                              <a:noAutofit/>
                            </wps:bodyPr>
                          </wps:wsp>
                          <wps:wsp>
                            <wps:cNvPr id="66" name="AutoShape 213"/>
                            <wps:cNvCnPr>
                              <a:cxnSpLocks noChangeShapeType="1"/>
                              <a:endCxn id="67" idx="2"/>
                            </wps:cNvCnPr>
                            <wps:spPr bwMode="auto">
                              <a:xfrm flipH="1" flipV="1">
                                <a:off x="8755" y="9931"/>
                                <a:ext cx="10" cy="11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214"/>
                            <wps:cNvSpPr>
                              <a:spLocks noChangeArrowheads="1"/>
                            </wps:cNvSpPr>
                            <wps:spPr bwMode="auto">
                              <a:xfrm>
                                <a:off x="7886" y="8638"/>
                                <a:ext cx="1739" cy="1293"/>
                              </a:xfrm>
                              <a:prstGeom prst="rect">
                                <a:avLst/>
                              </a:prstGeom>
                              <a:solidFill>
                                <a:srgbClr val="FFFFFF"/>
                              </a:solidFill>
                              <a:ln w="9525">
                                <a:solidFill>
                                  <a:srgbClr val="000000"/>
                                </a:solidFill>
                                <a:miter lim="800000"/>
                                <a:headEnd/>
                                <a:tailEnd/>
                              </a:ln>
                            </wps:spPr>
                            <wps:txbx>
                              <w:txbxContent>
                                <w:p w:rsidR="00F23696" w:rsidRPr="000526BF" w:rsidRDefault="00F23696" w:rsidP="002C42CD">
                                  <w:pPr>
                                    <w:pStyle w:val="TableBold"/>
                                  </w:pPr>
                                  <w:r w:rsidRPr="000526BF">
                                    <w:rPr>
                                      <w:rFonts w:hint="cs"/>
                                      <w:rtl/>
                                    </w:rPr>
                                    <w:t>توصیه‌ به استفاده از وسیله‌ی مطمئن پیشگیری از بارداری</w:t>
                                  </w:r>
                                </w:p>
                              </w:txbxContent>
                            </wps:txbx>
                            <wps:bodyPr rot="0" vert="horz" wrap="square" lIns="91440" tIns="45720" rIns="91440" bIns="45720" anchor="ctr" anchorCtr="0" upright="1">
                              <a:noAutofit/>
                            </wps:bodyPr>
                          </wps:wsp>
                        </wpg:grpSp>
                        <wps:wsp>
                          <wps:cNvPr id="69" name="AutoShape 219"/>
                          <wps:cNvCnPr>
                            <a:cxnSpLocks noChangeShapeType="1"/>
                          </wps:cNvCnPr>
                          <wps:spPr bwMode="auto">
                            <a:xfrm>
                              <a:off x="4158762" y="5558233"/>
                              <a:ext cx="43815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70" name="AutoShape 309"/>
                          <wps:cNvCnPr>
                            <a:cxnSpLocks noChangeShapeType="1"/>
                            <a:stCxn id="47" idx="2"/>
                            <a:endCxn id="49" idx="0"/>
                          </wps:cNvCnPr>
                          <wps:spPr bwMode="auto">
                            <a:xfrm flipH="1">
                              <a:off x="2198297" y="5008441"/>
                              <a:ext cx="882" cy="381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206"/>
                          <wps:cNvCnPr>
                            <a:cxnSpLocks noChangeShapeType="1"/>
                          </wps:cNvCnPr>
                          <wps:spPr bwMode="auto">
                            <a:xfrm flipV="1">
                              <a:off x="4162377" y="2014935"/>
                              <a:ext cx="928" cy="1963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0" name="Straight Connector 290"/>
                        <wps:cNvCnPr/>
                        <wps:spPr>
                          <a:xfrm>
                            <a:off x="2282024" y="1001864"/>
                            <a:ext cx="2364894"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413" o:spid="_x0000_s1052" style="position:absolute;left:0;text-align:left;margin-left:30.5pt;margin-top:5.2pt;width:460.7pt;height:615.05pt;z-index:251680768" coordsize="58508,7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">
                <v:group id="Group 109" o:spid="_x0000_s1053" style="position:absolute;width:58508;height:78111" coordsize="58514,7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76" o:spid="_x0000_s1054" style="position:absolute;left:50379;top:62689;width:7017;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" stroked="f">
                    <v:textbox>
                      <w:txbxContent>
                        <w:p w:rsidR="00F23696" w:rsidRPr="00C01FD0" w:rsidRDefault="00F23696" w:rsidP="002C42CD">
                          <w:pPr>
                            <w:pStyle w:val="TableBold"/>
                          </w:pPr>
                          <w:r>
                            <w:rPr>
                              <w:rFonts w:hint="cs"/>
                              <w:rtl/>
                            </w:rPr>
                            <w:t>خیر</w:t>
                          </w:r>
                        </w:p>
                      </w:txbxContent>
                    </v:textbox>
                  </v:rect>
                  <v:rect id="Rectangle 178" o:spid="_x0000_s1055" style="position:absolute;left:40796;top:15978;width:7023;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textbox>
                      <w:txbxContent>
                        <w:p w:rsidR="00F23696" w:rsidRPr="00C01FD0" w:rsidRDefault="00F23696" w:rsidP="002C42CD">
                          <w:pPr>
                            <w:pStyle w:val="TableBold"/>
                          </w:pPr>
                          <w:r>
                            <w:rPr>
                              <w:rFonts w:hint="cs"/>
                              <w:rtl/>
                            </w:rPr>
                            <w:t>خیر</w:t>
                          </w:r>
                        </w:p>
                      </w:txbxContent>
                    </v:textbox>
                  </v:rect>
                  <v:rect id="Rectangle 179" o:spid="_x0000_s1056" style="position:absolute;left:8528;top:34817;width:7017;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textbox>
                      <w:txbxContent>
                        <w:p w:rsidR="00F23696" w:rsidRPr="00C01FD0" w:rsidRDefault="00F23696" w:rsidP="002C42CD">
                          <w:pPr>
                            <w:pStyle w:val="TableBold"/>
                          </w:pPr>
                          <w:r>
                            <w:rPr>
                              <w:rFonts w:hint="cs"/>
                              <w:rtl/>
                            </w:rPr>
                            <w:t>بلی</w:t>
                          </w:r>
                        </w:p>
                      </w:txbxContent>
                    </v:textbox>
                  </v:rect>
                  <v:oval id="Oval 181" o:spid="_x0000_s1057" style="position:absolute;left:12748;width:30950;height:6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">
                    <v:textbox>
                      <w:txbxContent>
                        <w:p w:rsidR="00F23696" w:rsidRPr="000526BF" w:rsidRDefault="00F23696" w:rsidP="002C42CD">
                          <w:pPr>
                            <w:pStyle w:val="TableBold"/>
                            <w:rPr>
                              <w:vertAlign w:val="superscript"/>
                            </w:rPr>
                          </w:pPr>
                          <w:r w:rsidRPr="000526BF">
                            <w:rPr>
                              <w:rFonts w:hint="cs"/>
                              <w:rtl/>
                            </w:rPr>
                            <w:t>شروع فرآیند مراقبت ویژه‌ی زوج‌های ناقل تالاسمی (استراتژی اول، دوم و سوم)</w:t>
                          </w:r>
                          <w:r w:rsidRPr="000526BF">
                            <w:rPr>
                              <w:rFonts w:hint="cs"/>
                              <w:vertAlign w:val="superscript"/>
                              <w:rtl/>
                            </w:rPr>
                            <w:t>*</w:t>
                          </w:r>
                        </w:p>
                      </w:txbxContent>
                    </v:textbox>
                  </v:oval>
                  <v:rect id="Rectangle 182" o:spid="_x0000_s1058" style="position:absolute;left:46423;top:8528;width:11411;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">
                    <v:textbox>
                      <w:txbxContent>
                        <w:p w:rsidR="00F23696" w:rsidRPr="000526BF" w:rsidRDefault="00F23696" w:rsidP="002C42CD">
                          <w:pPr>
                            <w:pStyle w:val="TableBold"/>
                          </w:pPr>
                          <w:r w:rsidRPr="000526BF">
                            <w:rPr>
                              <w:rFonts w:cs="Times New Roman" w:hint="cs"/>
                              <w:rtl/>
                            </w:rPr>
                            <w:t>ا</w:t>
                          </w:r>
                          <w:r w:rsidRPr="000526BF">
                            <w:rPr>
                              <w:rFonts w:hint="cs"/>
                              <w:rtl/>
                            </w:rPr>
                            <w:t>ستراتژی دوم و سوم</w:t>
                          </w:r>
                        </w:p>
                      </w:txbxContent>
                    </v:textbox>
                  </v:rect>
                  <v:rect id="Rectangle 183" o:spid="_x0000_s1059" style="position:absolute;left:12855;top:8528;width:986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">
                    <v:textbox>
                      <w:txbxContent>
                        <w:p w:rsidR="00F23696" w:rsidRPr="000526BF" w:rsidRDefault="00F23696" w:rsidP="002C42CD">
                          <w:pPr>
                            <w:pStyle w:val="TableBold"/>
                          </w:pPr>
                          <w:r w:rsidRPr="000526BF">
                            <w:rPr>
                              <w:rFonts w:hint="cs"/>
                              <w:rtl/>
                            </w:rPr>
                            <w:t>استراتژی اول</w:t>
                          </w:r>
                        </w:p>
                      </w:txbxContent>
                    </v:textbox>
                  </v:rect>
                  <v:shape id="AutoShape 184" o:spid="_x0000_s1060" type="#_x0000_t32" style="position:absolute;left:28194;top:6682;width:70;height:3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86" o:spid="_x0000_s1061" type="#_x0000_t32" style="position:absolute;left:52143;top:11874;width:0;height:3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type id="_x0000_t4" coordsize="21600,21600" o:spt="4" path="m10800,l,10800,10800,21600,21600,10800xe">
                    <v:stroke joinstyle="miter"/>
                    <v:path gradientshapeok="t" o:connecttype="rect" textboxrect="5400,5400,16200,16200"/>
                  </v:shapetype>
                  <v:shape id="AutoShape 187" o:spid="_x0000_s1062" type="#_x0000_t4" style="position:absolute;left:46512;top:15433;width:11212;height: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">
                    <v:textbox inset="0,0,0,0">
                      <w:txbxContent>
                        <w:p w:rsidR="00F23696" w:rsidRPr="000526BF" w:rsidRDefault="00F23696" w:rsidP="002C42CD">
                          <w:pPr>
                            <w:pStyle w:val="TableBold"/>
                          </w:pPr>
                          <w:r w:rsidRPr="000526BF">
                            <w:rPr>
                              <w:rFonts w:hint="cs"/>
                              <w:rtl/>
                            </w:rPr>
                            <w:t>آیا فرزند سالم دارید؟</w:t>
                          </w:r>
                        </w:p>
                      </w:txbxContent>
                    </v:textbox>
                  </v:shape>
                  <v:rect id="Rectangle 188" o:spid="_x0000_s1063" style="position:absolute;left:10289;top:18453;width:14883;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">
                    <v:textbox>
                      <w:txbxContent>
                        <w:p w:rsidR="00F23696" w:rsidRPr="000526BF" w:rsidRDefault="00F23696" w:rsidP="002C42CD">
                          <w:pPr>
                            <w:pStyle w:val="TableBold"/>
                          </w:pPr>
                          <w:r w:rsidRPr="000526BF">
                            <w:rPr>
                              <w:rFonts w:hint="cs"/>
                              <w:rtl/>
                            </w:rPr>
                            <w:t xml:space="preserve">انجام مرحله‌ی اول </w:t>
                          </w:r>
                          <w:r w:rsidRPr="000526BF">
                            <w:t>PND</w:t>
                          </w:r>
                        </w:p>
                      </w:txbxContent>
                    </v:textbox>
                  </v:rect>
                  <v:shape id="AutoShape 189" o:spid="_x0000_s1064" type="#_x0000_t32" style="position:absolute;left:17692;top:11960;width:39;height:6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90" o:spid="_x0000_s1065" type="#_x0000_t32" style="position:absolute;left:17731;top:21844;width:46;height:3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rect id="Rectangle 191" o:spid="_x0000_s1066" style="position:absolute;left:7764;top:24882;width:20026;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">
                    <v:textbox>
                      <w:txbxContent>
                        <w:p w:rsidR="00F23696" w:rsidRPr="000526BF" w:rsidRDefault="00F23696" w:rsidP="002C42CD">
                          <w:pPr>
                            <w:pStyle w:val="TableBold"/>
                          </w:pPr>
                          <w:r w:rsidRPr="000526BF">
                            <w:rPr>
                              <w:rFonts w:hint="cs"/>
                              <w:rtl/>
                            </w:rPr>
                            <w:t xml:space="preserve">انجام مرحله‌ی دوم </w:t>
                          </w:r>
                          <w:r w:rsidRPr="000526BF">
                            <w:t>PND</w:t>
                          </w:r>
                          <w:r w:rsidRPr="000526BF">
                            <w:rPr>
                              <w:rFonts w:hint="cs"/>
                              <w:rtl/>
                            </w:rPr>
                            <w:t xml:space="preserve"> پس از وقوع بارداری (هفته‌ی 10 بارداری)</w:t>
                          </w:r>
                        </w:p>
                      </w:txbxContent>
                    </v:textbox>
                  </v:rect>
                  <v:shape id="AutoShape 192" o:spid="_x0000_s1067" type="#_x0000_t32" style="position:absolute;left:23211;top:29981;width:0;height:3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193" o:spid="_x0000_s1068" type="#_x0000_t4" style="position:absolute;left:13188;top:33410;width:20231;height: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">
                    <v:textbox inset="0,0,0,0">
                      <w:txbxContent>
                        <w:p w:rsidR="00F23696" w:rsidRPr="000526BF" w:rsidRDefault="00F23696" w:rsidP="002C42CD">
                          <w:pPr>
                            <w:pStyle w:val="TableBold"/>
                          </w:pPr>
                          <w:r w:rsidRPr="000526BF">
                            <w:rPr>
                              <w:rFonts w:hint="cs"/>
                              <w:rtl/>
                            </w:rPr>
                            <w:t>آیا جنین مبتلا به تالاسمی ماژور است؟</w:t>
                          </w:r>
                        </w:p>
                      </w:txbxContent>
                    </v:textbox>
                  </v:shape>
                  <v:shape id="AutoShape 194" o:spid="_x0000_s1069" type="#_x0000_t32" style="position:absolute;left:10287;top:38334;width:28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rect id="Rectangle 195" o:spid="_x0000_s1070" style="position:absolute;top:34290;width:1037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">
                    <v:textbox>
                      <w:txbxContent>
                        <w:p w:rsidR="00F23696" w:rsidRPr="000526BF" w:rsidRDefault="00F23696" w:rsidP="002C42CD">
                          <w:pPr>
                            <w:pStyle w:val="TableBold"/>
                          </w:pPr>
                          <w:r w:rsidRPr="000526BF">
                            <w:rPr>
                              <w:rFonts w:hint="cs"/>
                              <w:rtl/>
                            </w:rPr>
                            <w:t>پیگیری جهت سقط (حداکثر تا هفته‌ی 16 بارداری)</w:t>
                          </w:r>
                        </w:p>
                      </w:txbxContent>
                    </v:textbox>
                  </v:rect>
                  <v:shape id="AutoShape 196" o:spid="_x0000_s1071" type="#_x0000_t32" style="position:absolute;left:23299;top:43258;width:0;height:3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rect id="Rectangle 197" o:spid="_x0000_s1072" style="position:absolute;left:12423;top:46687;width:19137;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">
                    <v:textbox>
                      <w:txbxContent>
                        <w:p w:rsidR="00F23696" w:rsidRPr="000526BF" w:rsidRDefault="00F23696" w:rsidP="002C42CD">
                          <w:pPr>
                            <w:pStyle w:val="TableBold"/>
                          </w:pPr>
                          <w:r w:rsidRPr="000526BF">
                            <w:rPr>
                              <w:rFonts w:hint="cs"/>
                              <w:rtl/>
                            </w:rPr>
                            <w:t xml:space="preserve">مراقبت ویژه‌ی </w:t>
                          </w:r>
                          <w:r>
                            <w:rPr>
                              <w:rFonts w:hint="cs"/>
                              <w:rtl/>
                            </w:rPr>
                            <w:t>بارداری</w:t>
                          </w:r>
                          <w:r w:rsidRPr="000526BF">
                            <w:rPr>
                              <w:rFonts w:hint="cs"/>
                              <w:rtl/>
                            </w:rPr>
                            <w:t xml:space="preserve"> و زایمان ایمن</w:t>
                          </w:r>
                        </w:p>
                      </w:txbxContent>
                    </v:textbox>
                  </v:rect>
                  <v:shape id="AutoShape 198" o:spid="_x0000_s1073" type="#_x0000_t32" style="position:absolute;left:21982;top:59237;width:42;height:3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rect id="Rectangle 199" o:spid="_x0000_s1074" style="position:absolute;left:12924;top:53896;width:18117;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">
                    <v:textbox>
                      <w:txbxContent>
                        <w:p w:rsidR="00F23696" w:rsidRPr="000526BF" w:rsidRDefault="00F23696" w:rsidP="002C42CD">
                          <w:pPr>
                            <w:pStyle w:val="TableBold"/>
                          </w:pPr>
                          <w:r w:rsidRPr="000526BF">
                            <w:rPr>
                              <w:rFonts w:hint="cs"/>
                              <w:rtl/>
                            </w:rPr>
                            <w:t>ادامه‌ی مراقبت براساس دستور العمل (تا داشتن دو فرزن</w:t>
                          </w:r>
                          <w:r>
                            <w:rPr>
                              <w:rFonts w:hint="cs"/>
                              <w:rtl/>
                            </w:rPr>
                            <w:t>د</w:t>
                          </w:r>
                          <w:r w:rsidRPr="000526BF">
                            <w:rPr>
                              <w:rFonts w:hint="cs"/>
                              <w:rtl/>
                            </w:rPr>
                            <w:t xml:space="preserve"> سالم)</w:t>
                          </w:r>
                        </w:p>
                      </w:txbxContent>
                    </v:textbox>
                  </v:rect>
                  <v:group id="Group 200" o:spid="_x0000_s1075" style="position:absolute;left:5187;top:42671;width:7669;height:13910" coordorigin="1897,8530" coordsize="1309,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201" o:spid="_x0000_s1076" type="#_x0000_t32" style="position:absolute;left:1897;top:8530;width:0;height:2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YNwwAAANsAAAAPAAAAZHJzL2Rvd25yZXYueG1sRI9Bi8Iw&#10;FITvC/6H8IS9LJpWc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AismDcMAAADbAAAADwAA&#10;AAAAAAAAAAAAAAAHAgAAZHJzL2Rvd25yZXYueG1sUEsFBgAAAAADAAMAtwAAAPcCAAAAAA==&#10;"/>
                    <v:shape id="AutoShape 202" o:spid="_x0000_s1077" type="#_x0000_t32" style="position:absolute;left:1897;top:10582;width:1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group>
                  <v:rect id="Rectangle 203" o:spid="_x0000_s1078" style="position:absolute;left:12664;top:62865;width:18720;height:7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">
                    <v:textbox>
                      <w:txbxContent>
                        <w:p w:rsidR="00F23696" w:rsidRPr="000526BF" w:rsidRDefault="00F23696" w:rsidP="002C42CD">
                          <w:pPr>
                            <w:pStyle w:val="TableBold"/>
                          </w:pPr>
                          <w:r w:rsidRPr="000526BF">
                            <w:rPr>
                              <w:rFonts w:hint="cs"/>
                              <w:rtl/>
                            </w:rPr>
                            <w:t>آموزش و ارجاع جهت استفاده از روش‌های دائمی پیشگیری از بارداری (وازکتومی و توبکتومی)</w:t>
                          </w:r>
                        </w:p>
                      </w:txbxContent>
                    </v:textbox>
                  </v:rect>
                  <v:shape id="AutoShape 204" o:spid="_x0000_s1079" type="#_x0000_t32" style="position:absolute;left:22024;top:70243;width:90;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oval id="Oval 205" o:spid="_x0000_s1080" style="position:absolute;left:15260;top:74031;width:1370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">
                    <v:textbox>
                      <w:txbxContent>
                        <w:p w:rsidR="00F23696" w:rsidRPr="000526BF" w:rsidRDefault="00F23696" w:rsidP="002C42CD">
                          <w:pPr>
                            <w:pStyle w:val="TableBold"/>
                          </w:pPr>
                          <w:r w:rsidRPr="000526BF">
                            <w:rPr>
                              <w:rFonts w:hint="cs"/>
                              <w:rtl/>
                            </w:rPr>
                            <w:t>قطع پیگیری</w:t>
                          </w:r>
                        </w:p>
                      </w:txbxContent>
                    </v:textbox>
                  </v:oval>
                  <v:group id="Group 209" o:spid="_x0000_s1081" style="position:absolute;left:31385;top:62027;width:20877;height:4524" coordorigin="6330,11383" coordsize="443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utoShape 210" o:spid="_x0000_s1082" type="#_x0000_t32" style="position:absolute;left:10744;top:11383;width:25;height:6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vixAAAANsAAAAPAAAAZHJzL2Rvd25yZXYueG1sRI9BawIx&#10;FITvhf6H8AQvRbMrVG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OKOG+LEAAAA2wAAAA8A&#10;AAAAAAAAAAAAAAAABwIAAGRycy9kb3ducmV2LnhtbFBLBQYAAAAAAwADALcAAAD4AgAAAAA=&#10;"/>
                    <v:shape id="AutoShape 211" o:spid="_x0000_s1083" type="#_x0000_t32" style="position:absolute;left:6330;top:12074;width:44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">
                      <v:stroke endarrow="block"/>
                    </v:shape>
                  </v:group>
                  <v:shape id="AutoShape 206" o:spid="_x0000_s1084" type="#_x0000_t32" style="position:absolute;left:25172;top:20149;width:21340;height: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">
                    <v:stroke endarrow="block"/>
                  </v:shape>
                  <v:group id="Group 218" o:spid="_x0000_s1085" style="position:absolute;left:36048;top:24880;width:22466;height:37148" coordorigin="7886,6291" coordsize="353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80" o:spid="_x0000_s1086" style="position:absolute;left:10195;top:9266;width:1105;height: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" stroked="f">
                      <v:textbox>
                        <w:txbxContent>
                          <w:p w:rsidR="00F23696" w:rsidRPr="00C01FD0" w:rsidRDefault="00F23696" w:rsidP="002C42CD">
                            <w:pPr>
                              <w:pStyle w:val="TableBold"/>
                            </w:pPr>
                            <w:r>
                              <w:rPr>
                                <w:rFonts w:hint="cs"/>
                                <w:rtl/>
                              </w:rPr>
                              <w:t>بلی</w:t>
                            </w:r>
                          </w:p>
                        </w:txbxContent>
                      </v:textbox>
                    </v:rect>
                    <v:rect id="Rectangle 175" o:spid="_x0000_s1087" style="position:absolute;left:8519;top:10494;width:1106;height: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" stroked="f">
                      <v:textbox>
                        <w:txbxContent>
                          <w:p w:rsidR="00F23696" w:rsidRPr="00C01FD0" w:rsidRDefault="00F23696" w:rsidP="002C42CD">
                            <w:pPr>
                              <w:pStyle w:val="TableBold"/>
                            </w:pPr>
                            <w:r>
                              <w:rPr>
                                <w:rFonts w:hint="cs"/>
                                <w:rtl/>
                              </w:rPr>
                              <w:t>بلی</w:t>
                            </w:r>
                          </w:p>
                        </w:txbxContent>
                      </v:textbox>
                    </v:rect>
                    <v:shape id="AutoShape 207" o:spid="_x0000_s1088" type="#_x0000_t32" style="position:absolute;left:10421;top:6291;width:17;height:3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208" o:spid="_x0000_s1089" type="#_x0000_t4" style="position:absolute;left:9454;top:10077;width:1970;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">
                      <v:textbox inset="0,0,0,0">
                        <w:txbxContent>
                          <w:p w:rsidR="00F23696" w:rsidRPr="000526BF" w:rsidRDefault="00F23696" w:rsidP="002C42CD">
                            <w:pPr>
                              <w:pStyle w:val="TableBold"/>
                            </w:pPr>
                            <w:r w:rsidRPr="000526BF">
                              <w:rPr>
                                <w:rFonts w:hint="cs"/>
                                <w:rtl/>
                              </w:rPr>
                              <w:t>آیا به داشتن فرزند بیشتر تمایل دارند؟</w:t>
                            </w:r>
                          </w:p>
                        </w:txbxContent>
                      </v:textbox>
                    </v:shape>
                    <v:shape id="AutoShape 213" o:spid="_x0000_s1090" type="#_x0000_t32" style="position:absolute;left:8755;top:9931;width:10;height:1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">
                      <v:stroke endarrow="block"/>
                    </v:shape>
                    <v:rect id="Rectangle 214" o:spid="_x0000_s1091" style="position:absolute;left:7886;top:8638;width:1739;height:1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">
                      <v:textbox>
                        <w:txbxContent>
                          <w:p w:rsidR="00F23696" w:rsidRPr="000526BF" w:rsidRDefault="00F23696" w:rsidP="002C42CD">
                            <w:pPr>
                              <w:pStyle w:val="TableBold"/>
                            </w:pPr>
                            <w:r w:rsidRPr="000526BF">
                              <w:rPr>
                                <w:rFonts w:hint="cs"/>
                                <w:rtl/>
                              </w:rPr>
                              <w:t>توصیه‌ به استفاده از وسیله‌ی مطمئن پیشگیری از بارداری</w:t>
                            </w:r>
                          </w:p>
                        </w:txbxContent>
                      </v:textbox>
                    </v:rect>
                  </v:group>
                  <v:shape id="AutoShape 219" o:spid="_x0000_s1092" type="#_x0000_t32" style="position:absolute;left:41587;top:55582;width:4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309" o:spid="_x0000_s1093" type="#_x0000_t32" style="position:absolute;left:21982;top:50084;width:9;height:38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">
                    <v:stroke endarrow="block"/>
                  </v:shape>
                  <v:shape id="AutoShape 206" o:spid="_x0000_s1094" type="#_x0000_t32" style="position:absolute;left:41623;top:20149;width:10;height:19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">
                    <v:stroke endarrow="block"/>
                  </v:shape>
                </v:group>
                <v:line id="Straight Connector 290" o:spid="_x0000_s1095" style="position:absolute;visibility:visible;mso-wrap-style:square" from="22820,10018" to="46469,10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" strokecolor="black [3040]"/>
              </v:group>
            </w:pict>
          </mc:Fallback>
        </mc:AlternateContent>
      </w:r>
    </w:p>
    <w:p w:rsidR="002C42CD" w:rsidRDefault="002C42CD" w:rsidP="007E6A71">
      <w:pPr>
        <w:pStyle w:val="matn1"/>
        <w:ind w:firstLine="0"/>
        <w:rPr>
          <w:rtl/>
        </w:rPr>
      </w:pPr>
    </w:p>
    <w:p w:rsidR="002C42CD" w:rsidRDefault="006E1122" w:rsidP="007E6A71">
      <w:pPr>
        <w:rPr>
          <w:rFonts w:cs="2  Zar"/>
          <w:sz w:val="24"/>
          <w:szCs w:val="28"/>
          <w:rtl/>
        </w:rPr>
      </w:pPr>
      <w:r>
        <w:rPr>
          <w:noProof/>
          <w:rtl/>
        </w:rPr>
        <mc:AlternateContent>
          <mc:Choice Requires="wps">
            <w:drawing>
              <wp:anchor distT="0" distB="0" distL="114300" distR="114300" simplePos="0" relativeHeight="251668480" behindDoc="0" locked="0" layoutInCell="1" allowOverlap="1">
                <wp:simplePos x="0" y="0"/>
                <wp:positionH relativeFrom="column">
                  <wp:posOffset>1678940</wp:posOffset>
                </wp:positionH>
                <wp:positionV relativeFrom="paragraph">
                  <wp:posOffset>3496310</wp:posOffset>
                </wp:positionV>
                <wp:extent cx="701675" cy="509270"/>
                <wp:effectExtent l="0" t="0" r="0" b="0"/>
                <wp:wrapNone/>
                <wp:docPr id="2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696" w:rsidRPr="00C01FD0" w:rsidRDefault="00F23696" w:rsidP="002C42CD">
                            <w:pPr>
                              <w:pStyle w:val="TableBold"/>
                            </w:pPr>
                            <w:r>
                              <w:rPr>
                                <w:rFonts w:hint="cs"/>
                                <w:rtl/>
                              </w:rPr>
                              <w:t>خیر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96" style="position:absolute;left:0;text-align:left;margin-left:132.2pt;margin-top:275.3pt;width:55.25pt;height:4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" stroked="f">
                <v:textbox>
                  <w:txbxContent>
                    <w:p w:rsidR="00F23696" w:rsidRPr="00C01FD0" w:rsidRDefault="00F23696" w:rsidP="002C42CD">
                      <w:pPr>
                        <w:pStyle w:val="TableBold"/>
                      </w:pPr>
                      <w:r>
                        <w:rPr>
                          <w:rFonts w:hint="cs"/>
                          <w:rtl/>
                        </w:rPr>
                        <w:t>خیر</w:t>
                      </w:r>
                    </w:p>
                  </w:txbxContent>
                </v:textbox>
              </v:rect>
            </w:pict>
          </mc:Fallback>
        </mc:AlternateContent>
      </w:r>
      <w:r w:rsidR="002C42CD">
        <w:rPr>
          <w:rtl/>
        </w:rPr>
        <w:br w:type="page"/>
      </w:r>
    </w:p>
    <w:p w:rsidR="002C42CD" w:rsidRDefault="002C42CD" w:rsidP="0045264B">
      <w:pPr>
        <w:pStyle w:val="matn1"/>
        <w:ind w:firstLine="0"/>
        <w:rPr>
          <w:rtl/>
        </w:rPr>
      </w:pPr>
      <w:r>
        <w:rPr>
          <w:rFonts w:hint="cs"/>
          <w:rtl/>
        </w:rPr>
        <w:lastRenderedPageBreak/>
        <w:t>* زوج‌های مشکوک نهایی نیز تحت مراقبت قرار می‌گیرند. بنابراین ضمن توصیه به لزوم استفاده از یکی از وسایل مطمئن پیشگیری از بارداری، پیگیری لازم و ارجاع به تیم مشاوره‌ی ویژه‌ی</w:t>
      </w:r>
      <w:r w:rsidR="0002016E">
        <w:rPr>
          <w:rFonts w:hint="cs"/>
          <w:rtl/>
        </w:rPr>
        <w:t xml:space="preserve"> تالاسمی </w:t>
      </w:r>
      <w:r>
        <w:rPr>
          <w:rFonts w:hint="cs"/>
          <w:rtl/>
        </w:rPr>
        <w:t>‌جهت انجام آزمایش تکمیلی صورت می‌گیرد. پس از انجام آزمایش‌های تکمیلی و با</w:t>
      </w:r>
      <w:r w:rsidR="0045264B">
        <w:rPr>
          <w:rFonts w:hint="cs"/>
          <w:rtl/>
        </w:rPr>
        <w:t xml:space="preserve"> </w:t>
      </w:r>
      <w:r>
        <w:rPr>
          <w:rFonts w:hint="cs"/>
          <w:rtl/>
        </w:rPr>
        <w:t>توجه به نتیجه، ممکن است احتمال ناقل بودن زوج‌ها (یکی یا هر</w:t>
      </w:r>
      <w:r w:rsidR="0045264B">
        <w:rPr>
          <w:rFonts w:hint="cs"/>
          <w:rtl/>
        </w:rPr>
        <w:t xml:space="preserve"> </w:t>
      </w:r>
      <w:r>
        <w:rPr>
          <w:rFonts w:hint="cs"/>
          <w:rtl/>
        </w:rPr>
        <w:t>دو) رد شود و نیاز به پیگیری بعدی نباشد و یا ممکن است براساس نتیجه‌ی آزمایش‌های تکمیلی در زوج‌ها، هر دو ناقل</w:t>
      </w:r>
      <w:r w:rsidR="0002016E">
        <w:rPr>
          <w:rFonts w:hint="cs"/>
          <w:rtl/>
        </w:rPr>
        <w:t xml:space="preserve"> تالاسمی </w:t>
      </w:r>
      <w:r>
        <w:rPr>
          <w:rFonts w:hint="cs"/>
          <w:rtl/>
        </w:rPr>
        <w:t xml:space="preserve">‌تشخیص داده شوند که در </w:t>
      </w:r>
      <w:r w:rsidR="0045264B">
        <w:rPr>
          <w:rFonts w:hint="cs"/>
          <w:rtl/>
        </w:rPr>
        <w:t>آ</w:t>
      </w:r>
      <w:r>
        <w:rPr>
          <w:rFonts w:hint="cs"/>
          <w:rtl/>
        </w:rPr>
        <w:t>ن صورت به‌عنوان زوج‌های ناقل</w:t>
      </w:r>
      <w:r w:rsidR="0002016E">
        <w:rPr>
          <w:rFonts w:hint="cs"/>
          <w:rtl/>
        </w:rPr>
        <w:t xml:space="preserve"> تالاسمی </w:t>
      </w:r>
      <w:r>
        <w:rPr>
          <w:rFonts w:hint="cs"/>
          <w:rtl/>
        </w:rPr>
        <w:t>‌تحت مراقبت ویژه‌</w:t>
      </w:r>
      <w:r w:rsidR="0045264B">
        <w:rPr>
          <w:rFonts w:hint="cs"/>
          <w:rtl/>
        </w:rPr>
        <w:t>ا</w:t>
      </w:r>
      <w:r>
        <w:rPr>
          <w:rFonts w:hint="cs"/>
          <w:rtl/>
        </w:rPr>
        <w:t>ی قرار می‌گیرند.</w:t>
      </w:r>
    </w:p>
    <w:p w:rsidR="002C42CD" w:rsidRDefault="002C42CD" w:rsidP="007E6A71">
      <w:pPr>
        <w:pStyle w:val="matn1"/>
        <w:rPr>
          <w:rtl/>
        </w:rPr>
      </w:pPr>
      <w:r w:rsidRPr="0045264B">
        <w:rPr>
          <w:rStyle w:val="BoldChar"/>
          <w:rFonts w:hint="cs"/>
          <w:rtl/>
        </w:rPr>
        <w:t>تذکر:</w:t>
      </w:r>
      <w:r>
        <w:rPr>
          <w:rFonts w:hint="cs"/>
          <w:rtl/>
        </w:rPr>
        <w:t xml:space="preserve"> در صورتی که زوج‌های مشکوک قبل از انجام آزمایش‌های تکمیلی و یا زوج‌های ناقل</w:t>
      </w:r>
      <w:r w:rsidR="0002016E">
        <w:rPr>
          <w:rFonts w:hint="cs"/>
          <w:rtl/>
        </w:rPr>
        <w:t xml:space="preserve"> تالاسمی </w:t>
      </w:r>
      <w:r>
        <w:rPr>
          <w:rFonts w:hint="cs"/>
          <w:rtl/>
        </w:rPr>
        <w:t xml:space="preserve">‌قبل از انجام مرحله‌ی اول </w:t>
      </w:r>
      <w:r>
        <w:t>PND</w:t>
      </w:r>
      <w:r>
        <w:rPr>
          <w:rFonts w:hint="cs"/>
          <w:rtl/>
        </w:rPr>
        <w:t xml:space="preserve"> باردار شوند، باید بلافاصله به مرکز بهداشتی درمانی ویژه‌ی مشاوره‌ی</w:t>
      </w:r>
      <w:r w:rsidR="0002016E">
        <w:rPr>
          <w:rFonts w:hint="cs"/>
          <w:rtl/>
        </w:rPr>
        <w:t xml:space="preserve"> تالاسمی </w:t>
      </w:r>
      <w:r>
        <w:rPr>
          <w:rFonts w:hint="cs"/>
          <w:rtl/>
        </w:rPr>
        <w:t xml:space="preserve">‌(جهت معرفی به آزمایشگاه ژنتیک و تشخیص پیش از تولد) ارجاع شوند. </w:t>
      </w:r>
    </w:p>
    <w:p w:rsidR="002C42CD" w:rsidRDefault="002C42CD" w:rsidP="007E6A71">
      <w:pPr>
        <w:rPr>
          <w:rFonts w:cs="2  Zar"/>
          <w:sz w:val="24"/>
          <w:szCs w:val="28"/>
          <w:rtl/>
        </w:rPr>
      </w:pPr>
      <w:r>
        <w:rPr>
          <w:rtl/>
        </w:rPr>
        <w:br w:type="page"/>
      </w:r>
    </w:p>
    <w:p w:rsidR="002C42CD" w:rsidRPr="00BF2095" w:rsidRDefault="002C42CD" w:rsidP="007E6A71">
      <w:pPr>
        <w:pStyle w:val="Titrjadval"/>
        <w:bidi/>
        <w:jc w:val="left"/>
        <w:rPr>
          <w:sz w:val="28"/>
          <w:szCs w:val="30"/>
          <w:rtl/>
        </w:rPr>
      </w:pPr>
      <w:r w:rsidRPr="00BF2095">
        <w:rPr>
          <w:rFonts w:hint="cs"/>
          <w:sz w:val="28"/>
          <w:szCs w:val="30"/>
          <w:rtl/>
        </w:rPr>
        <w:lastRenderedPageBreak/>
        <w:t>فرم شماره‌ی 5</w:t>
      </w:r>
    </w:p>
    <w:p w:rsidR="002C42CD" w:rsidRPr="00D86EC2" w:rsidRDefault="002C42CD" w:rsidP="007E6A71">
      <w:pPr>
        <w:pStyle w:val="Titrjadval"/>
        <w:bidi/>
        <w:rPr>
          <w:rtl/>
        </w:rPr>
      </w:pPr>
      <w:r w:rsidRPr="00D86EC2">
        <w:rPr>
          <w:rFonts w:hint="cs"/>
          <w:rtl/>
        </w:rPr>
        <w:t>اعلام مشخصات زوج‌های ناقل</w:t>
      </w:r>
      <w:r w:rsidR="0002016E">
        <w:rPr>
          <w:rFonts w:hint="cs"/>
          <w:rtl/>
        </w:rPr>
        <w:t xml:space="preserve"> تالاسمی </w:t>
      </w:r>
      <w:r w:rsidRPr="00D86EC2">
        <w:rPr>
          <w:rFonts w:hint="cs"/>
          <w:rtl/>
        </w:rPr>
        <w:t>/مشکوک نهایی</w:t>
      </w:r>
      <w:r>
        <w:rPr>
          <w:rStyle w:val="FootnoteReference"/>
          <w:sz w:val="26"/>
          <w:rtl/>
        </w:rPr>
        <w:footnoteReference w:id="8"/>
      </w:r>
    </w:p>
    <w:p w:rsidR="002C42CD" w:rsidRPr="00D86EC2" w:rsidRDefault="002C42CD" w:rsidP="007E6A71">
      <w:pPr>
        <w:pStyle w:val="matn1"/>
        <w:spacing w:line="204" w:lineRule="auto"/>
        <w:ind w:firstLine="0"/>
        <w:rPr>
          <w:sz w:val="26"/>
          <w:szCs w:val="26"/>
          <w:rtl/>
        </w:rPr>
      </w:pPr>
      <w:r w:rsidRPr="00D86EC2">
        <w:rPr>
          <w:rFonts w:hint="cs"/>
          <w:sz w:val="26"/>
          <w:szCs w:val="26"/>
          <w:rtl/>
        </w:rPr>
        <w:t>روز.........ماه..................... سال.........13</w:t>
      </w:r>
    </w:p>
    <w:p w:rsidR="002C42CD" w:rsidRPr="00D86EC2" w:rsidRDefault="002C42CD" w:rsidP="007E6A71">
      <w:pPr>
        <w:pStyle w:val="matn1"/>
        <w:spacing w:line="204" w:lineRule="auto"/>
        <w:ind w:firstLine="0"/>
        <w:rPr>
          <w:sz w:val="26"/>
          <w:szCs w:val="26"/>
          <w:rtl/>
        </w:rPr>
      </w:pPr>
      <w:r w:rsidRPr="00D86EC2">
        <w:rPr>
          <w:rFonts w:hint="cs"/>
          <w:sz w:val="26"/>
          <w:szCs w:val="26"/>
          <w:rtl/>
        </w:rPr>
        <w:t>از: مرکز بهداشتی درمانی ویژه‌ی مشاوره‌ی</w:t>
      </w:r>
      <w:r w:rsidR="0002016E">
        <w:rPr>
          <w:rFonts w:hint="cs"/>
          <w:sz w:val="26"/>
          <w:szCs w:val="26"/>
          <w:rtl/>
        </w:rPr>
        <w:t xml:space="preserve"> تالاسمی </w:t>
      </w:r>
      <w:r w:rsidRPr="00D86EC2">
        <w:rPr>
          <w:rFonts w:hint="cs"/>
          <w:sz w:val="26"/>
          <w:szCs w:val="26"/>
          <w:rtl/>
        </w:rPr>
        <w:t>...................................................</w:t>
      </w:r>
    </w:p>
    <w:p w:rsidR="002C42CD" w:rsidRPr="00D86EC2" w:rsidRDefault="002C42CD" w:rsidP="007E6A71">
      <w:pPr>
        <w:pStyle w:val="matn1"/>
        <w:spacing w:line="204" w:lineRule="auto"/>
        <w:ind w:firstLine="0"/>
        <w:rPr>
          <w:sz w:val="26"/>
          <w:szCs w:val="26"/>
          <w:rtl/>
        </w:rPr>
      </w:pPr>
      <w:r w:rsidRPr="00D86EC2">
        <w:rPr>
          <w:rFonts w:hint="cs"/>
          <w:sz w:val="26"/>
          <w:szCs w:val="26"/>
          <w:rtl/>
        </w:rPr>
        <w:t>به</w:t>
      </w:r>
      <w:r>
        <w:rPr>
          <w:rFonts w:hint="cs"/>
          <w:sz w:val="26"/>
          <w:szCs w:val="26"/>
          <w:rtl/>
        </w:rPr>
        <w:t xml:space="preserve">: </w:t>
      </w:r>
      <w:r w:rsidRPr="00D86EC2">
        <w:rPr>
          <w:rFonts w:hint="cs"/>
          <w:sz w:val="26"/>
          <w:szCs w:val="26"/>
          <w:rtl/>
        </w:rPr>
        <w:t>مرکز بهداشت شهرستان.........................................................................................</w:t>
      </w:r>
    </w:p>
    <w:p w:rsidR="002C42CD" w:rsidRPr="00D86EC2" w:rsidRDefault="002C42CD" w:rsidP="007E6A71">
      <w:pPr>
        <w:pStyle w:val="matn1"/>
        <w:spacing w:line="204" w:lineRule="auto"/>
        <w:ind w:firstLine="0"/>
        <w:rPr>
          <w:sz w:val="26"/>
          <w:szCs w:val="26"/>
          <w:rtl/>
        </w:rPr>
      </w:pPr>
      <w:r w:rsidRPr="00D86EC2">
        <w:rPr>
          <w:rFonts w:hint="cs"/>
          <w:sz w:val="26"/>
          <w:szCs w:val="26"/>
          <w:rtl/>
        </w:rPr>
        <w:t xml:space="preserve">سلام علیکم </w:t>
      </w:r>
    </w:p>
    <w:p w:rsidR="002C42CD" w:rsidRDefault="002C42CD" w:rsidP="007E6A71">
      <w:pPr>
        <w:pStyle w:val="matn1"/>
        <w:spacing w:line="204" w:lineRule="auto"/>
        <w:ind w:firstLine="0"/>
        <w:rPr>
          <w:sz w:val="26"/>
          <w:szCs w:val="26"/>
          <w:rtl/>
        </w:rPr>
      </w:pPr>
      <w:r w:rsidRPr="00D86EC2">
        <w:rPr>
          <w:rFonts w:hint="cs"/>
          <w:sz w:val="26"/>
          <w:szCs w:val="26"/>
          <w:rtl/>
        </w:rPr>
        <w:t xml:space="preserve">به این وسیله زوج با مشخصات زیر جهت مراقبت برابر دستورالعمل و فلوچارت مربوط معرفی می‌شوند: </w:t>
      </w:r>
    </w:p>
    <w:p w:rsidR="002C42CD" w:rsidRPr="00D86EC2" w:rsidRDefault="002C42CD" w:rsidP="007E6A71">
      <w:pPr>
        <w:pStyle w:val="matn1"/>
        <w:spacing w:line="204" w:lineRule="auto"/>
        <w:ind w:firstLine="0"/>
        <w:rPr>
          <w:sz w:val="26"/>
          <w:szCs w:val="26"/>
          <w:rtl/>
        </w:rPr>
      </w:pPr>
    </w:p>
    <w:tbl>
      <w:tblPr>
        <w:tblStyle w:val="TableGrid"/>
        <w:bidiVisual/>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383"/>
        <w:gridCol w:w="709"/>
        <w:gridCol w:w="992"/>
        <w:gridCol w:w="1240"/>
        <w:gridCol w:w="1240"/>
        <w:gridCol w:w="1240"/>
        <w:gridCol w:w="1240"/>
        <w:gridCol w:w="1701"/>
      </w:tblGrid>
      <w:tr w:rsidR="002C42CD" w:rsidRPr="00385807" w:rsidTr="0002016E">
        <w:tc>
          <w:tcPr>
            <w:tcW w:w="1383" w:type="dxa"/>
            <w:vMerge w:val="restart"/>
            <w:vAlign w:val="center"/>
          </w:tcPr>
          <w:p w:rsidR="002C42CD" w:rsidRPr="00385807" w:rsidRDefault="002C42CD" w:rsidP="007E6A71">
            <w:pPr>
              <w:pStyle w:val="TableBold"/>
              <w:rPr>
                <w:rtl/>
              </w:rPr>
            </w:pPr>
            <w:r w:rsidRPr="00385807">
              <w:rPr>
                <w:rFonts w:hint="cs"/>
                <w:rtl/>
              </w:rPr>
              <w:t>نام و نام خانوادگی</w:t>
            </w:r>
          </w:p>
        </w:tc>
        <w:tc>
          <w:tcPr>
            <w:tcW w:w="709" w:type="dxa"/>
            <w:vMerge w:val="restart"/>
            <w:vAlign w:val="center"/>
          </w:tcPr>
          <w:p w:rsidR="002C42CD" w:rsidRPr="00385807" w:rsidRDefault="002C42CD" w:rsidP="007E6A71">
            <w:pPr>
              <w:pStyle w:val="TableBold"/>
              <w:rPr>
                <w:rtl/>
              </w:rPr>
            </w:pPr>
            <w:r w:rsidRPr="00385807">
              <w:rPr>
                <w:rFonts w:hint="cs"/>
                <w:rtl/>
              </w:rPr>
              <w:t>نام پدر</w:t>
            </w:r>
          </w:p>
        </w:tc>
        <w:tc>
          <w:tcPr>
            <w:tcW w:w="992" w:type="dxa"/>
            <w:vMerge w:val="restart"/>
            <w:vAlign w:val="center"/>
          </w:tcPr>
          <w:p w:rsidR="002C42CD" w:rsidRPr="00385807" w:rsidRDefault="002C42CD" w:rsidP="007E6A71">
            <w:pPr>
              <w:pStyle w:val="TableBold"/>
              <w:rPr>
                <w:rtl/>
              </w:rPr>
            </w:pPr>
            <w:r w:rsidRPr="00385807">
              <w:rPr>
                <w:rFonts w:hint="cs"/>
                <w:rtl/>
              </w:rPr>
              <w:t>نوع استراتژی</w:t>
            </w:r>
          </w:p>
        </w:tc>
        <w:tc>
          <w:tcPr>
            <w:tcW w:w="2480" w:type="dxa"/>
            <w:gridSpan w:val="2"/>
            <w:vAlign w:val="center"/>
          </w:tcPr>
          <w:p w:rsidR="002C42CD" w:rsidRPr="00385807" w:rsidRDefault="002C42CD" w:rsidP="007E6A71">
            <w:pPr>
              <w:pStyle w:val="TableBold"/>
              <w:rPr>
                <w:rtl/>
              </w:rPr>
            </w:pPr>
            <w:r w:rsidRPr="00385807">
              <w:rPr>
                <w:rFonts w:hint="cs"/>
                <w:rtl/>
              </w:rPr>
              <w:t>نتیجه‌ی آزمایش‌های</w:t>
            </w:r>
            <w:r w:rsidR="0002016E">
              <w:rPr>
                <w:rFonts w:hint="cs"/>
                <w:rtl/>
              </w:rPr>
              <w:t xml:space="preserve"> تالاسمی </w:t>
            </w:r>
          </w:p>
        </w:tc>
        <w:tc>
          <w:tcPr>
            <w:tcW w:w="2480" w:type="dxa"/>
            <w:gridSpan w:val="2"/>
            <w:vAlign w:val="center"/>
          </w:tcPr>
          <w:p w:rsidR="002C42CD" w:rsidRPr="00385807" w:rsidRDefault="002C42CD" w:rsidP="007E6A71">
            <w:pPr>
              <w:pStyle w:val="TableBold"/>
              <w:rPr>
                <w:rtl/>
              </w:rPr>
            </w:pPr>
            <w:r w:rsidRPr="00385807">
              <w:rPr>
                <w:rFonts w:hint="cs"/>
                <w:rtl/>
              </w:rPr>
              <w:t>نتیجه‌ی آزمایش‌‌های تکمیلی در زوج‌های مشکوک نهایی</w:t>
            </w:r>
          </w:p>
        </w:tc>
        <w:tc>
          <w:tcPr>
            <w:tcW w:w="1701" w:type="dxa"/>
            <w:vMerge w:val="restart"/>
            <w:vAlign w:val="center"/>
          </w:tcPr>
          <w:p w:rsidR="002C42CD" w:rsidRPr="00385807" w:rsidRDefault="002C42CD" w:rsidP="007E6A71">
            <w:pPr>
              <w:pStyle w:val="TableBold"/>
              <w:rPr>
                <w:rtl/>
              </w:rPr>
            </w:pPr>
            <w:r w:rsidRPr="00385807">
              <w:rPr>
                <w:rFonts w:hint="cs"/>
                <w:rtl/>
              </w:rPr>
              <w:t>نشانی محل سکونت و تلفن تماس</w:t>
            </w:r>
          </w:p>
        </w:tc>
      </w:tr>
      <w:tr w:rsidR="002C42CD" w:rsidRPr="00385807" w:rsidTr="0002016E">
        <w:tc>
          <w:tcPr>
            <w:tcW w:w="1383" w:type="dxa"/>
            <w:vMerge/>
            <w:vAlign w:val="center"/>
          </w:tcPr>
          <w:p w:rsidR="002C42CD" w:rsidRPr="00385807" w:rsidRDefault="002C42CD" w:rsidP="007E6A71">
            <w:pPr>
              <w:pStyle w:val="TableBold"/>
              <w:rPr>
                <w:rtl/>
              </w:rPr>
            </w:pPr>
          </w:p>
        </w:tc>
        <w:tc>
          <w:tcPr>
            <w:tcW w:w="709" w:type="dxa"/>
            <w:vMerge/>
            <w:vAlign w:val="center"/>
          </w:tcPr>
          <w:p w:rsidR="002C42CD" w:rsidRPr="00385807" w:rsidRDefault="002C42CD" w:rsidP="007E6A71">
            <w:pPr>
              <w:pStyle w:val="TableBold"/>
              <w:rPr>
                <w:rtl/>
              </w:rPr>
            </w:pPr>
          </w:p>
        </w:tc>
        <w:tc>
          <w:tcPr>
            <w:tcW w:w="992" w:type="dxa"/>
            <w:vMerge/>
            <w:vAlign w:val="center"/>
          </w:tcPr>
          <w:p w:rsidR="002C42CD" w:rsidRPr="00385807" w:rsidRDefault="002C42CD" w:rsidP="007E6A71">
            <w:pPr>
              <w:pStyle w:val="TableBold"/>
              <w:rPr>
                <w:rtl/>
              </w:rPr>
            </w:pPr>
          </w:p>
        </w:tc>
        <w:tc>
          <w:tcPr>
            <w:tcW w:w="1240" w:type="dxa"/>
            <w:vAlign w:val="center"/>
          </w:tcPr>
          <w:p w:rsidR="002C42CD" w:rsidRPr="00385807" w:rsidRDefault="002C42CD" w:rsidP="007E6A71">
            <w:pPr>
              <w:pStyle w:val="TableBold"/>
              <w:rPr>
                <w:rtl/>
              </w:rPr>
            </w:pPr>
            <w:r>
              <w:rPr>
                <w:rFonts w:hint="cs"/>
                <w:rtl/>
              </w:rPr>
              <w:t>سالم ناقل (مینور)</w:t>
            </w:r>
          </w:p>
        </w:tc>
        <w:tc>
          <w:tcPr>
            <w:tcW w:w="1240" w:type="dxa"/>
            <w:vAlign w:val="center"/>
          </w:tcPr>
          <w:p w:rsidR="002C42CD" w:rsidRPr="00385807" w:rsidRDefault="002C42CD" w:rsidP="007E6A71">
            <w:pPr>
              <w:pStyle w:val="TableBold"/>
              <w:rPr>
                <w:rtl/>
              </w:rPr>
            </w:pPr>
            <w:r>
              <w:rPr>
                <w:rFonts w:hint="cs"/>
                <w:rtl/>
              </w:rPr>
              <w:t xml:space="preserve">مشکوک نهایی </w:t>
            </w:r>
          </w:p>
        </w:tc>
        <w:tc>
          <w:tcPr>
            <w:tcW w:w="1240" w:type="dxa"/>
            <w:vAlign w:val="center"/>
          </w:tcPr>
          <w:p w:rsidR="002C42CD" w:rsidRPr="00385807" w:rsidRDefault="002C42CD" w:rsidP="007E6A71">
            <w:pPr>
              <w:pStyle w:val="TableBold"/>
              <w:rPr>
                <w:rtl/>
              </w:rPr>
            </w:pPr>
            <w:r>
              <w:rPr>
                <w:rFonts w:hint="cs"/>
                <w:rtl/>
              </w:rPr>
              <w:t>تاریخ آزمایش مجدد</w:t>
            </w:r>
          </w:p>
        </w:tc>
        <w:tc>
          <w:tcPr>
            <w:tcW w:w="1240" w:type="dxa"/>
            <w:vAlign w:val="center"/>
          </w:tcPr>
          <w:p w:rsidR="002C42CD" w:rsidRPr="00385807" w:rsidRDefault="002C42CD" w:rsidP="007E6A71">
            <w:pPr>
              <w:pStyle w:val="TableBold"/>
              <w:rPr>
                <w:rtl/>
              </w:rPr>
            </w:pPr>
            <w:r>
              <w:rPr>
                <w:rFonts w:hint="cs"/>
                <w:rtl/>
              </w:rPr>
              <w:t>نتیجه‌ی آزمایش</w:t>
            </w:r>
          </w:p>
        </w:tc>
        <w:tc>
          <w:tcPr>
            <w:tcW w:w="1701" w:type="dxa"/>
            <w:vMerge/>
            <w:vAlign w:val="center"/>
          </w:tcPr>
          <w:p w:rsidR="002C42CD" w:rsidRPr="00385807" w:rsidRDefault="002C42CD" w:rsidP="007E6A71">
            <w:pPr>
              <w:pStyle w:val="TableBold"/>
              <w:rPr>
                <w:rtl/>
              </w:rPr>
            </w:pPr>
          </w:p>
        </w:tc>
      </w:tr>
      <w:tr w:rsidR="002C42CD" w:rsidRPr="00385807" w:rsidTr="0002016E">
        <w:tc>
          <w:tcPr>
            <w:tcW w:w="1383" w:type="dxa"/>
            <w:vAlign w:val="center"/>
          </w:tcPr>
          <w:p w:rsidR="002C42CD" w:rsidRPr="00385807" w:rsidRDefault="002C42CD" w:rsidP="007E6A71">
            <w:pPr>
              <w:pStyle w:val="TableBold"/>
              <w:rPr>
                <w:rtl/>
              </w:rPr>
            </w:pPr>
          </w:p>
        </w:tc>
        <w:tc>
          <w:tcPr>
            <w:tcW w:w="709" w:type="dxa"/>
            <w:vAlign w:val="center"/>
          </w:tcPr>
          <w:p w:rsidR="002C42CD" w:rsidRPr="00385807" w:rsidRDefault="002C42CD" w:rsidP="007E6A71">
            <w:pPr>
              <w:pStyle w:val="TableBold"/>
              <w:rPr>
                <w:rtl/>
              </w:rPr>
            </w:pPr>
          </w:p>
        </w:tc>
        <w:tc>
          <w:tcPr>
            <w:tcW w:w="992" w:type="dxa"/>
            <w:vMerge w:val="restart"/>
            <w:vAlign w:val="center"/>
          </w:tcPr>
          <w:p w:rsidR="002C42CD" w:rsidRPr="00385807" w:rsidRDefault="002C42CD" w:rsidP="007E6A71">
            <w:pPr>
              <w:pStyle w:val="TableBold"/>
              <w:rPr>
                <w:rtl/>
              </w:rPr>
            </w:pPr>
          </w:p>
        </w:tc>
        <w:tc>
          <w:tcPr>
            <w:tcW w:w="1240" w:type="dxa"/>
            <w:vAlign w:val="center"/>
          </w:tcPr>
          <w:p w:rsidR="002C42CD" w:rsidRPr="00385807" w:rsidRDefault="002C42CD" w:rsidP="007E6A71">
            <w:pPr>
              <w:pStyle w:val="TableBold"/>
              <w:rPr>
                <w:rtl/>
              </w:rPr>
            </w:pPr>
          </w:p>
        </w:tc>
        <w:tc>
          <w:tcPr>
            <w:tcW w:w="1240" w:type="dxa"/>
            <w:vAlign w:val="center"/>
          </w:tcPr>
          <w:p w:rsidR="002C42CD" w:rsidRPr="00385807" w:rsidRDefault="002C42CD" w:rsidP="007E6A71">
            <w:pPr>
              <w:pStyle w:val="TableBold"/>
              <w:rPr>
                <w:rtl/>
              </w:rPr>
            </w:pPr>
          </w:p>
        </w:tc>
        <w:tc>
          <w:tcPr>
            <w:tcW w:w="1240" w:type="dxa"/>
            <w:vAlign w:val="center"/>
          </w:tcPr>
          <w:p w:rsidR="002C42CD" w:rsidRPr="00385807" w:rsidRDefault="002C42CD" w:rsidP="007E6A71">
            <w:pPr>
              <w:pStyle w:val="TableBold"/>
              <w:rPr>
                <w:rtl/>
              </w:rPr>
            </w:pPr>
          </w:p>
        </w:tc>
        <w:tc>
          <w:tcPr>
            <w:tcW w:w="1240" w:type="dxa"/>
            <w:vAlign w:val="center"/>
          </w:tcPr>
          <w:p w:rsidR="002C42CD" w:rsidRPr="00385807" w:rsidRDefault="002C42CD" w:rsidP="007E6A71">
            <w:pPr>
              <w:pStyle w:val="TableBold"/>
              <w:rPr>
                <w:rtl/>
              </w:rPr>
            </w:pPr>
          </w:p>
        </w:tc>
        <w:tc>
          <w:tcPr>
            <w:tcW w:w="1701" w:type="dxa"/>
            <w:vAlign w:val="center"/>
          </w:tcPr>
          <w:p w:rsidR="002C42CD" w:rsidRPr="00385807" w:rsidRDefault="002C42CD" w:rsidP="007E6A71">
            <w:pPr>
              <w:pStyle w:val="TableBold"/>
              <w:rPr>
                <w:rtl/>
              </w:rPr>
            </w:pPr>
          </w:p>
        </w:tc>
      </w:tr>
      <w:tr w:rsidR="002C42CD" w:rsidRPr="00385807" w:rsidTr="0002016E">
        <w:tc>
          <w:tcPr>
            <w:tcW w:w="1383" w:type="dxa"/>
            <w:vAlign w:val="center"/>
          </w:tcPr>
          <w:p w:rsidR="002C42CD" w:rsidRPr="00385807" w:rsidRDefault="002C42CD" w:rsidP="007E6A71">
            <w:pPr>
              <w:pStyle w:val="TableBold"/>
              <w:rPr>
                <w:rtl/>
              </w:rPr>
            </w:pPr>
          </w:p>
        </w:tc>
        <w:tc>
          <w:tcPr>
            <w:tcW w:w="709" w:type="dxa"/>
            <w:vAlign w:val="center"/>
          </w:tcPr>
          <w:p w:rsidR="002C42CD" w:rsidRPr="00385807" w:rsidRDefault="002C42CD" w:rsidP="007E6A71">
            <w:pPr>
              <w:pStyle w:val="TableBold"/>
              <w:rPr>
                <w:rtl/>
              </w:rPr>
            </w:pPr>
          </w:p>
        </w:tc>
        <w:tc>
          <w:tcPr>
            <w:tcW w:w="992" w:type="dxa"/>
            <w:vMerge/>
            <w:vAlign w:val="center"/>
          </w:tcPr>
          <w:p w:rsidR="002C42CD" w:rsidRPr="00385807" w:rsidRDefault="002C42CD" w:rsidP="007E6A71">
            <w:pPr>
              <w:pStyle w:val="TableBold"/>
              <w:rPr>
                <w:rtl/>
              </w:rPr>
            </w:pPr>
          </w:p>
        </w:tc>
        <w:tc>
          <w:tcPr>
            <w:tcW w:w="1240" w:type="dxa"/>
            <w:vAlign w:val="center"/>
          </w:tcPr>
          <w:p w:rsidR="002C42CD" w:rsidRPr="00385807" w:rsidRDefault="002C42CD" w:rsidP="007E6A71">
            <w:pPr>
              <w:pStyle w:val="TableBold"/>
              <w:rPr>
                <w:rtl/>
              </w:rPr>
            </w:pPr>
          </w:p>
        </w:tc>
        <w:tc>
          <w:tcPr>
            <w:tcW w:w="1240" w:type="dxa"/>
            <w:vAlign w:val="center"/>
          </w:tcPr>
          <w:p w:rsidR="002C42CD" w:rsidRPr="00385807" w:rsidRDefault="002C42CD" w:rsidP="007E6A71">
            <w:pPr>
              <w:pStyle w:val="TableBold"/>
              <w:rPr>
                <w:rtl/>
              </w:rPr>
            </w:pPr>
          </w:p>
        </w:tc>
        <w:tc>
          <w:tcPr>
            <w:tcW w:w="1240" w:type="dxa"/>
            <w:vAlign w:val="center"/>
          </w:tcPr>
          <w:p w:rsidR="002C42CD" w:rsidRPr="00385807" w:rsidRDefault="002C42CD" w:rsidP="007E6A71">
            <w:pPr>
              <w:pStyle w:val="TableBold"/>
              <w:rPr>
                <w:rtl/>
              </w:rPr>
            </w:pPr>
          </w:p>
        </w:tc>
        <w:tc>
          <w:tcPr>
            <w:tcW w:w="1240" w:type="dxa"/>
            <w:vAlign w:val="center"/>
          </w:tcPr>
          <w:p w:rsidR="002C42CD" w:rsidRPr="00385807" w:rsidRDefault="002C42CD" w:rsidP="007E6A71">
            <w:pPr>
              <w:pStyle w:val="TableBold"/>
              <w:rPr>
                <w:rtl/>
              </w:rPr>
            </w:pPr>
          </w:p>
        </w:tc>
        <w:tc>
          <w:tcPr>
            <w:tcW w:w="1701" w:type="dxa"/>
            <w:vAlign w:val="center"/>
          </w:tcPr>
          <w:p w:rsidR="002C42CD" w:rsidRPr="00385807" w:rsidRDefault="002C42CD" w:rsidP="007E6A71">
            <w:pPr>
              <w:pStyle w:val="TableBold"/>
              <w:rPr>
                <w:rtl/>
              </w:rPr>
            </w:pPr>
          </w:p>
        </w:tc>
      </w:tr>
    </w:tbl>
    <w:p w:rsidR="002C42CD" w:rsidRDefault="002C42CD" w:rsidP="007E6A71">
      <w:pPr>
        <w:pStyle w:val="Table"/>
        <w:bidi/>
        <w:rPr>
          <w:rtl/>
        </w:rPr>
      </w:pPr>
    </w:p>
    <w:p w:rsidR="002C42CD" w:rsidRPr="00D86EC2" w:rsidRDefault="002C42CD" w:rsidP="007E6A71">
      <w:pPr>
        <w:pStyle w:val="Table"/>
        <w:bidi/>
        <w:rPr>
          <w:rtl/>
        </w:rPr>
      </w:pPr>
      <w:r w:rsidRPr="00D86EC2">
        <w:rPr>
          <w:rFonts w:hint="cs"/>
          <w:rtl/>
        </w:rPr>
        <w:t xml:space="preserve">با توجه به وضعیت زوج اقدام‌های زیر توصیه می‌شود (بدیهی است درصورت تغییر وضعیت زوج براساس فلوچارت مراقبت اقدام می‌شود). </w:t>
      </w:r>
    </w:p>
    <w:p w:rsidR="002C42CD" w:rsidRPr="00D86EC2" w:rsidRDefault="002C42CD" w:rsidP="007E6A71">
      <w:pPr>
        <w:pStyle w:val="Table"/>
        <w:bidi/>
      </w:pPr>
      <w:r>
        <w:rPr>
          <w:rFonts w:hint="cs"/>
        </w:rPr>
        <w:sym w:font="Wingdings" w:char="F06F"/>
      </w:r>
      <w:r>
        <w:rPr>
          <w:rFonts w:hint="cs"/>
          <w:rtl/>
        </w:rPr>
        <w:t xml:space="preserve"> </w:t>
      </w:r>
      <w:r w:rsidRPr="00D86EC2">
        <w:rPr>
          <w:rFonts w:hint="cs"/>
          <w:rtl/>
        </w:rPr>
        <w:t xml:space="preserve">آموزش و ترغیب زوج مشکوک نهایی جهت استفاده از وسایل مطمئن پیشگیری از بارداری (قرص، کاندوم، </w:t>
      </w:r>
      <w:r w:rsidRPr="00D86EC2">
        <w:t>IUD</w:t>
      </w:r>
      <w:r w:rsidRPr="00D86EC2">
        <w:rPr>
          <w:rFonts w:hint="cs"/>
          <w:rtl/>
        </w:rPr>
        <w:t xml:space="preserve"> و...) و پیگیری جهت انجام آزمایش‌های تکمیلی (در صورت وقوع بارداری قبل از انجام آزمایش‌های تکمیلی، زوج‌ها فوراً به این مرکز ارجاع شوند). </w:t>
      </w:r>
    </w:p>
    <w:p w:rsidR="002C42CD" w:rsidRPr="00D86EC2" w:rsidRDefault="002C42CD" w:rsidP="007E6A71">
      <w:pPr>
        <w:pStyle w:val="Table"/>
        <w:bidi/>
      </w:pPr>
      <w:r>
        <w:rPr>
          <w:rFonts w:hint="cs"/>
        </w:rPr>
        <w:sym w:font="Wingdings" w:char="F06F"/>
      </w:r>
      <w:r>
        <w:rPr>
          <w:rFonts w:hint="cs"/>
          <w:rtl/>
        </w:rPr>
        <w:t xml:space="preserve"> </w:t>
      </w:r>
      <w:r w:rsidRPr="00D86EC2">
        <w:rPr>
          <w:rFonts w:hint="cs"/>
          <w:rtl/>
        </w:rPr>
        <w:t>آموزش و ترغیب زوج ناقل</w:t>
      </w:r>
      <w:r w:rsidR="0002016E">
        <w:rPr>
          <w:rFonts w:hint="cs"/>
          <w:rtl/>
        </w:rPr>
        <w:t xml:space="preserve"> تالاسمی </w:t>
      </w:r>
      <w:r>
        <w:rPr>
          <w:rFonts w:hint="cs"/>
          <w:rtl/>
        </w:rPr>
        <w:t>‌</w:t>
      </w:r>
      <w:r w:rsidRPr="00D86EC2">
        <w:rPr>
          <w:rFonts w:hint="cs"/>
          <w:rtl/>
        </w:rPr>
        <w:t xml:space="preserve">جهت استفاده از وسایل مطمئن پیشگیری از بارداری (قرص، کاندوم، </w:t>
      </w:r>
      <w:r w:rsidRPr="00D86EC2">
        <w:t>IUD</w:t>
      </w:r>
      <w:r w:rsidRPr="00D86EC2">
        <w:rPr>
          <w:rFonts w:hint="cs"/>
          <w:rtl/>
        </w:rPr>
        <w:t xml:space="preserve"> و...) و پیگیری جهت انجام مرحله‌ی اول </w:t>
      </w:r>
      <w:r w:rsidRPr="00D86EC2">
        <w:t>PND</w:t>
      </w:r>
      <w:r w:rsidRPr="00D86EC2">
        <w:rPr>
          <w:rFonts w:hint="cs"/>
          <w:rtl/>
        </w:rPr>
        <w:t xml:space="preserve"> (در صورت بارداری قبل از انجام مرحله‌ی اول </w:t>
      </w:r>
      <w:r w:rsidRPr="00D86EC2">
        <w:t>PND</w:t>
      </w:r>
      <w:r w:rsidRPr="00D86EC2">
        <w:rPr>
          <w:rFonts w:hint="cs"/>
          <w:rtl/>
        </w:rPr>
        <w:t>، زوج‌ها فوراً به این مرکز ارجاع شوند).</w:t>
      </w:r>
    </w:p>
    <w:p w:rsidR="002C42CD" w:rsidRPr="00D86EC2" w:rsidRDefault="002C42CD" w:rsidP="007E6A71">
      <w:pPr>
        <w:pStyle w:val="Table"/>
        <w:bidi/>
      </w:pPr>
      <w:r>
        <w:rPr>
          <w:rFonts w:hint="cs"/>
        </w:rPr>
        <w:sym w:font="Wingdings" w:char="F06F"/>
      </w:r>
      <w:r>
        <w:rPr>
          <w:rFonts w:hint="cs"/>
          <w:rtl/>
        </w:rPr>
        <w:t xml:space="preserve"> </w:t>
      </w:r>
      <w:r w:rsidRPr="00D86EC2">
        <w:rPr>
          <w:rFonts w:hint="cs"/>
          <w:rtl/>
        </w:rPr>
        <w:t xml:space="preserve">مراقبت از زوج و ارجاع جهت انجام مرحله‌ی دوم </w:t>
      </w:r>
      <w:r w:rsidRPr="00D86EC2">
        <w:t>PND</w:t>
      </w:r>
      <w:r w:rsidRPr="00D86EC2">
        <w:rPr>
          <w:rFonts w:hint="cs"/>
          <w:rtl/>
        </w:rPr>
        <w:t xml:space="preserve"> حدود هفته‌ی 10 بارداری (زوج‌هایی که مرحله‌ی اول </w:t>
      </w:r>
      <w:r w:rsidRPr="00D86EC2">
        <w:t>PND</w:t>
      </w:r>
      <w:r w:rsidRPr="00D86EC2">
        <w:rPr>
          <w:rFonts w:hint="cs"/>
          <w:rtl/>
        </w:rPr>
        <w:t xml:space="preserve"> را انجام داده‌اند). </w:t>
      </w:r>
    </w:p>
    <w:p w:rsidR="002C42CD" w:rsidRPr="00D86EC2" w:rsidRDefault="002C42CD" w:rsidP="007E6A71">
      <w:pPr>
        <w:pStyle w:val="Table"/>
        <w:bidi/>
      </w:pPr>
      <w:r>
        <w:rPr>
          <w:rFonts w:hint="cs"/>
        </w:rPr>
        <w:sym w:font="Wingdings" w:char="F06F"/>
      </w:r>
      <w:r>
        <w:rPr>
          <w:rFonts w:hint="cs"/>
          <w:rtl/>
        </w:rPr>
        <w:t xml:space="preserve"> </w:t>
      </w:r>
      <w:r w:rsidRPr="00D86EC2">
        <w:rPr>
          <w:rFonts w:hint="cs"/>
          <w:rtl/>
        </w:rPr>
        <w:t xml:space="preserve">مراقبت ویژه‌ی بارداری و زایمن ایمن (زوج‌هایی که باردار بوده و مرحله‌ی اول و دوم </w:t>
      </w:r>
      <w:r w:rsidRPr="00D86EC2">
        <w:t>PND</w:t>
      </w:r>
      <w:r w:rsidRPr="00D86EC2">
        <w:rPr>
          <w:rFonts w:hint="cs"/>
          <w:rtl/>
        </w:rPr>
        <w:t xml:space="preserve"> را انجام داده‌اند). </w:t>
      </w:r>
    </w:p>
    <w:p w:rsidR="002C42CD" w:rsidRPr="00D86EC2" w:rsidRDefault="002C42CD" w:rsidP="007E6A71">
      <w:pPr>
        <w:pStyle w:val="Table"/>
        <w:bidi/>
      </w:pPr>
      <w:r>
        <w:rPr>
          <w:rFonts w:hint="cs"/>
        </w:rPr>
        <w:sym w:font="Wingdings" w:char="F06F"/>
      </w:r>
      <w:r>
        <w:rPr>
          <w:rFonts w:hint="cs"/>
          <w:rtl/>
        </w:rPr>
        <w:t xml:space="preserve"> </w:t>
      </w:r>
      <w:r w:rsidRPr="00D86EC2">
        <w:rPr>
          <w:rFonts w:hint="cs"/>
          <w:rtl/>
        </w:rPr>
        <w:t>آموزش و ترغیب زوج‌ها جهت استفاده از روش‌های دائ</w:t>
      </w:r>
      <w:r>
        <w:rPr>
          <w:rFonts w:hint="cs"/>
          <w:rtl/>
        </w:rPr>
        <w:t>می‌</w:t>
      </w:r>
      <w:r w:rsidRPr="00D86EC2">
        <w:rPr>
          <w:rFonts w:hint="cs"/>
          <w:rtl/>
        </w:rPr>
        <w:t>پیشگیری از بارداری (وازکتو</w:t>
      </w:r>
      <w:r>
        <w:rPr>
          <w:rFonts w:hint="cs"/>
          <w:rtl/>
        </w:rPr>
        <w:t>می‌</w:t>
      </w:r>
      <w:r w:rsidRPr="00D86EC2">
        <w:rPr>
          <w:rFonts w:hint="cs"/>
          <w:rtl/>
        </w:rPr>
        <w:t xml:space="preserve">و توبکتومی). </w:t>
      </w:r>
    </w:p>
    <w:p w:rsidR="002C42CD" w:rsidRPr="00D86EC2" w:rsidRDefault="002C42CD" w:rsidP="007E6A71">
      <w:pPr>
        <w:pStyle w:val="Table"/>
        <w:bidi/>
      </w:pPr>
      <w:r>
        <w:rPr>
          <w:rFonts w:hint="cs"/>
        </w:rPr>
        <w:sym w:font="Wingdings" w:char="F06F"/>
      </w:r>
      <w:r>
        <w:rPr>
          <w:rFonts w:hint="cs"/>
          <w:rtl/>
        </w:rPr>
        <w:t xml:space="preserve"> </w:t>
      </w:r>
      <w:r w:rsidRPr="00D86EC2">
        <w:rPr>
          <w:rFonts w:hint="cs"/>
          <w:rtl/>
        </w:rPr>
        <w:t>قطع پیگیری به دلیل فقدان شرایط باروری/بارداری.</w:t>
      </w:r>
    </w:p>
    <w:p w:rsidR="002C42CD" w:rsidRPr="00D86EC2" w:rsidRDefault="002C42CD" w:rsidP="007E6A71">
      <w:pPr>
        <w:pStyle w:val="Table"/>
        <w:bidi/>
      </w:pPr>
      <w:r>
        <w:rPr>
          <w:rFonts w:hint="cs"/>
        </w:rPr>
        <w:sym w:font="Wingdings" w:char="F06F"/>
      </w:r>
      <w:r>
        <w:rPr>
          <w:rFonts w:hint="cs"/>
          <w:rtl/>
        </w:rPr>
        <w:t xml:space="preserve"> </w:t>
      </w:r>
      <w:r w:rsidRPr="00D86EC2">
        <w:rPr>
          <w:rFonts w:hint="cs"/>
          <w:rtl/>
        </w:rPr>
        <w:t>قطع پیگیری به دلیل این که یکی یا هردو زوج ناقل</w:t>
      </w:r>
      <w:r w:rsidR="0002016E">
        <w:rPr>
          <w:rFonts w:hint="cs"/>
          <w:rtl/>
        </w:rPr>
        <w:t xml:space="preserve"> تالاسمی </w:t>
      </w:r>
      <w:r>
        <w:rPr>
          <w:rFonts w:hint="cs"/>
          <w:rtl/>
        </w:rPr>
        <w:t>‌</w:t>
      </w:r>
      <w:r w:rsidRPr="00D86EC2">
        <w:rPr>
          <w:rFonts w:hint="cs"/>
          <w:rtl/>
        </w:rPr>
        <w:t xml:space="preserve">نیستند. </w:t>
      </w:r>
    </w:p>
    <w:p w:rsidR="002C42CD" w:rsidRPr="00D86EC2" w:rsidRDefault="002C42CD" w:rsidP="007E6A71">
      <w:pPr>
        <w:pStyle w:val="matn1"/>
        <w:spacing w:line="202" w:lineRule="auto"/>
        <w:jc w:val="right"/>
        <w:rPr>
          <w:sz w:val="26"/>
          <w:szCs w:val="26"/>
          <w:rtl/>
        </w:rPr>
      </w:pPr>
      <w:r w:rsidRPr="00D86EC2">
        <w:rPr>
          <w:rFonts w:hint="cs"/>
          <w:sz w:val="26"/>
          <w:szCs w:val="26"/>
          <w:rtl/>
        </w:rPr>
        <w:t>محل امضاء پزشک مشاوره‌ی ویژه‌ی</w:t>
      </w:r>
      <w:r w:rsidR="0002016E">
        <w:rPr>
          <w:rFonts w:hint="cs"/>
          <w:sz w:val="26"/>
          <w:szCs w:val="26"/>
          <w:rtl/>
        </w:rPr>
        <w:t xml:space="preserve"> تالاسمی </w:t>
      </w:r>
      <w:r>
        <w:rPr>
          <w:rFonts w:hint="cs"/>
          <w:sz w:val="26"/>
          <w:szCs w:val="26"/>
          <w:rtl/>
        </w:rPr>
        <w:t>‌</w:t>
      </w:r>
    </w:p>
    <w:tbl>
      <w:tblPr>
        <w:tblStyle w:val="TableGrid"/>
        <w:bidiVisual/>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853"/>
      </w:tblGrid>
      <w:tr w:rsidR="0002016E" w:rsidRPr="0002016E" w:rsidTr="0002016E">
        <w:trPr>
          <w:trHeight w:val="2617"/>
        </w:trPr>
        <w:tc>
          <w:tcPr>
            <w:tcW w:w="10704" w:type="dxa"/>
            <w:tcBorders>
              <w:left w:val="nil"/>
              <w:right w:val="nil"/>
            </w:tcBorders>
          </w:tcPr>
          <w:p w:rsidR="0002016E" w:rsidRPr="0002016E" w:rsidRDefault="0002016E" w:rsidP="0002016E">
            <w:pPr>
              <w:pStyle w:val="Table"/>
              <w:bidi/>
              <w:rPr>
                <w:rtl/>
              </w:rPr>
            </w:pPr>
            <w:r w:rsidRPr="0002016E">
              <w:rPr>
                <w:rFonts w:hint="cs"/>
                <w:rtl/>
              </w:rPr>
              <w:lastRenderedPageBreak/>
              <w:t>از: مرکز بهداشت شهرستان...................................................................</w:t>
            </w:r>
            <w:r w:rsidRPr="0002016E">
              <w:rPr>
                <w:rFonts w:hint="cs"/>
                <w:rtl/>
              </w:rPr>
              <w:tab/>
            </w:r>
            <w:r w:rsidRPr="0002016E">
              <w:rPr>
                <w:rFonts w:hint="cs"/>
                <w:rtl/>
              </w:rPr>
              <w:tab/>
              <w:t xml:space="preserve">شماره: </w:t>
            </w:r>
          </w:p>
          <w:p w:rsidR="0002016E" w:rsidRPr="0002016E" w:rsidRDefault="0002016E" w:rsidP="0002016E">
            <w:pPr>
              <w:pStyle w:val="Table"/>
              <w:bidi/>
              <w:rPr>
                <w:rtl/>
              </w:rPr>
            </w:pPr>
            <w:r w:rsidRPr="0002016E">
              <w:rPr>
                <w:rFonts w:hint="cs"/>
                <w:rtl/>
              </w:rPr>
              <w:t>به: مرکز بهداشتی درمانی شهری/روستایی............................................</w:t>
            </w:r>
            <w:r w:rsidRPr="0002016E">
              <w:rPr>
                <w:rFonts w:hint="cs"/>
                <w:rtl/>
              </w:rPr>
              <w:tab/>
            </w:r>
            <w:r w:rsidRPr="0002016E">
              <w:rPr>
                <w:rFonts w:hint="cs"/>
                <w:rtl/>
              </w:rPr>
              <w:tab/>
              <w:t>تاریخ:    /     /      13</w:t>
            </w:r>
          </w:p>
          <w:p w:rsidR="0002016E" w:rsidRPr="0002016E" w:rsidRDefault="0002016E" w:rsidP="0002016E">
            <w:pPr>
              <w:pStyle w:val="Table"/>
              <w:bidi/>
              <w:rPr>
                <w:rtl/>
              </w:rPr>
            </w:pPr>
            <w:r w:rsidRPr="0002016E">
              <w:rPr>
                <w:rFonts w:hint="cs"/>
                <w:rtl/>
              </w:rPr>
              <w:t xml:space="preserve">به این وسیله زوج با مشخصات فوق، جهت اقدام لازم معرفی می‌شوند. خواهشمند است درصورت عدم شناسایی اصل فرم در اسرع وقت به مرکز بهداشت شهرستان عودت داده شود. </w:t>
            </w:r>
          </w:p>
          <w:p w:rsidR="0002016E" w:rsidRPr="0002016E" w:rsidRDefault="0002016E" w:rsidP="0002016E">
            <w:pPr>
              <w:pStyle w:val="Table"/>
              <w:bidi/>
              <w:rPr>
                <w:rtl/>
              </w:rPr>
            </w:pPr>
            <w:r w:rsidRPr="0002016E">
              <w:rPr>
                <w:rFonts w:hint="cs"/>
                <w:rtl/>
              </w:rPr>
              <w:t>محل امضائ رئیس مرکز بهداشت شهرستان</w:t>
            </w:r>
          </w:p>
          <w:p w:rsidR="0002016E" w:rsidRPr="0002016E" w:rsidRDefault="0002016E" w:rsidP="0002016E">
            <w:pPr>
              <w:pStyle w:val="Table"/>
              <w:bidi/>
              <w:rPr>
                <w:rtl/>
              </w:rPr>
            </w:pPr>
            <w:r w:rsidRPr="0002016E">
              <w:rPr>
                <w:rFonts w:hint="cs"/>
                <w:rtl/>
              </w:rPr>
              <w:t xml:space="preserve">اصل به خانه‌ی بهداشت/پایگاه بهداشتی........................................................ جهت اطلاع و اقدام ارسال شد. </w:t>
            </w:r>
          </w:p>
          <w:p w:rsidR="0002016E" w:rsidRPr="0002016E" w:rsidRDefault="0002016E" w:rsidP="0002016E">
            <w:pPr>
              <w:pStyle w:val="matn1"/>
              <w:spacing w:line="204" w:lineRule="auto"/>
              <w:jc w:val="right"/>
              <w:rPr>
                <w:rtl/>
              </w:rPr>
            </w:pPr>
            <w:r w:rsidRPr="0002016E">
              <w:rPr>
                <w:rFonts w:hint="cs"/>
                <w:sz w:val="26"/>
                <w:szCs w:val="26"/>
                <w:rtl/>
              </w:rPr>
              <w:t xml:space="preserve">محل امضاء رئیس مرکز بهداشتی درمانی روستایی </w:t>
            </w:r>
          </w:p>
        </w:tc>
      </w:tr>
    </w:tbl>
    <w:p w:rsidR="0002016E" w:rsidRDefault="0002016E">
      <w:pPr>
        <w:tabs>
          <w:tab w:val="clear" w:pos="5103"/>
        </w:tabs>
        <w:bidi w:val="0"/>
        <w:spacing w:after="200"/>
        <w:ind w:firstLine="0"/>
        <w:jc w:val="left"/>
        <w:rPr>
          <w:rFonts w:cs="2  Zar"/>
          <w:b/>
          <w:bCs/>
          <w:sz w:val="26"/>
          <w:szCs w:val="30"/>
          <w:rtl/>
          <w:lang w:bidi="ar-SA"/>
        </w:rPr>
      </w:pPr>
      <w:r>
        <w:rPr>
          <w:rtl/>
        </w:rPr>
        <w:br w:type="page"/>
      </w:r>
    </w:p>
    <w:p w:rsidR="002C42CD" w:rsidRPr="00BF2095" w:rsidRDefault="002C42CD" w:rsidP="0002016E">
      <w:pPr>
        <w:pStyle w:val="onvan2"/>
        <w:rPr>
          <w:rtl/>
        </w:rPr>
      </w:pPr>
      <w:r w:rsidRPr="00BF2095">
        <w:rPr>
          <w:rFonts w:hint="cs"/>
          <w:rtl/>
        </w:rPr>
        <w:lastRenderedPageBreak/>
        <w:t>راهنمای تکمیل فرم شماره5 (اعلام مشخصات زوج‌های ناقل</w:t>
      </w:r>
      <w:r w:rsidR="0002016E">
        <w:rPr>
          <w:rFonts w:hint="cs"/>
          <w:rtl/>
        </w:rPr>
        <w:t xml:space="preserve"> تالاسمی </w:t>
      </w:r>
      <w:r w:rsidRPr="00BF2095">
        <w:rPr>
          <w:rFonts w:hint="cs"/>
          <w:rtl/>
        </w:rPr>
        <w:t>/ مشکوک نهایی)</w:t>
      </w:r>
    </w:p>
    <w:p w:rsidR="002C42CD" w:rsidRDefault="002C42CD" w:rsidP="0002016E">
      <w:pPr>
        <w:pStyle w:val="matn1"/>
        <w:rPr>
          <w:rtl/>
        </w:rPr>
      </w:pPr>
      <w:r>
        <w:rPr>
          <w:rFonts w:hint="cs"/>
          <w:rtl/>
        </w:rPr>
        <w:t>این فرم پس از انجام مشاوره‌ی ویژه‌ی</w:t>
      </w:r>
      <w:r w:rsidR="0002016E">
        <w:rPr>
          <w:rFonts w:hint="cs"/>
          <w:rtl/>
        </w:rPr>
        <w:t xml:space="preserve"> تالاسمی </w:t>
      </w:r>
      <w:r>
        <w:rPr>
          <w:rFonts w:hint="cs"/>
          <w:rtl/>
        </w:rPr>
        <w:t>برای هر زوج ناقل شناسایی شده (ناقل</w:t>
      </w:r>
      <w:r w:rsidR="0002016E">
        <w:rPr>
          <w:rFonts w:hint="cs"/>
          <w:rtl/>
        </w:rPr>
        <w:t xml:space="preserve"> تالاسمی </w:t>
      </w:r>
      <w:r>
        <w:rPr>
          <w:rFonts w:hint="cs"/>
          <w:rtl/>
        </w:rPr>
        <w:t>یا مشکوک نهایی)، توسط کارشناس/کاردان تیم مشاوره‌ی ویژه‌ی</w:t>
      </w:r>
      <w:r w:rsidR="0002016E">
        <w:rPr>
          <w:rFonts w:hint="cs"/>
          <w:rtl/>
        </w:rPr>
        <w:t xml:space="preserve"> تالاسمی </w:t>
      </w:r>
      <w:r>
        <w:rPr>
          <w:rFonts w:hint="cs"/>
          <w:rtl/>
        </w:rPr>
        <w:t>تکمیل و پس از امضای پزشک مشاوره‌ی ویژه‌ی</w:t>
      </w:r>
      <w:r w:rsidR="0002016E">
        <w:rPr>
          <w:rFonts w:hint="cs"/>
          <w:rtl/>
        </w:rPr>
        <w:t xml:space="preserve"> تالاسمی </w:t>
      </w:r>
      <w:r>
        <w:rPr>
          <w:rFonts w:hint="cs"/>
          <w:rtl/>
        </w:rPr>
        <w:t>به مرکز بهداشت شهرستان ارسال می‌شود. کارشناس برنامه‌ی</w:t>
      </w:r>
      <w:r w:rsidR="0002016E">
        <w:rPr>
          <w:rFonts w:hint="cs"/>
          <w:rtl/>
        </w:rPr>
        <w:t xml:space="preserve"> تالاسمی </w:t>
      </w:r>
      <w:r>
        <w:rPr>
          <w:rFonts w:hint="cs"/>
          <w:rtl/>
        </w:rPr>
        <w:t>‌در مرکز بهداشت شهرستان باتوجه به نشانی زوج‌ها و پس از امضای رئیس مرکز بهداشت و ثبت در دبیرخانه‌ی این مرکز، فرم را به مرکز/</w:t>
      </w:r>
      <w:r w:rsidR="0002016E">
        <w:rPr>
          <w:rFonts w:hint="cs"/>
          <w:rtl/>
        </w:rPr>
        <w:t xml:space="preserve"> </w:t>
      </w:r>
      <w:r>
        <w:rPr>
          <w:rFonts w:hint="cs"/>
          <w:rtl/>
        </w:rPr>
        <w:t>مراکز بهداشتی درمانی مربوط ارسال می‌کند و پزشک مسئول مرکز بهداشتی درمانی باتوجه به محل سکونت زوج اصل فرم را به پایگاه بهداشتی یا خانه‌ی بهداشت مربوط ارجاع می‌دهد. پس از آن واحد بهداشتی دریافت کننده‌ی فرم، اقدام‌های بعدی را بر</w:t>
      </w:r>
      <w:r w:rsidR="0002016E">
        <w:rPr>
          <w:rFonts w:hint="cs"/>
          <w:rtl/>
        </w:rPr>
        <w:t xml:space="preserve"> </w:t>
      </w:r>
      <w:r>
        <w:rPr>
          <w:rFonts w:hint="cs"/>
          <w:rtl/>
        </w:rPr>
        <w:t xml:space="preserve">اساس نوع مراقبت و پیگیری‌های تعیین شده انجام خواهد داد. </w:t>
      </w:r>
    </w:p>
    <w:p w:rsidR="002C42CD" w:rsidRPr="00454C74" w:rsidRDefault="002C42CD" w:rsidP="007E6A71">
      <w:pPr>
        <w:pStyle w:val="matn1"/>
        <w:rPr>
          <w:rtl/>
        </w:rPr>
      </w:pPr>
      <w:r w:rsidRPr="0002016E">
        <w:rPr>
          <w:rStyle w:val="BoldChar"/>
          <w:rFonts w:hint="cs"/>
          <w:rtl/>
        </w:rPr>
        <w:t>تذکر:</w:t>
      </w:r>
      <w:r w:rsidRPr="00454C74">
        <w:rPr>
          <w:rFonts w:hint="cs"/>
          <w:rtl/>
        </w:rPr>
        <w:t xml:space="preserve"> یک برگ تصویر فرم باید توسط کارشناس برنامه‌ی</w:t>
      </w:r>
      <w:r w:rsidR="0002016E">
        <w:rPr>
          <w:rFonts w:hint="cs"/>
          <w:rtl/>
        </w:rPr>
        <w:t xml:space="preserve"> تالاسمی </w:t>
      </w:r>
      <w:r w:rsidRPr="00454C74">
        <w:rPr>
          <w:rFonts w:hint="cs"/>
          <w:rtl/>
        </w:rPr>
        <w:t>‌در مرکز بهداشت شهرستان بایگانی شود.</w:t>
      </w:r>
    </w:p>
    <w:p w:rsidR="002C42CD" w:rsidRDefault="002C42CD" w:rsidP="007E6A71">
      <w:pPr>
        <w:pStyle w:val="matn1"/>
        <w:rPr>
          <w:rtl/>
        </w:rPr>
      </w:pPr>
      <w:r>
        <w:rPr>
          <w:rFonts w:hint="cs"/>
          <w:rtl/>
        </w:rPr>
        <w:t>تاریخ تکمیل فرم، به تفکیک روز/ماه/سال در قسمت مربوط درج می‌شود. نام مرکز بهداشت شهرستان دریافت‌کننده‌ی فرم و نام مرکز بهداشتی درمانی ویژه‌ی مشاوره‌ی</w:t>
      </w:r>
      <w:r w:rsidR="0002016E">
        <w:rPr>
          <w:rFonts w:hint="cs"/>
          <w:rtl/>
        </w:rPr>
        <w:t xml:space="preserve"> تالاسمی </w:t>
      </w:r>
      <w:r>
        <w:rPr>
          <w:rFonts w:hint="cs"/>
          <w:rtl/>
        </w:rPr>
        <w:t xml:space="preserve">‌ارسال کننده‌ی فرم در قسمت‌های مربوط نوشته می‌شود. </w:t>
      </w:r>
    </w:p>
    <w:p w:rsidR="002C42CD" w:rsidRDefault="002C42CD" w:rsidP="007E6A71">
      <w:pPr>
        <w:pStyle w:val="matn1"/>
        <w:rPr>
          <w:rtl/>
        </w:rPr>
      </w:pPr>
      <w:r>
        <w:rPr>
          <w:rFonts w:hint="cs"/>
          <w:rtl/>
        </w:rPr>
        <w:t xml:space="preserve">نوع اقدام (مراقبت و پیگیری مورد نیاز) در مربع کنار هر اقدام با علامت </w:t>
      </w:r>
      <w:r>
        <w:rPr>
          <w:rFonts w:cs="Times New Roman"/>
          <w:rtl/>
        </w:rPr>
        <w:t>×</w:t>
      </w:r>
      <w:r>
        <w:rPr>
          <w:rFonts w:hint="cs"/>
          <w:rtl/>
        </w:rPr>
        <w:t xml:space="preserve"> مشخص می‌شود. </w:t>
      </w:r>
    </w:p>
    <w:p w:rsidR="002C42CD" w:rsidRDefault="002C42CD" w:rsidP="0002016E">
      <w:pPr>
        <w:pStyle w:val="Bold"/>
        <w:rPr>
          <w:rtl/>
        </w:rPr>
      </w:pPr>
      <w:r>
        <w:rPr>
          <w:rFonts w:hint="cs"/>
          <w:rtl/>
        </w:rPr>
        <w:t xml:space="preserve">توجه: </w:t>
      </w:r>
    </w:p>
    <w:p w:rsidR="002C42CD" w:rsidRDefault="002C42CD" w:rsidP="00FB5E46">
      <w:pPr>
        <w:pStyle w:val="matn2"/>
        <w:numPr>
          <w:ilvl w:val="0"/>
          <w:numId w:val="67"/>
        </w:numPr>
      </w:pPr>
      <w:r>
        <w:rPr>
          <w:rFonts w:hint="cs"/>
          <w:rtl/>
        </w:rPr>
        <w:t>ممکن است برای برخی از زوج‌ها بیش از یک اقدام توصیه شود (اقدام یا اقدام‌های توصیه شده مربوط به زمان مشاوره و با توجه به وضعیت فعلی زوج‌ها است)، بدیهی است در صورت تغییر وضعیت زوج‌ها مثل «تمایل به استفاده از روش‌ها مطمئن دائمی</w:t>
      </w:r>
      <w:r w:rsidR="00C362A5">
        <w:rPr>
          <w:rFonts w:hint="cs"/>
          <w:rtl/>
        </w:rPr>
        <w:t xml:space="preserve"> </w:t>
      </w:r>
      <w:r>
        <w:rPr>
          <w:rFonts w:hint="cs"/>
          <w:rtl/>
        </w:rPr>
        <w:t>پیشگیری از بارداری» و یا «انجام زایمان»، باید با توجه به وضعیت جدید زوج‌ها و بر</w:t>
      </w:r>
      <w:r w:rsidR="00C362A5">
        <w:rPr>
          <w:rFonts w:hint="cs"/>
          <w:rtl/>
        </w:rPr>
        <w:t xml:space="preserve"> </w:t>
      </w:r>
      <w:r>
        <w:rPr>
          <w:rFonts w:hint="cs"/>
          <w:rtl/>
        </w:rPr>
        <w:t xml:space="preserve">اساس فلوچارت مراقبت اقدام نمود. </w:t>
      </w:r>
    </w:p>
    <w:p w:rsidR="002C42CD" w:rsidRPr="00C362A5" w:rsidRDefault="002C42CD" w:rsidP="00FB5E46">
      <w:pPr>
        <w:pStyle w:val="matn2"/>
        <w:numPr>
          <w:ilvl w:val="0"/>
          <w:numId w:val="67"/>
        </w:numPr>
      </w:pPr>
      <w:r w:rsidRPr="00C362A5">
        <w:rPr>
          <w:rFonts w:hint="cs"/>
          <w:rtl/>
        </w:rPr>
        <w:lastRenderedPageBreak/>
        <w:t>با</w:t>
      </w:r>
      <w:r w:rsidR="00C362A5" w:rsidRPr="00C362A5">
        <w:rPr>
          <w:rFonts w:hint="cs"/>
          <w:rtl/>
        </w:rPr>
        <w:t xml:space="preserve"> </w:t>
      </w:r>
      <w:r w:rsidRPr="00C362A5">
        <w:rPr>
          <w:rFonts w:hint="cs"/>
          <w:rtl/>
        </w:rPr>
        <w:t xml:space="preserve">توجه به ضرورت پیگیری زوج‌های مشکوک نهایی توسط سیستم مراقبت، این زوج‌ها باید به تیم مشاوره ارجاع شوند. تیم مشاوره پس از انجام آزمایش‌های تکمیلی، در ستون مربوط تاریخ آزمایش مجدد و نتیجه‌ی آن را درج می‌کند. </w:t>
      </w:r>
      <w:r w:rsidR="00B9751A" w:rsidRPr="00C362A5">
        <w:rPr>
          <w:rFonts w:hint="cs"/>
          <w:rtl/>
        </w:rPr>
        <w:t>چنان‌چه</w:t>
      </w:r>
      <w:r w:rsidRPr="00C362A5">
        <w:rPr>
          <w:rFonts w:hint="cs"/>
          <w:rtl/>
        </w:rPr>
        <w:t xml:space="preserve"> زوج، هر دو ناقل</w:t>
      </w:r>
      <w:r w:rsidR="0002016E" w:rsidRPr="00C362A5">
        <w:rPr>
          <w:rFonts w:hint="cs"/>
          <w:rtl/>
        </w:rPr>
        <w:t xml:space="preserve"> تالاسمی </w:t>
      </w:r>
      <w:r w:rsidRPr="00C362A5">
        <w:rPr>
          <w:rFonts w:hint="cs"/>
          <w:rtl/>
        </w:rPr>
        <w:t>‌تشخیص داده شوند، نحوه‌ی مراقبت از آن</w:t>
      </w:r>
      <w:r w:rsidR="00C362A5" w:rsidRPr="00C362A5">
        <w:rPr>
          <w:rFonts w:hint="cs"/>
          <w:rtl/>
        </w:rPr>
        <w:t>‌</w:t>
      </w:r>
      <w:r w:rsidRPr="00C362A5">
        <w:rPr>
          <w:rFonts w:hint="cs"/>
          <w:rtl/>
        </w:rPr>
        <w:t>ها در همین فرم تعیین و جهت اقدام بعدی به مرکز بهداشت شهرستان ارسال می‌شو. ولی اگر در آزمایش‌های تکمیلی مشخص شد که یک یا هر دو زوج، ناقل</w:t>
      </w:r>
      <w:r w:rsidR="0002016E" w:rsidRPr="00C362A5">
        <w:rPr>
          <w:rFonts w:hint="cs"/>
          <w:rtl/>
        </w:rPr>
        <w:t xml:space="preserve"> تالاسمی </w:t>
      </w:r>
      <w:r w:rsidRPr="00C362A5">
        <w:rPr>
          <w:rFonts w:hint="cs"/>
          <w:rtl/>
        </w:rPr>
        <w:t xml:space="preserve">‌نیستند در </w:t>
      </w:r>
      <w:r w:rsidRPr="00C362A5">
        <w:rPr>
          <w:rFonts w:hint="cs"/>
        </w:rPr>
        <w:sym w:font="Wingdings" w:char="F06F"/>
      </w:r>
      <w:r w:rsidRPr="00C362A5">
        <w:rPr>
          <w:rFonts w:hint="cs"/>
          <w:rtl/>
        </w:rPr>
        <w:t xml:space="preserve"> قطع پیگیری به دلیل این‌که یک یا هر دو زوج ناقل</w:t>
      </w:r>
      <w:r w:rsidR="0002016E" w:rsidRPr="00C362A5">
        <w:rPr>
          <w:rFonts w:hint="cs"/>
          <w:rtl/>
        </w:rPr>
        <w:t xml:space="preserve"> تالاسمی </w:t>
      </w:r>
      <w:r w:rsidRPr="00C362A5">
        <w:rPr>
          <w:rFonts w:hint="cs"/>
          <w:rtl/>
        </w:rPr>
        <w:t xml:space="preserve">‌نیستند علامت </w:t>
      </w:r>
      <w:r w:rsidRPr="00C362A5">
        <w:rPr>
          <w:rtl/>
        </w:rPr>
        <w:t>×</w:t>
      </w:r>
      <w:r w:rsidRPr="00C362A5">
        <w:rPr>
          <w:rFonts w:hint="cs"/>
          <w:rtl/>
        </w:rPr>
        <w:t xml:space="preserve"> زده می‌شود. این فرم به مرکز بهداشت شهرستان و از آن طریق به مرکز بهداشتی درمانی مربوط ارسال می‌شود.</w:t>
      </w:r>
      <w:r w:rsidRPr="00C362A5">
        <w:rPr>
          <w:rFonts w:cs="Times New Roman" w:hint="cs"/>
          <w:rtl/>
        </w:rPr>
        <w:t xml:space="preserve"> </w:t>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04"/>
      </w:tblGrid>
      <w:tr w:rsidR="002C42CD" w:rsidTr="00C362A5">
        <w:trPr>
          <w:jc w:val="center"/>
        </w:trPr>
        <w:tc>
          <w:tcPr>
            <w:tcW w:w="9004" w:type="dxa"/>
            <w:vAlign w:val="center"/>
          </w:tcPr>
          <w:p w:rsidR="002C42CD" w:rsidRDefault="00B9751A" w:rsidP="00C362A5">
            <w:pPr>
              <w:pStyle w:val="a0"/>
              <w:jc w:val="center"/>
              <w:rPr>
                <w:rtl/>
              </w:rPr>
            </w:pPr>
            <w:r>
              <w:rPr>
                <w:rFonts w:hint="cs"/>
                <w:rtl/>
              </w:rPr>
              <w:t>چنان‌چه</w:t>
            </w:r>
            <w:r w:rsidR="002C42CD" w:rsidRPr="008330DB">
              <w:rPr>
                <w:rFonts w:hint="cs"/>
                <w:rtl/>
              </w:rPr>
              <w:t xml:space="preserve"> یک یا هر دو زوج ساکن شهرستان دیگری باشند، باید فرم شماره‌ی 5 از طریق مکاتبه‌ی اداری به معاونت بهداشتی دانشگاه/ دانشکده ارسال شود.</w:t>
            </w:r>
          </w:p>
        </w:tc>
      </w:tr>
    </w:tbl>
    <w:p w:rsidR="002C42CD" w:rsidRDefault="002C42CD" w:rsidP="007E6A71">
      <w:pPr>
        <w:pStyle w:val="matn1"/>
        <w:ind w:firstLine="0"/>
        <w:rPr>
          <w:rtl/>
        </w:rPr>
      </w:pPr>
    </w:p>
    <w:p w:rsidR="008F0BC7" w:rsidRDefault="008F0BC7" w:rsidP="007E6A71">
      <w:pPr>
        <w:rPr>
          <w:rtl/>
        </w:rPr>
        <w:sectPr w:rsidR="008F0BC7" w:rsidSect="00AB198F">
          <w:headerReference w:type="default" r:id="rId46"/>
          <w:footnotePr>
            <w:numRestart w:val="eachPage"/>
          </w:footnotePr>
          <w:type w:val="continuous"/>
          <w:pgSz w:w="11906" w:h="16838" w:code="9"/>
          <w:pgMar w:top="1418" w:right="1418" w:bottom="851" w:left="851" w:header="709" w:footer="709" w:gutter="0"/>
          <w:paperSrc w:first="1"/>
          <w:cols w:space="708"/>
          <w:bidi/>
          <w:rtlGutter/>
          <w:docGrid w:linePitch="360"/>
        </w:sectPr>
      </w:pPr>
    </w:p>
    <w:p w:rsidR="002C42CD" w:rsidRDefault="002C42CD" w:rsidP="007E6A71">
      <w:pPr>
        <w:rPr>
          <w:rFonts w:cs="2  Zar"/>
          <w:bCs/>
          <w:sz w:val="24"/>
          <w:rtl/>
        </w:rPr>
      </w:pPr>
    </w:p>
    <w:p w:rsidR="002C42CD" w:rsidRDefault="002C42CD" w:rsidP="007E6A71">
      <w:pPr>
        <w:pStyle w:val="onvan3"/>
        <w:rPr>
          <w:rtl/>
        </w:rPr>
        <w:sectPr w:rsidR="002C42CD" w:rsidSect="008F0BC7">
          <w:footnotePr>
            <w:numRestart w:val="eachPage"/>
          </w:footnotePr>
          <w:type w:val="continuous"/>
          <w:pgSz w:w="11906" w:h="16838" w:code="9"/>
          <w:pgMar w:top="851" w:right="851" w:bottom="851" w:left="567" w:header="709" w:footer="709" w:gutter="0"/>
          <w:paperSrc w:first="1"/>
          <w:cols w:space="708"/>
          <w:bidi/>
          <w:rtlGutter/>
          <w:docGrid w:linePitch="360"/>
        </w:sectPr>
      </w:pPr>
    </w:p>
    <w:p w:rsidR="002C42CD" w:rsidRPr="000712B3" w:rsidRDefault="002C42CD" w:rsidP="000712B3">
      <w:pPr>
        <w:pStyle w:val="Titrjadval"/>
        <w:bidi/>
        <w:rPr>
          <w:rtl/>
        </w:rPr>
      </w:pPr>
      <w:r w:rsidRPr="000712B3">
        <w:rPr>
          <w:rFonts w:hint="cs"/>
          <w:rtl/>
        </w:rPr>
        <w:lastRenderedPageBreak/>
        <w:t>فرم شماره‌ی 6</w:t>
      </w:r>
      <w:r w:rsidRPr="000712B3">
        <w:rPr>
          <w:rFonts w:hint="cs"/>
          <w:rtl/>
        </w:rPr>
        <w:tab/>
        <w:t>گزارش مراقبت ویژه‌ی زوج‌های ناقل</w:t>
      </w:r>
      <w:r w:rsidR="0002016E" w:rsidRPr="000712B3">
        <w:rPr>
          <w:rFonts w:hint="cs"/>
          <w:rtl/>
        </w:rPr>
        <w:t xml:space="preserve"> تالاسمی </w:t>
      </w:r>
      <w:r w:rsidRPr="000712B3">
        <w:rPr>
          <w:rFonts w:hint="cs"/>
          <w:rtl/>
        </w:rPr>
        <w:t>/مشکوک نهایی، نوزادان متولد شده و عملکرد استراتژی سوم</w:t>
      </w:r>
      <w:r w:rsidRPr="000712B3">
        <w:rPr>
          <w:rFonts w:hint="cs"/>
          <w:rtl/>
        </w:rPr>
        <w:tab/>
        <w:t>سه ماهه</w:t>
      </w:r>
      <w:r w:rsidR="00A460AB">
        <w:rPr>
          <w:rFonts w:hint="cs"/>
          <w:rtl/>
        </w:rPr>
        <w:t>..</w:t>
      </w:r>
      <w:r w:rsidRPr="000712B3">
        <w:rPr>
          <w:rFonts w:hint="cs"/>
          <w:rtl/>
        </w:rPr>
        <w:t>......</w:t>
      </w:r>
      <w:r w:rsidR="00A460AB">
        <w:rPr>
          <w:rFonts w:hint="cs"/>
          <w:rtl/>
        </w:rPr>
        <w:t xml:space="preserve"> </w:t>
      </w:r>
      <w:r w:rsidRPr="000712B3">
        <w:rPr>
          <w:rFonts w:hint="cs"/>
          <w:rtl/>
        </w:rPr>
        <w:t>سال.</w:t>
      </w:r>
      <w:r w:rsidR="00A460AB">
        <w:rPr>
          <w:rFonts w:hint="cs"/>
          <w:rtl/>
        </w:rPr>
        <w:t>...</w:t>
      </w:r>
      <w:r w:rsidRPr="000712B3">
        <w:rPr>
          <w:rFonts w:hint="cs"/>
          <w:rtl/>
        </w:rPr>
        <w:t>....13</w:t>
      </w:r>
    </w:p>
    <w:p w:rsidR="002C42CD" w:rsidRPr="007B4E2A" w:rsidRDefault="002C42CD" w:rsidP="00A460AB">
      <w:pPr>
        <w:pStyle w:val="Table"/>
        <w:bidi/>
        <w:jc w:val="center"/>
        <w:rPr>
          <w:rtl/>
        </w:rPr>
      </w:pPr>
      <w:r w:rsidRPr="007B4E2A">
        <w:rPr>
          <w:rFonts w:hint="cs"/>
          <w:rtl/>
        </w:rPr>
        <w:t xml:space="preserve">از: خانه‌ی بهداشت/پایگاه بهداشتی........................................................ </w:t>
      </w:r>
      <w:r w:rsidRPr="007B4E2A">
        <w:rPr>
          <w:rFonts w:hint="cs"/>
          <w:rtl/>
        </w:rPr>
        <w:tab/>
      </w:r>
      <w:r w:rsidRPr="007B4E2A">
        <w:rPr>
          <w:rFonts w:hint="cs"/>
          <w:rtl/>
        </w:rPr>
        <w:tab/>
      </w:r>
      <w:r>
        <w:rPr>
          <w:rFonts w:hint="cs"/>
          <w:rtl/>
        </w:rPr>
        <w:tab/>
      </w:r>
      <w:r>
        <w:rPr>
          <w:rFonts w:hint="cs"/>
          <w:rtl/>
        </w:rPr>
        <w:tab/>
      </w:r>
      <w:r>
        <w:rPr>
          <w:rFonts w:hint="cs"/>
          <w:rtl/>
        </w:rPr>
        <w:tab/>
      </w:r>
      <w:r w:rsidRPr="007B4E2A">
        <w:rPr>
          <w:rFonts w:hint="cs"/>
          <w:rtl/>
        </w:rPr>
        <w:t>از: مرکز بهداشتی درمانی روستایی/شهری...................................................</w:t>
      </w:r>
    </w:p>
    <w:p w:rsidR="002C42CD" w:rsidRPr="007B4E2A" w:rsidRDefault="002C42CD" w:rsidP="00A460AB">
      <w:pPr>
        <w:pStyle w:val="Table"/>
        <w:bidi/>
        <w:jc w:val="center"/>
        <w:rPr>
          <w:rtl/>
        </w:rPr>
      </w:pPr>
      <w:r w:rsidRPr="007B4E2A">
        <w:rPr>
          <w:rFonts w:hint="cs"/>
          <w:rtl/>
        </w:rPr>
        <w:t>به: مرکز بهداشتی درمانی روستایی/شهری............................................</w:t>
      </w:r>
      <w:r w:rsidRPr="007B4E2A">
        <w:rPr>
          <w:rFonts w:hint="cs"/>
          <w:rtl/>
        </w:rPr>
        <w:tab/>
      </w:r>
      <w:r w:rsidRPr="007B4E2A">
        <w:rPr>
          <w:rFonts w:hint="cs"/>
          <w:rtl/>
        </w:rPr>
        <w:tab/>
      </w:r>
      <w:r>
        <w:rPr>
          <w:rFonts w:hint="cs"/>
          <w:rtl/>
        </w:rPr>
        <w:tab/>
      </w:r>
      <w:r>
        <w:rPr>
          <w:rFonts w:hint="cs"/>
          <w:rtl/>
        </w:rPr>
        <w:tab/>
      </w:r>
      <w:r w:rsidRPr="007B4E2A">
        <w:rPr>
          <w:rFonts w:hint="cs"/>
          <w:rtl/>
        </w:rPr>
        <w:tab/>
        <w:t>به: مرکز بهداشت شهرستان....................................</w:t>
      </w:r>
      <w:r>
        <w:rPr>
          <w:rFonts w:hint="cs"/>
          <w:rtl/>
        </w:rPr>
        <w:t>...</w:t>
      </w:r>
      <w:r w:rsidRPr="007B4E2A">
        <w:rPr>
          <w:rFonts w:hint="cs"/>
          <w:rtl/>
        </w:rPr>
        <w:t>..................................</w:t>
      </w:r>
    </w:p>
    <w:p w:rsidR="000712B3" w:rsidRPr="000712B3" w:rsidRDefault="000712B3" w:rsidP="000712B3">
      <w:pPr>
        <w:pStyle w:val="TableBold"/>
        <w:jc w:val="both"/>
        <w:rPr>
          <w:sz w:val="8"/>
          <w:szCs w:val="8"/>
        </w:rPr>
      </w:pPr>
    </w:p>
    <w:p w:rsidR="002C42CD" w:rsidRPr="007B4E2A" w:rsidRDefault="002C42CD" w:rsidP="000712B3">
      <w:pPr>
        <w:pStyle w:val="TableBold"/>
        <w:jc w:val="both"/>
        <w:rPr>
          <w:rtl/>
        </w:rPr>
      </w:pPr>
      <w:r w:rsidRPr="007B4E2A">
        <w:rPr>
          <w:rFonts w:hint="cs"/>
          <w:rtl/>
        </w:rPr>
        <w:t xml:space="preserve">الف) مراقبت </w:t>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04"/>
        <w:gridCol w:w="1465"/>
        <w:gridCol w:w="362"/>
        <w:gridCol w:w="362"/>
        <w:gridCol w:w="363"/>
        <w:gridCol w:w="496"/>
        <w:gridCol w:w="496"/>
        <w:gridCol w:w="779"/>
        <w:gridCol w:w="780"/>
        <w:gridCol w:w="779"/>
        <w:gridCol w:w="780"/>
        <w:gridCol w:w="369"/>
        <w:gridCol w:w="370"/>
        <w:gridCol w:w="464"/>
        <w:gridCol w:w="464"/>
        <w:gridCol w:w="464"/>
        <w:gridCol w:w="464"/>
        <w:gridCol w:w="410"/>
        <w:gridCol w:w="410"/>
        <w:gridCol w:w="572"/>
        <w:gridCol w:w="549"/>
        <w:gridCol w:w="379"/>
        <w:gridCol w:w="464"/>
        <w:gridCol w:w="464"/>
        <w:gridCol w:w="464"/>
        <w:gridCol w:w="464"/>
      </w:tblGrid>
      <w:tr w:rsidR="002C42CD" w:rsidRPr="009B6014" w:rsidTr="00A460AB">
        <w:trPr>
          <w:trHeight w:hRule="exact" w:val="284"/>
          <w:jc w:val="center"/>
        </w:trPr>
        <w:tc>
          <w:tcPr>
            <w:tcW w:w="504" w:type="dxa"/>
            <w:vAlign w:val="center"/>
          </w:tcPr>
          <w:p w:rsidR="002C42CD" w:rsidRPr="009B6014" w:rsidRDefault="002C42CD" w:rsidP="00226086">
            <w:pPr>
              <w:pStyle w:val="TableBold"/>
              <w:spacing w:line="14" w:lineRule="atLeast"/>
              <w:rPr>
                <w:rtl/>
              </w:rPr>
            </w:pPr>
            <w:r w:rsidRPr="009B6014">
              <w:rPr>
                <w:rFonts w:hint="cs"/>
                <w:rtl/>
              </w:rPr>
              <w:t>1</w:t>
            </w:r>
          </w:p>
        </w:tc>
        <w:tc>
          <w:tcPr>
            <w:tcW w:w="1465" w:type="dxa"/>
            <w:vAlign w:val="center"/>
          </w:tcPr>
          <w:p w:rsidR="002C42CD" w:rsidRPr="009B6014" w:rsidRDefault="002C42CD" w:rsidP="00226086">
            <w:pPr>
              <w:pStyle w:val="TableBold"/>
              <w:spacing w:line="14" w:lineRule="atLeast"/>
              <w:rPr>
                <w:rtl/>
              </w:rPr>
            </w:pPr>
            <w:r w:rsidRPr="009B6014">
              <w:rPr>
                <w:rFonts w:hint="cs"/>
                <w:rtl/>
              </w:rPr>
              <w:t>2</w:t>
            </w:r>
          </w:p>
        </w:tc>
        <w:tc>
          <w:tcPr>
            <w:tcW w:w="2079" w:type="dxa"/>
            <w:gridSpan w:val="5"/>
            <w:vAlign w:val="center"/>
          </w:tcPr>
          <w:p w:rsidR="002C42CD" w:rsidRPr="009B6014" w:rsidRDefault="002C42CD" w:rsidP="00226086">
            <w:pPr>
              <w:pStyle w:val="TableBold"/>
              <w:spacing w:line="14" w:lineRule="atLeast"/>
              <w:rPr>
                <w:rtl/>
              </w:rPr>
            </w:pPr>
            <w:r w:rsidRPr="009B6014">
              <w:rPr>
                <w:rFonts w:hint="cs"/>
                <w:rtl/>
              </w:rPr>
              <w:t>3</w:t>
            </w:r>
          </w:p>
        </w:tc>
        <w:tc>
          <w:tcPr>
            <w:tcW w:w="3857" w:type="dxa"/>
            <w:gridSpan w:val="6"/>
            <w:vAlign w:val="center"/>
          </w:tcPr>
          <w:p w:rsidR="002C42CD" w:rsidRPr="009B6014" w:rsidRDefault="002C42CD" w:rsidP="00226086">
            <w:pPr>
              <w:pStyle w:val="TableBold"/>
              <w:spacing w:line="14" w:lineRule="atLeast"/>
              <w:rPr>
                <w:rtl/>
              </w:rPr>
            </w:pPr>
            <w:r w:rsidRPr="009B6014">
              <w:rPr>
                <w:rFonts w:hint="cs"/>
                <w:rtl/>
              </w:rPr>
              <w:t>4</w:t>
            </w:r>
          </w:p>
        </w:tc>
        <w:tc>
          <w:tcPr>
            <w:tcW w:w="1856" w:type="dxa"/>
            <w:gridSpan w:val="4"/>
            <w:vAlign w:val="center"/>
          </w:tcPr>
          <w:p w:rsidR="002C42CD" w:rsidRPr="009B6014" w:rsidRDefault="002C42CD" w:rsidP="00226086">
            <w:pPr>
              <w:pStyle w:val="TableBold"/>
              <w:spacing w:line="14" w:lineRule="atLeast"/>
              <w:rPr>
                <w:rtl/>
              </w:rPr>
            </w:pPr>
            <w:r w:rsidRPr="009B6014">
              <w:rPr>
                <w:rFonts w:hint="cs"/>
                <w:rtl/>
              </w:rPr>
              <w:t>5</w:t>
            </w:r>
          </w:p>
        </w:tc>
        <w:tc>
          <w:tcPr>
            <w:tcW w:w="2320" w:type="dxa"/>
            <w:gridSpan w:val="5"/>
            <w:vAlign w:val="center"/>
          </w:tcPr>
          <w:p w:rsidR="002C42CD" w:rsidRPr="009B6014" w:rsidRDefault="002C42CD" w:rsidP="00226086">
            <w:pPr>
              <w:pStyle w:val="TableBold"/>
              <w:spacing w:line="14" w:lineRule="atLeast"/>
              <w:rPr>
                <w:rtl/>
              </w:rPr>
            </w:pPr>
            <w:r w:rsidRPr="009B6014">
              <w:rPr>
                <w:rFonts w:hint="cs"/>
                <w:rtl/>
              </w:rPr>
              <w:t>6</w:t>
            </w:r>
          </w:p>
        </w:tc>
        <w:tc>
          <w:tcPr>
            <w:tcW w:w="1856" w:type="dxa"/>
            <w:gridSpan w:val="4"/>
            <w:vAlign w:val="center"/>
          </w:tcPr>
          <w:p w:rsidR="002C42CD" w:rsidRPr="009B6014" w:rsidRDefault="002C42CD" w:rsidP="00226086">
            <w:pPr>
              <w:pStyle w:val="TableBold"/>
              <w:spacing w:line="14" w:lineRule="atLeast"/>
              <w:rPr>
                <w:rtl/>
              </w:rPr>
            </w:pPr>
            <w:r w:rsidRPr="009B6014">
              <w:rPr>
                <w:rFonts w:hint="cs"/>
                <w:rtl/>
              </w:rPr>
              <w:t>7</w:t>
            </w:r>
          </w:p>
        </w:tc>
      </w:tr>
      <w:tr w:rsidR="002C42CD" w:rsidRPr="009B6014" w:rsidTr="00A460AB">
        <w:trPr>
          <w:trHeight w:val="77"/>
          <w:jc w:val="center"/>
        </w:trPr>
        <w:tc>
          <w:tcPr>
            <w:tcW w:w="504" w:type="dxa"/>
            <w:vMerge w:val="restart"/>
            <w:textDirection w:val="btLr"/>
            <w:vAlign w:val="center"/>
          </w:tcPr>
          <w:p w:rsidR="002C42CD" w:rsidRPr="009B6014" w:rsidRDefault="002C42CD" w:rsidP="00226086">
            <w:pPr>
              <w:pStyle w:val="TableBold"/>
              <w:spacing w:line="14" w:lineRule="atLeast"/>
              <w:rPr>
                <w:rtl/>
              </w:rPr>
            </w:pPr>
            <w:r w:rsidRPr="009B6014">
              <w:rPr>
                <w:rFonts w:hint="cs"/>
                <w:rtl/>
              </w:rPr>
              <w:t>ردیف</w:t>
            </w:r>
          </w:p>
        </w:tc>
        <w:tc>
          <w:tcPr>
            <w:tcW w:w="1465" w:type="dxa"/>
            <w:vMerge w:val="restart"/>
            <w:vAlign w:val="center"/>
          </w:tcPr>
          <w:p w:rsidR="002C42CD" w:rsidRPr="009B6014" w:rsidRDefault="002C42CD" w:rsidP="00226086">
            <w:pPr>
              <w:pStyle w:val="TableBold"/>
              <w:spacing w:line="14" w:lineRule="atLeast"/>
              <w:rPr>
                <w:rtl/>
              </w:rPr>
            </w:pPr>
            <w:r w:rsidRPr="009B6014">
              <w:rPr>
                <w:rFonts w:hint="cs"/>
                <w:rtl/>
              </w:rPr>
              <w:t>نام و نام‌خانوادگی شماره شناسنامه یا شماره ملی زن</w:t>
            </w:r>
          </w:p>
        </w:tc>
        <w:tc>
          <w:tcPr>
            <w:tcW w:w="2079" w:type="dxa"/>
            <w:gridSpan w:val="5"/>
            <w:vAlign w:val="center"/>
          </w:tcPr>
          <w:p w:rsidR="002C42CD" w:rsidRPr="009B6014" w:rsidRDefault="002C42CD" w:rsidP="00226086">
            <w:pPr>
              <w:pStyle w:val="TableBold"/>
              <w:spacing w:line="14" w:lineRule="atLeast"/>
              <w:rPr>
                <w:rtl/>
              </w:rPr>
            </w:pPr>
            <w:r w:rsidRPr="009B6014">
              <w:rPr>
                <w:rFonts w:hint="cs"/>
                <w:rtl/>
              </w:rPr>
              <w:t>وضعیت زوج‌ها</w:t>
            </w:r>
          </w:p>
        </w:tc>
        <w:tc>
          <w:tcPr>
            <w:tcW w:w="3857" w:type="dxa"/>
            <w:gridSpan w:val="6"/>
            <w:vAlign w:val="center"/>
          </w:tcPr>
          <w:p w:rsidR="002C42CD" w:rsidRPr="009B6014" w:rsidRDefault="002C42CD" w:rsidP="00226086">
            <w:pPr>
              <w:pStyle w:val="TableBold"/>
              <w:spacing w:line="14" w:lineRule="atLeast"/>
              <w:rPr>
                <w:rtl/>
              </w:rPr>
            </w:pPr>
            <w:r w:rsidRPr="009B6014">
              <w:rPr>
                <w:rFonts w:hint="cs"/>
                <w:rtl/>
              </w:rPr>
              <w:t xml:space="preserve">وضعیت مراقبت </w:t>
            </w:r>
          </w:p>
        </w:tc>
        <w:tc>
          <w:tcPr>
            <w:tcW w:w="1856" w:type="dxa"/>
            <w:gridSpan w:val="4"/>
            <w:tcMar>
              <w:left w:w="28" w:type="dxa"/>
              <w:right w:w="28" w:type="dxa"/>
            </w:tcMar>
            <w:vAlign w:val="center"/>
          </w:tcPr>
          <w:p w:rsidR="002C42CD" w:rsidRPr="009B6014" w:rsidRDefault="002C42CD" w:rsidP="00226086">
            <w:pPr>
              <w:pStyle w:val="TableBold"/>
              <w:spacing w:line="14" w:lineRule="atLeast"/>
              <w:rPr>
                <w:rtl/>
              </w:rPr>
            </w:pPr>
            <w:r w:rsidRPr="009B6014">
              <w:rPr>
                <w:rFonts w:hint="cs"/>
                <w:rtl/>
              </w:rPr>
              <w:t>انجام آزمایش‌های</w:t>
            </w:r>
            <w:r>
              <w:rPr>
                <w:rFonts w:hint="cs"/>
                <w:rtl/>
              </w:rPr>
              <w:t>‌</w:t>
            </w:r>
            <w:r w:rsidRPr="009B6014">
              <w:rPr>
                <w:rFonts w:hint="cs"/>
                <w:rtl/>
              </w:rPr>
              <w:t>تکمیلی</w:t>
            </w:r>
          </w:p>
        </w:tc>
        <w:tc>
          <w:tcPr>
            <w:tcW w:w="2320" w:type="dxa"/>
            <w:gridSpan w:val="5"/>
            <w:vAlign w:val="center"/>
          </w:tcPr>
          <w:p w:rsidR="002C42CD" w:rsidRPr="009B6014" w:rsidRDefault="002C42CD" w:rsidP="00226086">
            <w:pPr>
              <w:pStyle w:val="TableBold"/>
              <w:spacing w:line="14" w:lineRule="atLeast"/>
              <w:rPr>
                <w:rtl/>
              </w:rPr>
            </w:pPr>
            <w:r w:rsidRPr="009B6014">
              <w:rPr>
                <w:rFonts w:hint="cs"/>
                <w:rtl/>
              </w:rPr>
              <w:t xml:space="preserve">اقدام به تشخیص پیش از تولد </w:t>
            </w:r>
            <w:r w:rsidRPr="009B6014">
              <w:t>PND</w:t>
            </w:r>
          </w:p>
        </w:tc>
        <w:tc>
          <w:tcPr>
            <w:tcW w:w="1856" w:type="dxa"/>
            <w:gridSpan w:val="4"/>
            <w:tcMar>
              <w:left w:w="28" w:type="dxa"/>
              <w:right w:w="28" w:type="dxa"/>
            </w:tcMar>
            <w:vAlign w:val="center"/>
          </w:tcPr>
          <w:p w:rsidR="002C42CD" w:rsidRPr="009B6014" w:rsidRDefault="002C42CD" w:rsidP="00226086">
            <w:pPr>
              <w:pStyle w:val="TableBold"/>
              <w:spacing w:line="14" w:lineRule="atLeast"/>
              <w:rPr>
                <w:rtl/>
              </w:rPr>
            </w:pPr>
            <w:r w:rsidRPr="009B6014">
              <w:rPr>
                <w:rFonts w:hint="cs"/>
                <w:rtl/>
              </w:rPr>
              <w:t>نتیجه بارداری (تعداد جنین یا نوزاد ذکر شود)</w:t>
            </w:r>
          </w:p>
        </w:tc>
      </w:tr>
      <w:tr w:rsidR="002C42CD" w:rsidRPr="009B6014" w:rsidTr="00A460AB">
        <w:trPr>
          <w:trHeight w:val="1028"/>
          <w:jc w:val="center"/>
        </w:trPr>
        <w:tc>
          <w:tcPr>
            <w:tcW w:w="504" w:type="dxa"/>
            <w:vMerge/>
            <w:vAlign w:val="center"/>
          </w:tcPr>
          <w:p w:rsidR="002C42CD" w:rsidRPr="009B6014" w:rsidRDefault="002C42CD" w:rsidP="00226086">
            <w:pPr>
              <w:pStyle w:val="TableBold"/>
              <w:spacing w:line="14" w:lineRule="atLeast"/>
              <w:rPr>
                <w:rtl/>
              </w:rPr>
            </w:pPr>
          </w:p>
        </w:tc>
        <w:tc>
          <w:tcPr>
            <w:tcW w:w="1465" w:type="dxa"/>
            <w:vMerge/>
            <w:vAlign w:val="center"/>
          </w:tcPr>
          <w:p w:rsidR="002C42CD" w:rsidRPr="009B6014" w:rsidRDefault="002C42CD" w:rsidP="00226086">
            <w:pPr>
              <w:pStyle w:val="TableBold"/>
              <w:spacing w:line="14" w:lineRule="atLeast"/>
              <w:rPr>
                <w:rtl/>
              </w:rPr>
            </w:pPr>
          </w:p>
        </w:tc>
        <w:tc>
          <w:tcPr>
            <w:tcW w:w="1087" w:type="dxa"/>
            <w:gridSpan w:val="3"/>
            <w:vMerge w:val="restart"/>
            <w:vAlign w:val="center"/>
          </w:tcPr>
          <w:p w:rsidR="002C42CD" w:rsidRPr="009B6014" w:rsidRDefault="002C42CD" w:rsidP="00226086">
            <w:pPr>
              <w:pStyle w:val="TableBold"/>
              <w:spacing w:line="14" w:lineRule="atLeast"/>
              <w:rPr>
                <w:rtl/>
              </w:rPr>
            </w:pPr>
            <w:r w:rsidRPr="009B6014">
              <w:rPr>
                <w:rFonts w:hint="cs"/>
                <w:rtl/>
              </w:rPr>
              <w:t>ناقل</w:t>
            </w:r>
            <w:r w:rsidR="0002016E">
              <w:rPr>
                <w:rFonts w:hint="cs"/>
                <w:rtl/>
              </w:rPr>
              <w:t xml:space="preserve"> تالاسمی </w:t>
            </w:r>
          </w:p>
        </w:tc>
        <w:tc>
          <w:tcPr>
            <w:tcW w:w="992" w:type="dxa"/>
            <w:gridSpan w:val="2"/>
            <w:vMerge w:val="restart"/>
            <w:vAlign w:val="center"/>
          </w:tcPr>
          <w:p w:rsidR="002C42CD" w:rsidRPr="009B6014" w:rsidRDefault="002C42CD" w:rsidP="00226086">
            <w:pPr>
              <w:pStyle w:val="TableBold"/>
              <w:spacing w:line="14" w:lineRule="atLeast"/>
              <w:rPr>
                <w:rtl/>
              </w:rPr>
            </w:pPr>
            <w:r w:rsidRPr="009B6014">
              <w:rPr>
                <w:rFonts w:hint="cs"/>
                <w:rtl/>
              </w:rPr>
              <w:t>مشکوک نهایی</w:t>
            </w:r>
          </w:p>
        </w:tc>
        <w:tc>
          <w:tcPr>
            <w:tcW w:w="3118" w:type="dxa"/>
            <w:gridSpan w:val="4"/>
            <w:vAlign w:val="center"/>
          </w:tcPr>
          <w:p w:rsidR="002C42CD" w:rsidRPr="009B6014" w:rsidRDefault="002C42CD" w:rsidP="00226086">
            <w:pPr>
              <w:pStyle w:val="TableBold"/>
              <w:spacing w:line="14" w:lineRule="atLeast"/>
              <w:rPr>
                <w:rtl/>
              </w:rPr>
            </w:pPr>
            <w:r w:rsidRPr="009B6014">
              <w:rPr>
                <w:rFonts w:hint="cs"/>
                <w:rtl/>
              </w:rPr>
              <w:t>واجد شرایط و تحت مراقبت</w:t>
            </w:r>
          </w:p>
        </w:tc>
        <w:tc>
          <w:tcPr>
            <w:tcW w:w="739" w:type="dxa"/>
            <w:gridSpan w:val="2"/>
            <w:tcMar>
              <w:left w:w="28" w:type="dxa"/>
              <w:right w:w="28" w:type="dxa"/>
            </w:tcMar>
            <w:vAlign w:val="center"/>
          </w:tcPr>
          <w:p w:rsidR="002C42CD" w:rsidRPr="009B6014" w:rsidRDefault="002C42CD" w:rsidP="00226086">
            <w:pPr>
              <w:pStyle w:val="TableBold"/>
              <w:spacing w:line="14" w:lineRule="atLeast"/>
              <w:rPr>
                <w:rtl/>
              </w:rPr>
            </w:pPr>
            <w:r w:rsidRPr="009B6014">
              <w:rPr>
                <w:rFonts w:hint="cs"/>
                <w:rtl/>
              </w:rPr>
              <w:t>قطع پیگیری به دلیل:</w:t>
            </w:r>
          </w:p>
        </w:tc>
        <w:tc>
          <w:tcPr>
            <w:tcW w:w="1392" w:type="dxa"/>
            <w:gridSpan w:val="3"/>
            <w:vAlign w:val="center"/>
          </w:tcPr>
          <w:p w:rsidR="002C42CD" w:rsidRPr="009B6014" w:rsidRDefault="002C42CD" w:rsidP="00226086">
            <w:pPr>
              <w:pStyle w:val="TableBold"/>
              <w:spacing w:line="14" w:lineRule="atLeast"/>
              <w:rPr>
                <w:rtl/>
              </w:rPr>
            </w:pPr>
            <w:r w:rsidRPr="009B6014">
              <w:rPr>
                <w:rFonts w:hint="cs"/>
                <w:rtl/>
              </w:rPr>
              <w:t>بلی</w:t>
            </w:r>
          </w:p>
        </w:tc>
        <w:tc>
          <w:tcPr>
            <w:tcW w:w="464" w:type="dxa"/>
            <w:vMerge w:val="restart"/>
            <w:textDirection w:val="btLr"/>
            <w:vAlign w:val="center"/>
          </w:tcPr>
          <w:p w:rsidR="002C42CD" w:rsidRPr="009B6014" w:rsidRDefault="002C42CD" w:rsidP="00226086">
            <w:pPr>
              <w:pStyle w:val="TableBold"/>
              <w:spacing w:line="14" w:lineRule="atLeast"/>
              <w:rPr>
                <w:rtl/>
              </w:rPr>
            </w:pPr>
            <w:r w:rsidRPr="009B6014">
              <w:rPr>
                <w:rFonts w:hint="cs"/>
                <w:rtl/>
              </w:rPr>
              <w:t>خیر با ذکر دلیل</w:t>
            </w:r>
          </w:p>
        </w:tc>
        <w:tc>
          <w:tcPr>
            <w:tcW w:w="820" w:type="dxa"/>
            <w:gridSpan w:val="2"/>
            <w:tcMar>
              <w:left w:w="28" w:type="dxa"/>
              <w:right w:w="28" w:type="dxa"/>
            </w:tcMar>
            <w:vAlign w:val="center"/>
          </w:tcPr>
          <w:p w:rsidR="002C42CD" w:rsidRPr="009B6014" w:rsidRDefault="002C42CD" w:rsidP="00226086">
            <w:pPr>
              <w:pStyle w:val="TableBold"/>
              <w:spacing w:line="14" w:lineRule="atLeast"/>
              <w:rPr>
                <w:rtl/>
              </w:rPr>
            </w:pPr>
            <w:r w:rsidRPr="009B6014">
              <w:rPr>
                <w:rFonts w:hint="cs"/>
                <w:rtl/>
              </w:rPr>
              <w:t>مرحله</w:t>
            </w:r>
            <w:r>
              <w:rPr>
                <w:rFonts w:hint="cs"/>
                <w:rtl/>
              </w:rPr>
              <w:t xml:space="preserve"> ‌</w:t>
            </w:r>
            <w:r w:rsidRPr="009B6014">
              <w:rPr>
                <w:rFonts w:hint="cs"/>
                <w:rtl/>
              </w:rPr>
              <w:t>اول</w:t>
            </w:r>
          </w:p>
        </w:tc>
        <w:tc>
          <w:tcPr>
            <w:tcW w:w="1500" w:type="dxa"/>
            <w:gridSpan w:val="3"/>
            <w:tcMar>
              <w:left w:w="28" w:type="dxa"/>
              <w:right w:w="28" w:type="dxa"/>
            </w:tcMar>
            <w:vAlign w:val="center"/>
          </w:tcPr>
          <w:p w:rsidR="002C42CD" w:rsidRPr="009B6014" w:rsidRDefault="002C42CD" w:rsidP="00226086">
            <w:pPr>
              <w:pStyle w:val="TableBold"/>
              <w:spacing w:line="14" w:lineRule="atLeast"/>
              <w:rPr>
                <w:rtl/>
              </w:rPr>
            </w:pPr>
            <w:r w:rsidRPr="009B6014">
              <w:rPr>
                <w:rFonts w:hint="cs"/>
                <w:rtl/>
              </w:rPr>
              <w:t>مرحله</w:t>
            </w:r>
            <w:r>
              <w:rPr>
                <w:rFonts w:hint="cs"/>
                <w:rtl/>
              </w:rPr>
              <w:t xml:space="preserve"> </w:t>
            </w:r>
            <w:r w:rsidRPr="009B6014">
              <w:rPr>
                <w:rFonts w:hint="cs"/>
                <w:rtl/>
              </w:rPr>
              <w:t>دوم</w:t>
            </w:r>
            <w:r>
              <w:rPr>
                <w:rFonts w:hint="cs"/>
                <w:rtl/>
              </w:rPr>
              <w:t xml:space="preserve"> </w:t>
            </w:r>
            <w:r w:rsidRPr="009B6014">
              <w:rPr>
                <w:rFonts w:hint="cs"/>
                <w:rtl/>
              </w:rPr>
              <w:t>(بررسی جنین از نظر ابتلاء به</w:t>
            </w:r>
            <w:r w:rsidR="0002016E">
              <w:rPr>
                <w:rFonts w:hint="cs"/>
                <w:rtl/>
              </w:rPr>
              <w:t xml:space="preserve"> تالاسمی </w:t>
            </w:r>
            <w:r w:rsidRPr="009B6014">
              <w:rPr>
                <w:rFonts w:hint="cs"/>
                <w:rtl/>
              </w:rPr>
              <w:t xml:space="preserve">‌ماژور) </w:t>
            </w:r>
          </w:p>
        </w:tc>
        <w:tc>
          <w:tcPr>
            <w:tcW w:w="464" w:type="dxa"/>
            <w:vMerge w:val="restart"/>
            <w:textDirection w:val="btLr"/>
            <w:vAlign w:val="center"/>
          </w:tcPr>
          <w:p w:rsidR="002C42CD" w:rsidRPr="009B6014" w:rsidRDefault="002C42CD" w:rsidP="00226086">
            <w:pPr>
              <w:pStyle w:val="TableBold"/>
              <w:spacing w:line="14" w:lineRule="atLeast"/>
              <w:rPr>
                <w:rtl/>
              </w:rPr>
            </w:pPr>
            <w:r w:rsidRPr="009B6014">
              <w:rPr>
                <w:rFonts w:hint="cs"/>
                <w:rtl/>
              </w:rPr>
              <w:t xml:space="preserve">تولد نوزاد زنده </w:t>
            </w:r>
          </w:p>
        </w:tc>
        <w:tc>
          <w:tcPr>
            <w:tcW w:w="928" w:type="dxa"/>
            <w:gridSpan w:val="2"/>
            <w:vAlign w:val="center"/>
          </w:tcPr>
          <w:p w:rsidR="002C42CD" w:rsidRPr="009B6014" w:rsidRDefault="002C42CD" w:rsidP="00226086">
            <w:pPr>
              <w:pStyle w:val="TableBold"/>
              <w:spacing w:line="14" w:lineRule="atLeast"/>
              <w:rPr>
                <w:rtl/>
              </w:rPr>
            </w:pPr>
            <w:r w:rsidRPr="009B6014">
              <w:rPr>
                <w:rFonts w:hint="cs"/>
                <w:rtl/>
              </w:rPr>
              <w:t>سقط به دلیل:</w:t>
            </w:r>
          </w:p>
        </w:tc>
        <w:tc>
          <w:tcPr>
            <w:tcW w:w="464" w:type="dxa"/>
            <w:vMerge w:val="restart"/>
            <w:textDirection w:val="btLr"/>
            <w:vAlign w:val="center"/>
          </w:tcPr>
          <w:p w:rsidR="002C42CD" w:rsidRPr="009B6014" w:rsidRDefault="002C42CD" w:rsidP="00226086">
            <w:pPr>
              <w:pStyle w:val="TableBold"/>
              <w:spacing w:line="14" w:lineRule="atLeast"/>
              <w:rPr>
                <w:rtl/>
              </w:rPr>
            </w:pPr>
            <w:r w:rsidRPr="009B6014">
              <w:rPr>
                <w:rFonts w:hint="cs"/>
                <w:rtl/>
              </w:rPr>
              <w:t xml:space="preserve">تولد نوزاد مرده </w:t>
            </w:r>
          </w:p>
        </w:tc>
      </w:tr>
      <w:tr w:rsidR="002C42CD" w:rsidRPr="009B6014" w:rsidTr="00A460AB">
        <w:trPr>
          <w:cantSplit/>
          <w:trHeight w:val="85"/>
          <w:jc w:val="center"/>
        </w:trPr>
        <w:tc>
          <w:tcPr>
            <w:tcW w:w="504" w:type="dxa"/>
            <w:vMerge/>
            <w:vAlign w:val="center"/>
          </w:tcPr>
          <w:p w:rsidR="002C42CD" w:rsidRPr="009B6014" w:rsidRDefault="002C42CD" w:rsidP="00226086">
            <w:pPr>
              <w:pStyle w:val="TableBold"/>
              <w:spacing w:line="14" w:lineRule="atLeast"/>
              <w:rPr>
                <w:rtl/>
              </w:rPr>
            </w:pPr>
          </w:p>
        </w:tc>
        <w:tc>
          <w:tcPr>
            <w:tcW w:w="1465" w:type="dxa"/>
            <w:vMerge/>
            <w:vAlign w:val="center"/>
          </w:tcPr>
          <w:p w:rsidR="002C42CD" w:rsidRPr="009B6014" w:rsidRDefault="002C42CD" w:rsidP="00226086">
            <w:pPr>
              <w:pStyle w:val="TableBold"/>
              <w:spacing w:line="14" w:lineRule="atLeast"/>
              <w:rPr>
                <w:rtl/>
              </w:rPr>
            </w:pPr>
          </w:p>
        </w:tc>
        <w:tc>
          <w:tcPr>
            <w:tcW w:w="1087" w:type="dxa"/>
            <w:gridSpan w:val="3"/>
            <w:vMerge/>
            <w:textDirection w:val="btLr"/>
            <w:vAlign w:val="center"/>
          </w:tcPr>
          <w:p w:rsidR="002C42CD" w:rsidRPr="009B6014" w:rsidRDefault="002C42CD" w:rsidP="00226086">
            <w:pPr>
              <w:pStyle w:val="TableBold"/>
              <w:spacing w:line="14" w:lineRule="atLeast"/>
              <w:rPr>
                <w:rtl/>
              </w:rPr>
            </w:pPr>
          </w:p>
        </w:tc>
        <w:tc>
          <w:tcPr>
            <w:tcW w:w="992" w:type="dxa"/>
            <w:gridSpan w:val="2"/>
            <w:vMerge/>
            <w:textDirection w:val="btLr"/>
            <w:vAlign w:val="center"/>
          </w:tcPr>
          <w:p w:rsidR="002C42CD" w:rsidRPr="009B6014" w:rsidRDefault="002C42CD" w:rsidP="00226086">
            <w:pPr>
              <w:pStyle w:val="TableBold"/>
              <w:spacing w:line="14" w:lineRule="atLeast"/>
              <w:rPr>
                <w:rtl/>
              </w:rPr>
            </w:pPr>
          </w:p>
        </w:tc>
        <w:tc>
          <w:tcPr>
            <w:tcW w:w="1559" w:type="dxa"/>
            <w:gridSpan w:val="2"/>
            <w:tcMar>
              <w:left w:w="28" w:type="dxa"/>
              <w:right w:w="28" w:type="dxa"/>
            </w:tcMar>
            <w:vAlign w:val="center"/>
          </w:tcPr>
          <w:p w:rsidR="002C42CD" w:rsidRPr="009B6014" w:rsidRDefault="002C42CD" w:rsidP="00226086">
            <w:pPr>
              <w:pStyle w:val="TableBold"/>
              <w:spacing w:line="14" w:lineRule="atLeast"/>
              <w:rPr>
                <w:rtl/>
              </w:rPr>
            </w:pPr>
            <w:r w:rsidRPr="009B6014">
              <w:rPr>
                <w:rFonts w:hint="cs"/>
                <w:rtl/>
              </w:rPr>
              <w:t>اقدام به پیشگیری از بارداری با استفاده از:</w:t>
            </w:r>
          </w:p>
        </w:tc>
        <w:tc>
          <w:tcPr>
            <w:tcW w:w="1559" w:type="dxa"/>
            <w:gridSpan w:val="2"/>
            <w:tcMar>
              <w:left w:w="28" w:type="dxa"/>
              <w:right w:w="28" w:type="dxa"/>
            </w:tcMar>
            <w:vAlign w:val="center"/>
          </w:tcPr>
          <w:p w:rsidR="002C42CD" w:rsidRPr="009B6014" w:rsidRDefault="002C42CD" w:rsidP="00226086">
            <w:pPr>
              <w:pStyle w:val="TableBold"/>
              <w:spacing w:line="14" w:lineRule="atLeast"/>
              <w:rPr>
                <w:rtl/>
              </w:rPr>
            </w:pPr>
            <w:r w:rsidRPr="009B6014">
              <w:rPr>
                <w:rFonts w:hint="cs"/>
                <w:rtl/>
              </w:rPr>
              <w:t>عدم</w:t>
            </w:r>
            <w:r>
              <w:rPr>
                <w:rFonts w:hint="cs"/>
                <w:rtl/>
              </w:rPr>
              <w:t>‌</w:t>
            </w:r>
            <w:r w:rsidRPr="009B6014">
              <w:rPr>
                <w:rFonts w:hint="cs"/>
                <w:rtl/>
              </w:rPr>
              <w:t>اقدام به</w:t>
            </w:r>
            <w:r>
              <w:rPr>
                <w:rFonts w:hint="cs"/>
                <w:rtl/>
              </w:rPr>
              <w:t>‌</w:t>
            </w:r>
            <w:r w:rsidRPr="009B6014">
              <w:rPr>
                <w:rFonts w:hint="cs"/>
                <w:rtl/>
              </w:rPr>
              <w:t>پیشگیری از بارداری به دلیل:</w:t>
            </w:r>
          </w:p>
        </w:tc>
        <w:tc>
          <w:tcPr>
            <w:tcW w:w="369" w:type="dxa"/>
            <w:vMerge w:val="restart"/>
            <w:textDirection w:val="btLr"/>
            <w:vAlign w:val="center"/>
          </w:tcPr>
          <w:p w:rsidR="002C42CD" w:rsidRPr="009B6014" w:rsidRDefault="002C42CD" w:rsidP="00226086">
            <w:pPr>
              <w:pStyle w:val="TableBold"/>
              <w:spacing w:line="14" w:lineRule="atLeast"/>
              <w:rPr>
                <w:rtl/>
              </w:rPr>
            </w:pPr>
            <w:r w:rsidRPr="009B6014">
              <w:rPr>
                <w:rFonts w:hint="cs"/>
                <w:rtl/>
              </w:rPr>
              <w:t>مهاجرت</w:t>
            </w:r>
          </w:p>
        </w:tc>
        <w:tc>
          <w:tcPr>
            <w:tcW w:w="370" w:type="dxa"/>
            <w:vMerge w:val="restart"/>
            <w:textDirection w:val="btLr"/>
            <w:vAlign w:val="center"/>
          </w:tcPr>
          <w:p w:rsidR="002C42CD" w:rsidRPr="009B6014" w:rsidRDefault="002C42CD" w:rsidP="00226086">
            <w:pPr>
              <w:pStyle w:val="TableBold"/>
              <w:spacing w:line="14" w:lineRule="atLeast"/>
              <w:rPr>
                <w:rtl/>
              </w:rPr>
            </w:pPr>
            <w:r w:rsidRPr="009B6014">
              <w:rPr>
                <w:rFonts w:hint="cs"/>
                <w:rtl/>
              </w:rPr>
              <w:t>سایر با ذکر دلیل</w:t>
            </w:r>
          </w:p>
        </w:tc>
        <w:tc>
          <w:tcPr>
            <w:tcW w:w="464" w:type="dxa"/>
            <w:vMerge w:val="restart"/>
            <w:tcMar>
              <w:left w:w="28" w:type="dxa"/>
              <w:right w:w="28" w:type="dxa"/>
            </w:tcMar>
            <w:vAlign w:val="center"/>
          </w:tcPr>
          <w:p w:rsidR="002C42CD" w:rsidRPr="009B6014" w:rsidRDefault="002C42CD" w:rsidP="00226086">
            <w:pPr>
              <w:pStyle w:val="TableBold"/>
              <w:spacing w:line="14" w:lineRule="atLeast"/>
              <w:rPr>
                <w:rtl/>
              </w:rPr>
            </w:pPr>
            <w:r w:rsidRPr="009B6014">
              <w:rPr>
                <w:rFonts w:hint="cs"/>
                <w:rtl/>
              </w:rPr>
              <w:t>تاریخ</w:t>
            </w:r>
          </w:p>
        </w:tc>
        <w:tc>
          <w:tcPr>
            <w:tcW w:w="928" w:type="dxa"/>
            <w:gridSpan w:val="2"/>
            <w:vAlign w:val="center"/>
          </w:tcPr>
          <w:p w:rsidR="002C42CD" w:rsidRPr="009B6014" w:rsidRDefault="002C42CD" w:rsidP="00226086">
            <w:pPr>
              <w:pStyle w:val="TableBold"/>
              <w:spacing w:line="14" w:lineRule="atLeast"/>
              <w:rPr>
                <w:rtl/>
              </w:rPr>
            </w:pPr>
            <w:r w:rsidRPr="009B6014">
              <w:rPr>
                <w:rFonts w:hint="cs"/>
                <w:rtl/>
              </w:rPr>
              <w:t>نتیجه</w:t>
            </w:r>
          </w:p>
        </w:tc>
        <w:tc>
          <w:tcPr>
            <w:tcW w:w="464" w:type="dxa"/>
            <w:vMerge/>
            <w:vAlign w:val="center"/>
          </w:tcPr>
          <w:p w:rsidR="002C42CD" w:rsidRPr="009B6014" w:rsidRDefault="002C42CD" w:rsidP="00226086">
            <w:pPr>
              <w:pStyle w:val="TableBold"/>
              <w:spacing w:line="14" w:lineRule="atLeast"/>
              <w:rPr>
                <w:rtl/>
              </w:rPr>
            </w:pPr>
          </w:p>
        </w:tc>
        <w:tc>
          <w:tcPr>
            <w:tcW w:w="410" w:type="dxa"/>
            <w:vMerge w:val="restart"/>
            <w:textDirection w:val="btLr"/>
            <w:vAlign w:val="center"/>
          </w:tcPr>
          <w:p w:rsidR="002C42CD" w:rsidRPr="009B6014" w:rsidRDefault="002C42CD" w:rsidP="00226086">
            <w:pPr>
              <w:pStyle w:val="TableBold"/>
              <w:spacing w:line="14" w:lineRule="atLeast"/>
              <w:rPr>
                <w:rtl/>
              </w:rPr>
            </w:pPr>
            <w:r w:rsidRPr="009B6014">
              <w:rPr>
                <w:rFonts w:hint="cs"/>
                <w:rtl/>
              </w:rPr>
              <w:t>بلی با ذکر تاریخ</w:t>
            </w:r>
          </w:p>
        </w:tc>
        <w:tc>
          <w:tcPr>
            <w:tcW w:w="410" w:type="dxa"/>
            <w:vMerge w:val="restart"/>
            <w:textDirection w:val="btLr"/>
            <w:vAlign w:val="center"/>
          </w:tcPr>
          <w:p w:rsidR="002C42CD" w:rsidRPr="009B6014" w:rsidRDefault="002C42CD" w:rsidP="00226086">
            <w:pPr>
              <w:pStyle w:val="TableBold"/>
              <w:spacing w:line="14" w:lineRule="atLeast"/>
              <w:rPr>
                <w:rtl/>
              </w:rPr>
            </w:pPr>
            <w:r w:rsidRPr="009B6014">
              <w:rPr>
                <w:rFonts w:hint="cs"/>
                <w:rtl/>
              </w:rPr>
              <w:t xml:space="preserve">خیر با ذکر دلیل </w:t>
            </w:r>
          </w:p>
        </w:tc>
        <w:tc>
          <w:tcPr>
            <w:tcW w:w="1121" w:type="dxa"/>
            <w:gridSpan w:val="2"/>
            <w:tcMar>
              <w:left w:w="28" w:type="dxa"/>
              <w:right w:w="28" w:type="dxa"/>
            </w:tcMar>
            <w:vAlign w:val="center"/>
          </w:tcPr>
          <w:p w:rsidR="002C42CD" w:rsidRPr="009B6014" w:rsidRDefault="002C42CD" w:rsidP="00226086">
            <w:pPr>
              <w:pStyle w:val="TableBold"/>
              <w:spacing w:line="14" w:lineRule="atLeast"/>
              <w:rPr>
                <w:rtl/>
              </w:rPr>
            </w:pPr>
            <w:r w:rsidRPr="009B6014">
              <w:rPr>
                <w:rFonts w:hint="cs"/>
                <w:rtl/>
              </w:rPr>
              <w:t>بلی با ذکر  تعداد جنین</w:t>
            </w:r>
          </w:p>
        </w:tc>
        <w:tc>
          <w:tcPr>
            <w:tcW w:w="379" w:type="dxa"/>
            <w:vMerge w:val="restart"/>
            <w:textDirection w:val="btLr"/>
            <w:vAlign w:val="center"/>
          </w:tcPr>
          <w:p w:rsidR="002C42CD" w:rsidRPr="009B6014" w:rsidRDefault="002C42CD" w:rsidP="00226086">
            <w:pPr>
              <w:pStyle w:val="TableBold"/>
              <w:spacing w:line="14" w:lineRule="atLeast"/>
              <w:rPr>
                <w:rtl/>
              </w:rPr>
            </w:pPr>
            <w:r w:rsidRPr="009B6014">
              <w:rPr>
                <w:rFonts w:hint="cs"/>
                <w:rtl/>
              </w:rPr>
              <w:t>خیر با ذکر دلیل</w:t>
            </w:r>
          </w:p>
        </w:tc>
        <w:tc>
          <w:tcPr>
            <w:tcW w:w="464" w:type="dxa"/>
            <w:vMerge/>
            <w:vAlign w:val="center"/>
          </w:tcPr>
          <w:p w:rsidR="002C42CD" w:rsidRPr="009B6014" w:rsidRDefault="002C42CD" w:rsidP="00226086">
            <w:pPr>
              <w:pStyle w:val="TableBold"/>
              <w:spacing w:line="14" w:lineRule="atLeast"/>
              <w:rPr>
                <w:rtl/>
              </w:rPr>
            </w:pPr>
          </w:p>
        </w:tc>
        <w:tc>
          <w:tcPr>
            <w:tcW w:w="464" w:type="dxa"/>
            <w:vMerge w:val="restart"/>
            <w:textDirection w:val="btLr"/>
            <w:vAlign w:val="center"/>
          </w:tcPr>
          <w:p w:rsidR="002C42CD" w:rsidRPr="009B6014" w:rsidRDefault="002C42CD" w:rsidP="00226086">
            <w:pPr>
              <w:pStyle w:val="TableBold"/>
              <w:spacing w:line="14" w:lineRule="atLeast"/>
              <w:rPr>
                <w:rtl/>
              </w:rPr>
            </w:pPr>
            <w:r w:rsidRPr="009B6014">
              <w:rPr>
                <w:rFonts w:hint="cs"/>
                <w:rtl/>
              </w:rPr>
              <w:t>تشخیص بتا</w:t>
            </w:r>
            <w:r w:rsidR="0002016E">
              <w:rPr>
                <w:rFonts w:hint="cs"/>
                <w:rtl/>
              </w:rPr>
              <w:t xml:space="preserve"> تالاسمی </w:t>
            </w:r>
            <w:r w:rsidRPr="009B6014">
              <w:rPr>
                <w:rFonts w:hint="cs"/>
                <w:rtl/>
              </w:rPr>
              <w:t>‌ماژور</w:t>
            </w:r>
          </w:p>
        </w:tc>
        <w:tc>
          <w:tcPr>
            <w:tcW w:w="464" w:type="dxa"/>
            <w:vMerge w:val="restart"/>
            <w:textDirection w:val="btLr"/>
            <w:vAlign w:val="center"/>
          </w:tcPr>
          <w:p w:rsidR="002C42CD" w:rsidRPr="009B6014" w:rsidRDefault="002C42CD" w:rsidP="00226086">
            <w:pPr>
              <w:pStyle w:val="TableBold"/>
              <w:spacing w:line="14" w:lineRule="atLeast"/>
              <w:rPr>
                <w:rtl/>
              </w:rPr>
            </w:pPr>
            <w:r w:rsidRPr="009B6014">
              <w:rPr>
                <w:rFonts w:hint="cs"/>
                <w:rtl/>
              </w:rPr>
              <w:t>سایر دلایل</w:t>
            </w:r>
          </w:p>
        </w:tc>
        <w:tc>
          <w:tcPr>
            <w:tcW w:w="464" w:type="dxa"/>
            <w:vMerge/>
            <w:vAlign w:val="center"/>
          </w:tcPr>
          <w:p w:rsidR="002C42CD" w:rsidRPr="009B6014" w:rsidRDefault="002C42CD" w:rsidP="00226086">
            <w:pPr>
              <w:pStyle w:val="TableBold"/>
              <w:spacing w:line="14" w:lineRule="atLeast"/>
              <w:rPr>
                <w:rtl/>
              </w:rPr>
            </w:pPr>
          </w:p>
        </w:tc>
      </w:tr>
      <w:tr w:rsidR="002C42CD" w:rsidRPr="009B6014" w:rsidTr="00A460AB">
        <w:trPr>
          <w:cantSplit/>
          <w:trHeight w:val="1787"/>
          <w:jc w:val="center"/>
        </w:trPr>
        <w:tc>
          <w:tcPr>
            <w:tcW w:w="504" w:type="dxa"/>
            <w:vMerge/>
            <w:vAlign w:val="center"/>
          </w:tcPr>
          <w:p w:rsidR="002C42CD" w:rsidRPr="009B6014" w:rsidRDefault="002C42CD" w:rsidP="00226086">
            <w:pPr>
              <w:pStyle w:val="TableBold"/>
              <w:spacing w:line="14" w:lineRule="atLeast"/>
              <w:rPr>
                <w:rtl/>
              </w:rPr>
            </w:pPr>
          </w:p>
        </w:tc>
        <w:tc>
          <w:tcPr>
            <w:tcW w:w="1465" w:type="dxa"/>
            <w:vMerge/>
            <w:vAlign w:val="center"/>
          </w:tcPr>
          <w:p w:rsidR="002C42CD" w:rsidRPr="009B6014" w:rsidRDefault="002C42CD" w:rsidP="00226086">
            <w:pPr>
              <w:pStyle w:val="TableBold"/>
              <w:spacing w:line="14" w:lineRule="atLeast"/>
              <w:rPr>
                <w:rtl/>
              </w:rPr>
            </w:pPr>
          </w:p>
        </w:tc>
        <w:tc>
          <w:tcPr>
            <w:tcW w:w="362" w:type="dxa"/>
            <w:textDirection w:val="btLr"/>
            <w:vAlign w:val="center"/>
          </w:tcPr>
          <w:p w:rsidR="002C42CD" w:rsidRPr="009B6014" w:rsidRDefault="002C42CD" w:rsidP="00226086">
            <w:pPr>
              <w:pStyle w:val="TableBold"/>
              <w:spacing w:line="14" w:lineRule="atLeast"/>
              <w:rPr>
                <w:rtl/>
              </w:rPr>
            </w:pPr>
            <w:r w:rsidRPr="009B6014">
              <w:rPr>
                <w:rFonts w:hint="cs"/>
                <w:rtl/>
              </w:rPr>
              <w:t>استراتژی اول</w:t>
            </w:r>
          </w:p>
        </w:tc>
        <w:tc>
          <w:tcPr>
            <w:tcW w:w="362" w:type="dxa"/>
            <w:textDirection w:val="btLr"/>
            <w:vAlign w:val="center"/>
          </w:tcPr>
          <w:p w:rsidR="002C42CD" w:rsidRPr="009B6014" w:rsidRDefault="002C42CD" w:rsidP="00226086">
            <w:pPr>
              <w:pStyle w:val="TableBold"/>
              <w:spacing w:line="14" w:lineRule="atLeast"/>
              <w:rPr>
                <w:rtl/>
              </w:rPr>
            </w:pPr>
            <w:r w:rsidRPr="009B6014">
              <w:rPr>
                <w:rFonts w:hint="cs"/>
                <w:rtl/>
              </w:rPr>
              <w:t>استراتژی دوم</w:t>
            </w:r>
          </w:p>
        </w:tc>
        <w:tc>
          <w:tcPr>
            <w:tcW w:w="363" w:type="dxa"/>
            <w:textDirection w:val="btLr"/>
            <w:vAlign w:val="center"/>
          </w:tcPr>
          <w:p w:rsidR="002C42CD" w:rsidRPr="009B6014" w:rsidRDefault="002C42CD" w:rsidP="00226086">
            <w:pPr>
              <w:pStyle w:val="TableBold"/>
              <w:spacing w:line="14" w:lineRule="atLeast"/>
              <w:rPr>
                <w:rtl/>
              </w:rPr>
            </w:pPr>
            <w:r w:rsidRPr="009B6014">
              <w:rPr>
                <w:rFonts w:hint="cs"/>
                <w:rtl/>
              </w:rPr>
              <w:t>استراتژی سوم</w:t>
            </w:r>
          </w:p>
        </w:tc>
        <w:tc>
          <w:tcPr>
            <w:tcW w:w="496" w:type="dxa"/>
            <w:textDirection w:val="btLr"/>
            <w:vAlign w:val="center"/>
          </w:tcPr>
          <w:p w:rsidR="002C42CD" w:rsidRPr="009B6014" w:rsidRDefault="002C42CD" w:rsidP="00226086">
            <w:pPr>
              <w:pStyle w:val="TableBold"/>
              <w:spacing w:line="14" w:lineRule="atLeast"/>
              <w:rPr>
                <w:rtl/>
              </w:rPr>
            </w:pPr>
            <w:r w:rsidRPr="009B6014">
              <w:rPr>
                <w:rFonts w:hint="cs"/>
                <w:rtl/>
              </w:rPr>
              <w:t>استراتژی اول</w:t>
            </w:r>
          </w:p>
        </w:tc>
        <w:tc>
          <w:tcPr>
            <w:tcW w:w="496" w:type="dxa"/>
            <w:textDirection w:val="btLr"/>
            <w:vAlign w:val="center"/>
          </w:tcPr>
          <w:p w:rsidR="002C42CD" w:rsidRPr="009B6014" w:rsidRDefault="002C42CD" w:rsidP="00226086">
            <w:pPr>
              <w:pStyle w:val="TableBold"/>
              <w:spacing w:line="14" w:lineRule="atLeast"/>
              <w:rPr>
                <w:rtl/>
              </w:rPr>
            </w:pPr>
            <w:r w:rsidRPr="009B6014">
              <w:rPr>
                <w:rFonts w:hint="cs"/>
                <w:rtl/>
              </w:rPr>
              <w:t>استراتژی سوم</w:t>
            </w:r>
          </w:p>
        </w:tc>
        <w:tc>
          <w:tcPr>
            <w:tcW w:w="779" w:type="dxa"/>
            <w:textDirection w:val="btLr"/>
            <w:vAlign w:val="center"/>
          </w:tcPr>
          <w:p w:rsidR="002C42CD" w:rsidRPr="009B6014" w:rsidRDefault="002C42CD" w:rsidP="00226086">
            <w:pPr>
              <w:pStyle w:val="TableBold"/>
              <w:spacing w:line="14" w:lineRule="atLeast"/>
              <w:rPr>
                <w:rtl/>
              </w:rPr>
            </w:pPr>
            <w:r w:rsidRPr="009B6014">
              <w:rPr>
                <w:rFonts w:hint="cs"/>
                <w:rtl/>
              </w:rPr>
              <w:t xml:space="preserve">روش مطمئن </w:t>
            </w:r>
          </w:p>
        </w:tc>
        <w:tc>
          <w:tcPr>
            <w:tcW w:w="780" w:type="dxa"/>
            <w:textDirection w:val="btLr"/>
            <w:vAlign w:val="center"/>
          </w:tcPr>
          <w:p w:rsidR="002C42CD" w:rsidRPr="009B6014" w:rsidRDefault="002C42CD" w:rsidP="00226086">
            <w:pPr>
              <w:pStyle w:val="TableBold"/>
              <w:spacing w:line="14" w:lineRule="atLeast"/>
              <w:rPr>
                <w:rtl/>
              </w:rPr>
            </w:pPr>
            <w:r w:rsidRPr="009B6014">
              <w:rPr>
                <w:rFonts w:hint="cs"/>
                <w:rtl/>
              </w:rPr>
              <w:t>روش غیرمطمئن</w:t>
            </w:r>
          </w:p>
        </w:tc>
        <w:tc>
          <w:tcPr>
            <w:tcW w:w="779" w:type="dxa"/>
            <w:textDirection w:val="btLr"/>
            <w:vAlign w:val="center"/>
          </w:tcPr>
          <w:p w:rsidR="002C42CD" w:rsidRPr="009B6014" w:rsidRDefault="002C42CD" w:rsidP="00226086">
            <w:pPr>
              <w:pStyle w:val="TableBold"/>
              <w:spacing w:line="14" w:lineRule="atLeast"/>
              <w:rPr>
                <w:rtl/>
              </w:rPr>
            </w:pPr>
            <w:r w:rsidRPr="009B6014">
              <w:rPr>
                <w:rFonts w:hint="cs"/>
                <w:rtl/>
              </w:rPr>
              <w:t>بارداری با تاریخ شروع آن</w:t>
            </w:r>
          </w:p>
        </w:tc>
        <w:tc>
          <w:tcPr>
            <w:tcW w:w="780" w:type="dxa"/>
            <w:textDirection w:val="btLr"/>
            <w:vAlign w:val="center"/>
          </w:tcPr>
          <w:p w:rsidR="002C42CD" w:rsidRPr="009B6014" w:rsidRDefault="002C42CD" w:rsidP="00226086">
            <w:pPr>
              <w:pStyle w:val="TableBold"/>
              <w:spacing w:line="14" w:lineRule="atLeast"/>
              <w:rPr>
                <w:rtl/>
              </w:rPr>
            </w:pPr>
            <w:r w:rsidRPr="009B6014">
              <w:rPr>
                <w:rFonts w:hint="cs"/>
                <w:rtl/>
              </w:rPr>
              <w:t>سایر موارد با ذکر دلیل</w:t>
            </w:r>
          </w:p>
        </w:tc>
        <w:tc>
          <w:tcPr>
            <w:tcW w:w="369" w:type="dxa"/>
            <w:vMerge/>
            <w:vAlign w:val="center"/>
          </w:tcPr>
          <w:p w:rsidR="002C42CD" w:rsidRPr="009B6014" w:rsidRDefault="002C42CD" w:rsidP="00226086">
            <w:pPr>
              <w:pStyle w:val="TableBold"/>
              <w:spacing w:line="14" w:lineRule="atLeast"/>
              <w:rPr>
                <w:rtl/>
              </w:rPr>
            </w:pPr>
          </w:p>
        </w:tc>
        <w:tc>
          <w:tcPr>
            <w:tcW w:w="370" w:type="dxa"/>
            <w:vMerge/>
            <w:vAlign w:val="center"/>
          </w:tcPr>
          <w:p w:rsidR="002C42CD" w:rsidRPr="009B6014" w:rsidRDefault="002C42CD" w:rsidP="00226086">
            <w:pPr>
              <w:pStyle w:val="TableBold"/>
              <w:spacing w:line="14" w:lineRule="atLeast"/>
              <w:rPr>
                <w:rtl/>
              </w:rPr>
            </w:pPr>
          </w:p>
        </w:tc>
        <w:tc>
          <w:tcPr>
            <w:tcW w:w="464" w:type="dxa"/>
            <w:vMerge/>
            <w:vAlign w:val="center"/>
          </w:tcPr>
          <w:p w:rsidR="002C42CD" w:rsidRPr="009B6014" w:rsidRDefault="002C42CD" w:rsidP="00226086">
            <w:pPr>
              <w:pStyle w:val="TableBold"/>
              <w:spacing w:line="14" w:lineRule="atLeast"/>
              <w:rPr>
                <w:rtl/>
              </w:rPr>
            </w:pPr>
          </w:p>
        </w:tc>
        <w:tc>
          <w:tcPr>
            <w:tcW w:w="464" w:type="dxa"/>
            <w:textDirection w:val="btLr"/>
            <w:vAlign w:val="center"/>
          </w:tcPr>
          <w:p w:rsidR="002C42CD" w:rsidRPr="009B6014" w:rsidRDefault="002C42CD" w:rsidP="00226086">
            <w:pPr>
              <w:pStyle w:val="TableBold"/>
              <w:spacing w:line="14" w:lineRule="atLeast"/>
              <w:rPr>
                <w:rtl/>
              </w:rPr>
            </w:pPr>
            <w:r w:rsidRPr="009B6014">
              <w:rPr>
                <w:rFonts w:hint="cs"/>
                <w:rtl/>
              </w:rPr>
              <w:t>زوج ناقل</w:t>
            </w:r>
            <w:r w:rsidR="0002016E">
              <w:rPr>
                <w:rFonts w:hint="cs"/>
                <w:rtl/>
              </w:rPr>
              <w:t xml:space="preserve"> تالاسمی </w:t>
            </w:r>
          </w:p>
        </w:tc>
        <w:tc>
          <w:tcPr>
            <w:tcW w:w="464" w:type="dxa"/>
            <w:textDirection w:val="btLr"/>
            <w:vAlign w:val="center"/>
          </w:tcPr>
          <w:p w:rsidR="002C42CD" w:rsidRPr="009B6014" w:rsidRDefault="002C42CD" w:rsidP="00226086">
            <w:pPr>
              <w:pStyle w:val="TableBold"/>
              <w:spacing w:line="14" w:lineRule="atLeast"/>
              <w:rPr>
                <w:rtl/>
              </w:rPr>
            </w:pPr>
            <w:r w:rsidRPr="009B6014">
              <w:rPr>
                <w:rFonts w:hint="cs"/>
                <w:rtl/>
              </w:rPr>
              <w:t>عدم نیاز به پیگیری بعدی</w:t>
            </w:r>
          </w:p>
        </w:tc>
        <w:tc>
          <w:tcPr>
            <w:tcW w:w="464" w:type="dxa"/>
            <w:vMerge/>
            <w:vAlign w:val="center"/>
          </w:tcPr>
          <w:p w:rsidR="002C42CD" w:rsidRPr="009B6014" w:rsidRDefault="002C42CD" w:rsidP="00226086">
            <w:pPr>
              <w:pStyle w:val="TableBold"/>
              <w:spacing w:line="14" w:lineRule="atLeast"/>
              <w:rPr>
                <w:rtl/>
              </w:rPr>
            </w:pPr>
          </w:p>
        </w:tc>
        <w:tc>
          <w:tcPr>
            <w:tcW w:w="410" w:type="dxa"/>
            <w:vMerge/>
            <w:vAlign w:val="center"/>
          </w:tcPr>
          <w:p w:rsidR="002C42CD" w:rsidRPr="009B6014" w:rsidRDefault="002C42CD" w:rsidP="00226086">
            <w:pPr>
              <w:pStyle w:val="TableBold"/>
              <w:spacing w:line="14" w:lineRule="atLeast"/>
              <w:rPr>
                <w:rtl/>
              </w:rPr>
            </w:pPr>
          </w:p>
        </w:tc>
        <w:tc>
          <w:tcPr>
            <w:tcW w:w="410" w:type="dxa"/>
            <w:vMerge/>
            <w:vAlign w:val="center"/>
          </w:tcPr>
          <w:p w:rsidR="002C42CD" w:rsidRPr="009B6014" w:rsidRDefault="002C42CD" w:rsidP="00226086">
            <w:pPr>
              <w:pStyle w:val="TableBold"/>
              <w:spacing w:line="14" w:lineRule="atLeast"/>
              <w:rPr>
                <w:rtl/>
              </w:rPr>
            </w:pPr>
          </w:p>
        </w:tc>
        <w:tc>
          <w:tcPr>
            <w:tcW w:w="572" w:type="dxa"/>
            <w:textDirection w:val="btLr"/>
            <w:vAlign w:val="center"/>
          </w:tcPr>
          <w:p w:rsidR="002C42CD" w:rsidRPr="009B6014" w:rsidRDefault="002C42CD" w:rsidP="00226086">
            <w:pPr>
              <w:pStyle w:val="TableBold"/>
              <w:spacing w:line="14" w:lineRule="atLeast"/>
              <w:rPr>
                <w:rFonts w:cs="Times New Roman"/>
                <w:rtl/>
              </w:rPr>
            </w:pPr>
            <w:r w:rsidRPr="009B6014">
              <w:rPr>
                <w:rFonts w:hint="cs"/>
                <w:rtl/>
              </w:rPr>
              <w:t>بتا</w:t>
            </w:r>
            <w:r w:rsidR="0002016E">
              <w:rPr>
                <w:rFonts w:hint="cs"/>
                <w:rtl/>
              </w:rPr>
              <w:t xml:space="preserve"> تالاسمی </w:t>
            </w:r>
            <w:r w:rsidRPr="009B6014">
              <w:rPr>
                <w:rFonts w:hint="cs"/>
                <w:rtl/>
              </w:rPr>
              <w:t>‌ماژور</w:t>
            </w:r>
          </w:p>
        </w:tc>
        <w:tc>
          <w:tcPr>
            <w:tcW w:w="549" w:type="dxa"/>
            <w:textDirection w:val="btLr"/>
            <w:vAlign w:val="center"/>
          </w:tcPr>
          <w:p w:rsidR="002C42CD" w:rsidRPr="009B6014" w:rsidRDefault="002C42CD" w:rsidP="00226086">
            <w:pPr>
              <w:pStyle w:val="TableBold"/>
              <w:spacing w:line="14" w:lineRule="atLeast"/>
              <w:rPr>
                <w:rtl/>
              </w:rPr>
            </w:pPr>
            <w:r w:rsidRPr="009B6014">
              <w:rPr>
                <w:rFonts w:hint="cs"/>
                <w:rtl/>
              </w:rPr>
              <w:t>سایر موارد (سالم یا سالم ناقل)</w:t>
            </w:r>
          </w:p>
        </w:tc>
        <w:tc>
          <w:tcPr>
            <w:tcW w:w="379" w:type="dxa"/>
            <w:vMerge/>
            <w:vAlign w:val="center"/>
          </w:tcPr>
          <w:p w:rsidR="002C42CD" w:rsidRPr="009B6014" w:rsidRDefault="002C42CD" w:rsidP="00226086">
            <w:pPr>
              <w:pStyle w:val="TableBold"/>
              <w:spacing w:line="14" w:lineRule="atLeast"/>
              <w:rPr>
                <w:rtl/>
              </w:rPr>
            </w:pPr>
          </w:p>
        </w:tc>
        <w:tc>
          <w:tcPr>
            <w:tcW w:w="464" w:type="dxa"/>
            <w:vMerge/>
            <w:vAlign w:val="center"/>
          </w:tcPr>
          <w:p w:rsidR="002C42CD" w:rsidRPr="009B6014" w:rsidRDefault="002C42CD" w:rsidP="00226086">
            <w:pPr>
              <w:pStyle w:val="TableBold"/>
              <w:spacing w:line="14" w:lineRule="atLeast"/>
              <w:rPr>
                <w:rtl/>
              </w:rPr>
            </w:pPr>
          </w:p>
        </w:tc>
        <w:tc>
          <w:tcPr>
            <w:tcW w:w="464" w:type="dxa"/>
            <w:vMerge/>
            <w:vAlign w:val="center"/>
          </w:tcPr>
          <w:p w:rsidR="002C42CD" w:rsidRPr="009B6014" w:rsidRDefault="002C42CD" w:rsidP="00226086">
            <w:pPr>
              <w:pStyle w:val="TableBold"/>
              <w:spacing w:line="14" w:lineRule="atLeast"/>
              <w:rPr>
                <w:rtl/>
              </w:rPr>
            </w:pPr>
          </w:p>
        </w:tc>
        <w:tc>
          <w:tcPr>
            <w:tcW w:w="464" w:type="dxa"/>
            <w:vMerge/>
            <w:vAlign w:val="center"/>
          </w:tcPr>
          <w:p w:rsidR="002C42CD" w:rsidRPr="009B6014" w:rsidRDefault="002C42CD" w:rsidP="00226086">
            <w:pPr>
              <w:pStyle w:val="TableBold"/>
              <w:spacing w:line="14" w:lineRule="atLeast"/>
              <w:rPr>
                <w:rtl/>
              </w:rPr>
            </w:pPr>
          </w:p>
        </w:tc>
        <w:tc>
          <w:tcPr>
            <w:tcW w:w="464" w:type="dxa"/>
            <w:vMerge/>
            <w:vAlign w:val="center"/>
          </w:tcPr>
          <w:p w:rsidR="002C42CD" w:rsidRPr="009B6014" w:rsidRDefault="002C42CD" w:rsidP="00226086">
            <w:pPr>
              <w:pStyle w:val="TableBold"/>
              <w:spacing w:line="14" w:lineRule="atLeast"/>
              <w:rPr>
                <w:rtl/>
              </w:rPr>
            </w:pPr>
          </w:p>
        </w:tc>
      </w:tr>
      <w:tr w:rsidR="002C42CD" w:rsidRPr="009B6014" w:rsidTr="00A460AB">
        <w:trPr>
          <w:trHeight w:val="115"/>
          <w:jc w:val="center"/>
        </w:trPr>
        <w:tc>
          <w:tcPr>
            <w:tcW w:w="504" w:type="dxa"/>
            <w:tcBorders>
              <w:top w:val="single" w:sz="12" w:space="0" w:color="auto"/>
            </w:tcBorders>
            <w:vAlign w:val="center"/>
          </w:tcPr>
          <w:p w:rsidR="002C42CD" w:rsidRPr="009B6014" w:rsidRDefault="002C42CD" w:rsidP="00226086">
            <w:pPr>
              <w:pStyle w:val="TableBold"/>
              <w:spacing w:line="156" w:lineRule="auto"/>
              <w:rPr>
                <w:rtl/>
              </w:rPr>
            </w:pPr>
            <w:r w:rsidRPr="009B6014">
              <w:rPr>
                <w:rFonts w:hint="cs"/>
                <w:rtl/>
              </w:rPr>
              <w:t>1</w:t>
            </w:r>
          </w:p>
        </w:tc>
        <w:tc>
          <w:tcPr>
            <w:tcW w:w="1465" w:type="dxa"/>
            <w:tcBorders>
              <w:top w:val="single" w:sz="12" w:space="0" w:color="auto"/>
            </w:tcBorders>
            <w:vAlign w:val="center"/>
          </w:tcPr>
          <w:p w:rsidR="002C42CD" w:rsidRPr="009B6014" w:rsidRDefault="002C42CD" w:rsidP="00226086">
            <w:pPr>
              <w:pStyle w:val="TableBold"/>
              <w:spacing w:line="156" w:lineRule="auto"/>
              <w:rPr>
                <w:rtl/>
              </w:rPr>
            </w:pPr>
          </w:p>
        </w:tc>
        <w:tc>
          <w:tcPr>
            <w:tcW w:w="362" w:type="dxa"/>
            <w:tcBorders>
              <w:top w:val="single" w:sz="12" w:space="0" w:color="auto"/>
            </w:tcBorders>
            <w:vAlign w:val="center"/>
          </w:tcPr>
          <w:p w:rsidR="002C42CD" w:rsidRPr="009B6014" w:rsidRDefault="002C42CD" w:rsidP="00226086">
            <w:pPr>
              <w:pStyle w:val="TableBold"/>
              <w:spacing w:line="156" w:lineRule="auto"/>
              <w:rPr>
                <w:rtl/>
              </w:rPr>
            </w:pPr>
          </w:p>
        </w:tc>
        <w:tc>
          <w:tcPr>
            <w:tcW w:w="362" w:type="dxa"/>
            <w:tcBorders>
              <w:top w:val="single" w:sz="12" w:space="0" w:color="auto"/>
            </w:tcBorders>
            <w:vAlign w:val="center"/>
          </w:tcPr>
          <w:p w:rsidR="002C42CD" w:rsidRPr="009B6014" w:rsidRDefault="002C42CD" w:rsidP="00226086">
            <w:pPr>
              <w:pStyle w:val="TableBold"/>
              <w:spacing w:line="156" w:lineRule="auto"/>
              <w:rPr>
                <w:rtl/>
              </w:rPr>
            </w:pPr>
          </w:p>
        </w:tc>
        <w:tc>
          <w:tcPr>
            <w:tcW w:w="363" w:type="dxa"/>
            <w:tcBorders>
              <w:top w:val="single" w:sz="12" w:space="0" w:color="auto"/>
            </w:tcBorders>
            <w:vAlign w:val="center"/>
          </w:tcPr>
          <w:p w:rsidR="002C42CD" w:rsidRPr="009B6014" w:rsidRDefault="002C42CD" w:rsidP="00226086">
            <w:pPr>
              <w:pStyle w:val="TableBold"/>
              <w:spacing w:line="156" w:lineRule="auto"/>
              <w:rPr>
                <w:rtl/>
              </w:rPr>
            </w:pPr>
          </w:p>
        </w:tc>
        <w:tc>
          <w:tcPr>
            <w:tcW w:w="496" w:type="dxa"/>
            <w:tcBorders>
              <w:top w:val="single" w:sz="12" w:space="0" w:color="auto"/>
            </w:tcBorders>
            <w:vAlign w:val="center"/>
          </w:tcPr>
          <w:p w:rsidR="002C42CD" w:rsidRPr="009B6014" w:rsidRDefault="002C42CD" w:rsidP="00226086">
            <w:pPr>
              <w:pStyle w:val="TableBold"/>
              <w:spacing w:line="156" w:lineRule="auto"/>
              <w:rPr>
                <w:rtl/>
              </w:rPr>
            </w:pPr>
          </w:p>
        </w:tc>
        <w:tc>
          <w:tcPr>
            <w:tcW w:w="496" w:type="dxa"/>
            <w:tcBorders>
              <w:top w:val="single" w:sz="12" w:space="0" w:color="auto"/>
            </w:tcBorders>
            <w:vAlign w:val="center"/>
          </w:tcPr>
          <w:p w:rsidR="002C42CD" w:rsidRPr="009B6014" w:rsidRDefault="002C42CD" w:rsidP="00226086">
            <w:pPr>
              <w:pStyle w:val="TableBold"/>
              <w:spacing w:line="156" w:lineRule="auto"/>
              <w:rPr>
                <w:rtl/>
              </w:rPr>
            </w:pPr>
          </w:p>
        </w:tc>
        <w:tc>
          <w:tcPr>
            <w:tcW w:w="779" w:type="dxa"/>
            <w:tcBorders>
              <w:top w:val="single" w:sz="12" w:space="0" w:color="auto"/>
            </w:tcBorders>
            <w:vAlign w:val="center"/>
          </w:tcPr>
          <w:p w:rsidR="002C42CD" w:rsidRPr="009B6014" w:rsidRDefault="002C42CD" w:rsidP="00226086">
            <w:pPr>
              <w:pStyle w:val="TableBold"/>
              <w:spacing w:line="156" w:lineRule="auto"/>
              <w:rPr>
                <w:rtl/>
              </w:rPr>
            </w:pPr>
          </w:p>
        </w:tc>
        <w:tc>
          <w:tcPr>
            <w:tcW w:w="780" w:type="dxa"/>
            <w:tcBorders>
              <w:top w:val="single" w:sz="12" w:space="0" w:color="auto"/>
            </w:tcBorders>
            <w:vAlign w:val="center"/>
          </w:tcPr>
          <w:p w:rsidR="002C42CD" w:rsidRPr="009B6014" w:rsidRDefault="002C42CD" w:rsidP="00226086">
            <w:pPr>
              <w:pStyle w:val="TableBold"/>
              <w:spacing w:line="156" w:lineRule="auto"/>
              <w:rPr>
                <w:rtl/>
              </w:rPr>
            </w:pPr>
          </w:p>
        </w:tc>
        <w:tc>
          <w:tcPr>
            <w:tcW w:w="779" w:type="dxa"/>
            <w:tcBorders>
              <w:top w:val="single" w:sz="12" w:space="0" w:color="auto"/>
            </w:tcBorders>
            <w:vAlign w:val="center"/>
          </w:tcPr>
          <w:p w:rsidR="002C42CD" w:rsidRPr="009B6014" w:rsidRDefault="002C42CD" w:rsidP="00226086">
            <w:pPr>
              <w:pStyle w:val="TableBold"/>
              <w:spacing w:line="156" w:lineRule="auto"/>
              <w:rPr>
                <w:rtl/>
              </w:rPr>
            </w:pPr>
          </w:p>
        </w:tc>
        <w:tc>
          <w:tcPr>
            <w:tcW w:w="780" w:type="dxa"/>
            <w:tcBorders>
              <w:top w:val="single" w:sz="12" w:space="0" w:color="auto"/>
            </w:tcBorders>
            <w:vAlign w:val="center"/>
          </w:tcPr>
          <w:p w:rsidR="002C42CD" w:rsidRPr="009B6014" w:rsidRDefault="002C42CD" w:rsidP="00226086">
            <w:pPr>
              <w:pStyle w:val="TableBold"/>
              <w:spacing w:line="156" w:lineRule="auto"/>
              <w:rPr>
                <w:rtl/>
              </w:rPr>
            </w:pPr>
          </w:p>
        </w:tc>
        <w:tc>
          <w:tcPr>
            <w:tcW w:w="369" w:type="dxa"/>
            <w:tcBorders>
              <w:top w:val="single" w:sz="12" w:space="0" w:color="auto"/>
            </w:tcBorders>
            <w:vAlign w:val="center"/>
          </w:tcPr>
          <w:p w:rsidR="002C42CD" w:rsidRPr="009B6014" w:rsidRDefault="002C42CD" w:rsidP="00226086">
            <w:pPr>
              <w:pStyle w:val="TableBold"/>
              <w:spacing w:line="156" w:lineRule="auto"/>
              <w:rPr>
                <w:rtl/>
              </w:rPr>
            </w:pPr>
          </w:p>
        </w:tc>
        <w:tc>
          <w:tcPr>
            <w:tcW w:w="370" w:type="dxa"/>
            <w:tcBorders>
              <w:top w:val="single" w:sz="12" w:space="0" w:color="auto"/>
            </w:tcBorders>
            <w:vAlign w:val="center"/>
          </w:tcPr>
          <w:p w:rsidR="002C42CD" w:rsidRPr="009B6014" w:rsidRDefault="002C42CD" w:rsidP="00226086">
            <w:pPr>
              <w:pStyle w:val="TableBold"/>
              <w:spacing w:line="156" w:lineRule="auto"/>
              <w:rPr>
                <w:rtl/>
              </w:rPr>
            </w:pPr>
          </w:p>
        </w:tc>
        <w:tc>
          <w:tcPr>
            <w:tcW w:w="464" w:type="dxa"/>
            <w:tcBorders>
              <w:top w:val="single" w:sz="12" w:space="0" w:color="auto"/>
            </w:tcBorders>
            <w:vAlign w:val="center"/>
          </w:tcPr>
          <w:p w:rsidR="002C42CD" w:rsidRPr="009B6014" w:rsidRDefault="002C42CD" w:rsidP="00226086">
            <w:pPr>
              <w:pStyle w:val="TableBold"/>
              <w:spacing w:line="156" w:lineRule="auto"/>
              <w:rPr>
                <w:rtl/>
              </w:rPr>
            </w:pPr>
          </w:p>
        </w:tc>
        <w:tc>
          <w:tcPr>
            <w:tcW w:w="464" w:type="dxa"/>
            <w:tcBorders>
              <w:top w:val="single" w:sz="12" w:space="0" w:color="auto"/>
            </w:tcBorders>
            <w:vAlign w:val="center"/>
          </w:tcPr>
          <w:p w:rsidR="002C42CD" w:rsidRPr="009B6014" w:rsidRDefault="002C42CD" w:rsidP="00226086">
            <w:pPr>
              <w:pStyle w:val="TableBold"/>
              <w:spacing w:line="156" w:lineRule="auto"/>
              <w:rPr>
                <w:rtl/>
              </w:rPr>
            </w:pPr>
          </w:p>
        </w:tc>
        <w:tc>
          <w:tcPr>
            <w:tcW w:w="464" w:type="dxa"/>
            <w:tcBorders>
              <w:top w:val="single" w:sz="12" w:space="0" w:color="auto"/>
            </w:tcBorders>
            <w:vAlign w:val="center"/>
          </w:tcPr>
          <w:p w:rsidR="002C42CD" w:rsidRPr="009B6014" w:rsidRDefault="002C42CD" w:rsidP="00226086">
            <w:pPr>
              <w:pStyle w:val="TableBold"/>
              <w:spacing w:line="156" w:lineRule="auto"/>
              <w:rPr>
                <w:rtl/>
              </w:rPr>
            </w:pPr>
          </w:p>
        </w:tc>
        <w:tc>
          <w:tcPr>
            <w:tcW w:w="464" w:type="dxa"/>
            <w:tcBorders>
              <w:top w:val="single" w:sz="12" w:space="0" w:color="auto"/>
            </w:tcBorders>
            <w:vAlign w:val="center"/>
          </w:tcPr>
          <w:p w:rsidR="002C42CD" w:rsidRPr="009B6014" w:rsidRDefault="002C42CD" w:rsidP="00226086">
            <w:pPr>
              <w:pStyle w:val="TableBold"/>
              <w:spacing w:line="156" w:lineRule="auto"/>
              <w:rPr>
                <w:rtl/>
              </w:rPr>
            </w:pPr>
          </w:p>
        </w:tc>
        <w:tc>
          <w:tcPr>
            <w:tcW w:w="410" w:type="dxa"/>
            <w:tcBorders>
              <w:top w:val="single" w:sz="12" w:space="0" w:color="auto"/>
            </w:tcBorders>
            <w:vAlign w:val="center"/>
          </w:tcPr>
          <w:p w:rsidR="002C42CD" w:rsidRPr="009B6014" w:rsidRDefault="002C42CD" w:rsidP="00226086">
            <w:pPr>
              <w:pStyle w:val="TableBold"/>
              <w:spacing w:line="156" w:lineRule="auto"/>
              <w:rPr>
                <w:rtl/>
              </w:rPr>
            </w:pPr>
          </w:p>
        </w:tc>
        <w:tc>
          <w:tcPr>
            <w:tcW w:w="410" w:type="dxa"/>
            <w:tcBorders>
              <w:top w:val="single" w:sz="12" w:space="0" w:color="auto"/>
            </w:tcBorders>
            <w:vAlign w:val="center"/>
          </w:tcPr>
          <w:p w:rsidR="002C42CD" w:rsidRPr="009B6014" w:rsidRDefault="002C42CD" w:rsidP="00226086">
            <w:pPr>
              <w:pStyle w:val="TableBold"/>
              <w:spacing w:line="156" w:lineRule="auto"/>
              <w:rPr>
                <w:rtl/>
              </w:rPr>
            </w:pPr>
          </w:p>
        </w:tc>
        <w:tc>
          <w:tcPr>
            <w:tcW w:w="572" w:type="dxa"/>
            <w:tcBorders>
              <w:top w:val="single" w:sz="12" w:space="0" w:color="auto"/>
            </w:tcBorders>
            <w:vAlign w:val="center"/>
          </w:tcPr>
          <w:p w:rsidR="002C42CD" w:rsidRPr="009B6014" w:rsidRDefault="002C42CD" w:rsidP="00226086">
            <w:pPr>
              <w:pStyle w:val="TableBold"/>
              <w:spacing w:line="156" w:lineRule="auto"/>
              <w:rPr>
                <w:rtl/>
              </w:rPr>
            </w:pPr>
          </w:p>
        </w:tc>
        <w:tc>
          <w:tcPr>
            <w:tcW w:w="549" w:type="dxa"/>
            <w:tcBorders>
              <w:top w:val="single" w:sz="12" w:space="0" w:color="auto"/>
            </w:tcBorders>
            <w:vAlign w:val="center"/>
          </w:tcPr>
          <w:p w:rsidR="002C42CD" w:rsidRPr="009B6014" w:rsidRDefault="002C42CD" w:rsidP="00226086">
            <w:pPr>
              <w:pStyle w:val="TableBold"/>
              <w:spacing w:line="156" w:lineRule="auto"/>
              <w:rPr>
                <w:rtl/>
              </w:rPr>
            </w:pPr>
          </w:p>
        </w:tc>
        <w:tc>
          <w:tcPr>
            <w:tcW w:w="379" w:type="dxa"/>
            <w:tcBorders>
              <w:top w:val="single" w:sz="12" w:space="0" w:color="auto"/>
            </w:tcBorders>
            <w:vAlign w:val="center"/>
          </w:tcPr>
          <w:p w:rsidR="002C42CD" w:rsidRPr="009B6014" w:rsidRDefault="002C42CD" w:rsidP="00226086">
            <w:pPr>
              <w:pStyle w:val="TableBold"/>
              <w:spacing w:line="156" w:lineRule="auto"/>
              <w:rPr>
                <w:rtl/>
              </w:rPr>
            </w:pPr>
          </w:p>
        </w:tc>
        <w:tc>
          <w:tcPr>
            <w:tcW w:w="464" w:type="dxa"/>
            <w:tcBorders>
              <w:top w:val="single" w:sz="12" w:space="0" w:color="auto"/>
            </w:tcBorders>
            <w:vAlign w:val="center"/>
          </w:tcPr>
          <w:p w:rsidR="002C42CD" w:rsidRPr="009B6014" w:rsidRDefault="002C42CD" w:rsidP="00226086">
            <w:pPr>
              <w:pStyle w:val="TableBold"/>
              <w:spacing w:line="156" w:lineRule="auto"/>
              <w:rPr>
                <w:rtl/>
              </w:rPr>
            </w:pPr>
          </w:p>
        </w:tc>
        <w:tc>
          <w:tcPr>
            <w:tcW w:w="464" w:type="dxa"/>
            <w:tcBorders>
              <w:top w:val="single" w:sz="12" w:space="0" w:color="auto"/>
            </w:tcBorders>
            <w:vAlign w:val="center"/>
          </w:tcPr>
          <w:p w:rsidR="002C42CD" w:rsidRPr="009B6014" w:rsidRDefault="002C42CD" w:rsidP="00226086">
            <w:pPr>
              <w:pStyle w:val="TableBold"/>
              <w:spacing w:line="156" w:lineRule="auto"/>
              <w:rPr>
                <w:rtl/>
              </w:rPr>
            </w:pPr>
          </w:p>
        </w:tc>
        <w:tc>
          <w:tcPr>
            <w:tcW w:w="464" w:type="dxa"/>
            <w:tcBorders>
              <w:top w:val="single" w:sz="12" w:space="0" w:color="auto"/>
            </w:tcBorders>
            <w:vAlign w:val="center"/>
          </w:tcPr>
          <w:p w:rsidR="002C42CD" w:rsidRPr="009B6014" w:rsidRDefault="002C42CD" w:rsidP="00226086">
            <w:pPr>
              <w:pStyle w:val="TableBold"/>
              <w:spacing w:line="156" w:lineRule="auto"/>
              <w:rPr>
                <w:rtl/>
              </w:rPr>
            </w:pPr>
          </w:p>
        </w:tc>
        <w:tc>
          <w:tcPr>
            <w:tcW w:w="464" w:type="dxa"/>
            <w:tcBorders>
              <w:top w:val="single" w:sz="12" w:space="0" w:color="auto"/>
            </w:tcBorders>
            <w:vAlign w:val="center"/>
          </w:tcPr>
          <w:p w:rsidR="002C42CD" w:rsidRPr="009B6014" w:rsidRDefault="002C42CD" w:rsidP="00226086">
            <w:pPr>
              <w:pStyle w:val="TableBold"/>
              <w:spacing w:line="156" w:lineRule="auto"/>
              <w:rPr>
                <w:rtl/>
              </w:rPr>
            </w:pPr>
          </w:p>
        </w:tc>
      </w:tr>
      <w:tr w:rsidR="002C42CD" w:rsidRPr="009B6014" w:rsidTr="00A460AB">
        <w:trPr>
          <w:trHeight w:val="46"/>
          <w:jc w:val="center"/>
        </w:trPr>
        <w:tc>
          <w:tcPr>
            <w:tcW w:w="504" w:type="dxa"/>
            <w:vAlign w:val="center"/>
          </w:tcPr>
          <w:p w:rsidR="002C42CD" w:rsidRPr="009B6014" w:rsidRDefault="002C42CD" w:rsidP="00226086">
            <w:pPr>
              <w:pStyle w:val="TableBold"/>
              <w:spacing w:line="156" w:lineRule="auto"/>
              <w:rPr>
                <w:rtl/>
              </w:rPr>
            </w:pPr>
            <w:r w:rsidRPr="009B6014">
              <w:rPr>
                <w:rFonts w:hint="cs"/>
                <w:rtl/>
              </w:rPr>
              <w:t>2</w:t>
            </w:r>
          </w:p>
        </w:tc>
        <w:tc>
          <w:tcPr>
            <w:tcW w:w="1465"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3"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369" w:type="dxa"/>
            <w:vAlign w:val="center"/>
          </w:tcPr>
          <w:p w:rsidR="002C42CD" w:rsidRPr="009B6014" w:rsidRDefault="002C42CD" w:rsidP="00226086">
            <w:pPr>
              <w:pStyle w:val="TableBold"/>
              <w:spacing w:line="156" w:lineRule="auto"/>
              <w:rPr>
                <w:rtl/>
              </w:rPr>
            </w:pPr>
          </w:p>
        </w:tc>
        <w:tc>
          <w:tcPr>
            <w:tcW w:w="370"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572" w:type="dxa"/>
            <w:vAlign w:val="center"/>
          </w:tcPr>
          <w:p w:rsidR="002C42CD" w:rsidRPr="009B6014" w:rsidRDefault="002C42CD" w:rsidP="00226086">
            <w:pPr>
              <w:pStyle w:val="TableBold"/>
              <w:spacing w:line="156" w:lineRule="auto"/>
              <w:rPr>
                <w:rtl/>
              </w:rPr>
            </w:pPr>
          </w:p>
        </w:tc>
        <w:tc>
          <w:tcPr>
            <w:tcW w:w="549" w:type="dxa"/>
            <w:vAlign w:val="center"/>
          </w:tcPr>
          <w:p w:rsidR="002C42CD" w:rsidRPr="009B6014" w:rsidRDefault="002C42CD" w:rsidP="00226086">
            <w:pPr>
              <w:pStyle w:val="TableBold"/>
              <w:spacing w:line="156" w:lineRule="auto"/>
              <w:rPr>
                <w:rtl/>
              </w:rPr>
            </w:pPr>
          </w:p>
        </w:tc>
        <w:tc>
          <w:tcPr>
            <w:tcW w:w="379"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r>
      <w:tr w:rsidR="002C42CD" w:rsidRPr="009B6014" w:rsidTr="00A460AB">
        <w:trPr>
          <w:trHeight w:val="163"/>
          <w:jc w:val="center"/>
        </w:trPr>
        <w:tc>
          <w:tcPr>
            <w:tcW w:w="504" w:type="dxa"/>
            <w:vAlign w:val="center"/>
          </w:tcPr>
          <w:p w:rsidR="002C42CD" w:rsidRPr="009B6014" w:rsidRDefault="002C42CD" w:rsidP="00226086">
            <w:pPr>
              <w:pStyle w:val="TableBold"/>
              <w:spacing w:line="156" w:lineRule="auto"/>
              <w:rPr>
                <w:rtl/>
              </w:rPr>
            </w:pPr>
            <w:r w:rsidRPr="009B6014">
              <w:rPr>
                <w:rFonts w:hint="cs"/>
                <w:rtl/>
              </w:rPr>
              <w:t>3</w:t>
            </w:r>
          </w:p>
        </w:tc>
        <w:tc>
          <w:tcPr>
            <w:tcW w:w="1465"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3"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369" w:type="dxa"/>
            <w:vAlign w:val="center"/>
          </w:tcPr>
          <w:p w:rsidR="002C42CD" w:rsidRPr="009B6014" w:rsidRDefault="002C42CD" w:rsidP="00226086">
            <w:pPr>
              <w:pStyle w:val="TableBold"/>
              <w:spacing w:line="156" w:lineRule="auto"/>
              <w:rPr>
                <w:rtl/>
              </w:rPr>
            </w:pPr>
          </w:p>
        </w:tc>
        <w:tc>
          <w:tcPr>
            <w:tcW w:w="370"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572" w:type="dxa"/>
            <w:vAlign w:val="center"/>
          </w:tcPr>
          <w:p w:rsidR="002C42CD" w:rsidRPr="009B6014" w:rsidRDefault="002C42CD" w:rsidP="00226086">
            <w:pPr>
              <w:pStyle w:val="TableBold"/>
              <w:spacing w:line="156" w:lineRule="auto"/>
              <w:rPr>
                <w:rtl/>
              </w:rPr>
            </w:pPr>
          </w:p>
        </w:tc>
        <w:tc>
          <w:tcPr>
            <w:tcW w:w="549" w:type="dxa"/>
            <w:vAlign w:val="center"/>
          </w:tcPr>
          <w:p w:rsidR="002C42CD" w:rsidRPr="009B6014" w:rsidRDefault="002C42CD" w:rsidP="00226086">
            <w:pPr>
              <w:pStyle w:val="TableBold"/>
              <w:spacing w:line="156" w:lineRule="auto"/>
              <w:rPr>
                <w:rtl/>
              </w:rPr>
            </w:pPr>
          </w:p>
        </w:tc>
        <w:tc>
          <w:tcPr>
            <w:tcW w:w="379"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r>
      <w:tr w:rsidR="002C42CD" w:rsidRPr="009B6014" w:rsidTr="00A460AB">
        <w:trPr>
          <w:trHeight w:val="46"/>
          <w:jc w:val="center"/>
        </w:trPr>
        <w:tc>
          <w:tcPr>
            <w:tcW w:w="504" w:type="dxa"/>
            <w:vAlign w:val="center"/>
          </w:tcPr>
          <w:p w:rsidR="002C42CD" w:rsidRPr="009B6014" w:rsidRDefault="002C42CD" w:rsidP="00226086">
            <w:pPr>
              <w:pStyle w:val="TableBold"/>
              <w:spacing w:line="156" w:lineRule="auto"/>
              <w:rPr>
                <w:rtl/>
              </w:rPr>
            </w:pPr>
            <w:r w:rsidRPr="009B6014">
              <w:rPr>
                <w:rFonts w:hint="cs"/>
                <w:rtl/>
              </w:rPr>
              <w:t>4</w:t>
            </w:r>
          </w:p>
        </w:tc>
        <w:tc>
          <w:tcPr>
            <w:tcW w:w="1465"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3"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369" w:type="dxa"/>
            <w:vAlign w:val="center"/>
          </w:tcPr>
          <w:p w:rsidR="002C42CD" w:rsidRPr="009B6014" w:rsidRDefault="002C42CD" w:rsidP="00226086">
            <w:pPr>
              <w:pStyle w:val="TableBold"/>
              <w:spacing w:line="156" w:lineRule="auto"/>
              <w:rPr>
                <w:rtl/>
              </w:rPr>
            </w:pPr>
          </w:p>
        </w:tc>
        <w:tc>
          <w:tcPr>
            <w:tcW w:w="370"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572" w:type="dxa"/>
            <w:vAlign w:val="center"/>
          </w:tcPr>
          <w:p w:rsidR="002C42CD" w:rsidRPr="009B6014" w:rsidRDefault="002C42CD" w:rsidP="00226086">
            <w:pPr>
              <w:pStyle w:val="TableBold"/>
              <w:spacing w:line="156" w:lineRule="auto"/>
              <w:rPr>
                <w:rtl/>
              </w:rPr>
            </w:pPr>
          </w:p>
        </w:tc>
        <w:tc>
          <w:tcPr>
            <w:tcW w:w="549" w:type="dxa"/>
            <w:vAlign w:val="center"/>
          </w:tcPr>
          <w:p w:rsidR="002C42CD" w:rsidRPr="009B6014" w:rsidRDefault="002C42CD" w:rsidP="00226086">
            <w:pPr>
              <w:pStyle w:val="TableBold"/>
              <w:spacing w:line="156" w:lineRule="auto"/>
              <w:rPr>
                <w:rtl/>
              </w:rPr>
            </w:pPr>
          </w:p>
        </w:tc>
        <w:tc>
          <w:tcPr>
            <w:tcW w:w="379"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r>
      <w:tr w:rsidR="002C42CD" w:rsidRPr="009B6014" w:rsidTr="00A460AB">
        <w:trPr>
          <w:trHeight w:val="215"/>
          <w:jc w:val="center"/>
        </w:trPr>
        <w:tc>
          <w:tcPr>
            <w:tcW w:w="504" w:type="dxa"/>
            <w:vAlign w:val="center"/>
          </w:tcPr>
          <w:p w:rsidR="002C42CD" w:rsidRPr="009B6014" w:rsidRDefault="002C42CD" w:rsidP="00226086">
            <w:pPr>
              <w:pStyle w:val="TableBold"/>
              <w:spacing w:line="156" w:lineRule="auto"/>
              <w:rPr>
                <w:rtl/>
              </w:rPr>
            </w:pPr>
            <w:r w:rsidRPr="009B6014">
              <w:rPr>
                <w:rFonts w:hint="cs"/>
                <w:rtl/>
              </w:rPr>
              <w:t>5</w:t>
            </w:r>
          </w:p>
        </w:tc>
        <w:tc>
          <w:tcPr>
            <w:tcW w:w="1465"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3"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369" w:type="dxa"/>
            <w:vAlign w:val="center"/>
          </w:tcPr>
          <w:p w:rsidR="002C42CD" w:rsidRPr="009B6014" w:rsidRDefault="002C42CD" w:rsidP="00226086">
            <w:pPr>
              <w:pStyle w:val="TableBold"/>
              <w:spacing w:line="156" w:lineRule="auto"/>
              <w:rPr>
                <w:rtl/>
              </w:rPr>
            </w:pPr>
          </w:p>
        </w:tc>
        <w:tc>
          <w:tcPr>
            <w:tcW w:w="370"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572" w:type="dxa"/>
            <w:vAlign w:val="center"/>
          </w:tcPr>
          <w:p w:rsidR="002C42CD" w:rsidRPr="009B6014" w:rsidRDefault="002C42CD" w:rsidP="00226086">
            <w:pPr>
              <w:pStyle w:val="TableBold"/>
              <w:spacing w:line="156" w:lineRule="auto"/>
              <w:rPr>
                <w:rtl/>
              </w:rPr>
            </w:pPr>
          </w:p>
        </w:tc>
        <w:tc>
          <w:tcPr>
            <w:tcW w:w="549" w:type="dxa"/>
            <w:vAlign w:val="center"/>
          </w:tcPr>
          <w:p w:rsidR="002C42CD" w:rsidRPr="009B6014" w:rsidRDefault="002C42CD" w:rsidP="00226086">
            <w:pPr>
              <w:pStyle w:val="TableBold"/>
              <w:spacing w:line="156" w:lineRule="auto"/>
              <w:rPr>
                <w:rtl/>
              </w:rPr>
            </w:pPr>
          </w:p>
        </w:tc>
        <w:tc>
          <w:tcPr>
            <w:tcW w:w="379"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r>
      <w:tr w:rsidR="002C42CD" w:rsidRPr="009B6014" w:rsidTr="00A460AB">
        <w:trPr>
          <w:trHeight w:val="164"/>
          <w:jc w:val="center"/>
        </w:trPr>
        <w:tc>
          <w:tcPr>
            <w:tcW w:w="504" w:type="dxa"/>
            <w:vAlign w:val="center"/>
          </w:tcPr>
          <w:p w:rsidR="002C42CD" w:rsidRPr="009B6014" w:rsidRDefault="002C42CD" w:rsidP="00226086">
            <w:pPr>
              <w:pStyle w:val="TableBold"/>
              <w:spacing w:line="156" w:lineRule="auto"/>
              <w:rPr>
                <w:rtl/>
              </w:rPr>
            </w:pPr>
            <w:r w:rsidRPr="009B6014">
              <w:rPr>
                <w:rFonts w:hint="cs"/>
                <w:rtl/>
              </w:rPr>
              <w:t>6</w:t>
            </w:r>
          </w:p>
        </w:tc>
        <w:tc>
          <w:tcPr>
            <w:tcW w:w="1465"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3"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369" w:type="dxa"/>
            <w:vAlign w:val="center"/>
          </w:tcPr>
          <w:p w:rsidR="002C42CD" w:rsidRPr="009B6014" w:rsidRDefault="002C42CD" w:rsidP="00226086">
            <w:pPr>
              <w:pStyle w:val="TableBold"/>
              <w:spacing w:line="156" w:lineRule="auto"/>
              <w:rPr>
                <w:rtl/>
              </w:rPr>
            </w:pPr>
          </w:p>
        </w:tc>
        <w:tc>
          <w:tcPr>
            <w:tcW w:w="370"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572" w:type="dxa"/>
            <w:vAlign w:val="center"/>
          </w:tcPr>
          <w:p w:rsidR="002C42CD" w:rsidRPr="009B6014" w:rsidRDefault="002C42CD" w:rsidP="00226086">
            <w:pPr>
              <w:pStyle w:val="TableBold"/>
              <w:spacing w:line="156" w:lineRule="auto"/>
              <w:rPr>
                <w:rtl/>
              </w:rPr>
            </w:pPr>
          </w:p>
        </w:tc>
        <w:tc>
          <w:tcPr>
            <w:tcW w:w="549" w:type="dxa"/>
            <w:vAlign w:val="center"/>
          </w:tcPr>
          <w:p w:rsidR="002C42CD" w:rsidRPr="009B6014" w:rsidRDefault="002C42CD" w:rsidP="00226086">
            <w:pPr>
              <w:pStyle w:val="TableBold"/>
              <w:spacing w:line="156" w:lineRule="auto"/>
              <w:rPr>
                <w:rtl/>
              </w:rPr>
            </w:pPr>
          </w:p>
        </w:tc>
        <w:tc>
          <w:tcPr>
            <w:tcW w:w="379"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r>
      <w:tr w:rsidR="002C42CD" w:rsidRPr="009B6014" w:rsidTr="00A460AB">
        <w:trPr>
          <w:trHeight w:val="125"/>
          <w:jc w:val="center"/>
        </w:trPr>
        <w:tc>
          <w:tcPr>
            <w:tcW w:w="504" w:type="dxa"/>
            <w:vAlign w:val="center"/>
          </w:tcPr>
          <w:p w:rsidR="002C42CD" w:rsidRPr="009B6014" w:rsidRDefault="002C42CD" w:rsidP="00226086">
            <w:pPr>
              <w:pStyle w:val="TableBold"/>
              <w:spacing w:line="156" w:lineRule="auto"/>
              <w:rPr>
                <w:rtl/>
              </w:rPr>
            </w:pPr>
            <w:r w:rsidRPr="009B6014">
              <w:rPr>
                <w:rFonts w:hint="cs"/>
                <w:rtl/>
              </w:rPr>
              <w:t>7</w:t>
            </w:r>
          </w:p>
        </w:tc>
        <w:tc>
          <w:tcPr>
            <w:tcW w:w="1465"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3"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369" w:type="dxa"/>
            <w:vAlign w:val="center"/>
          </w:tcPr>
          <w:p w:rsidR="002C42CD" w:rsidRPr="009B6014" w:rsidRDefault="002C42CD" w:rsidP="00226086">
            <w:pPr>
              <w:pStyle w:val="TableBold"/>
              <w:spacing w:line="156" w:lineRule="auto"/>
              <w:rPr>
                <w:rtl/>
              </w:rPr>
            </w:pPr>
          </w:p>
        </w:tc>
        <w:tc>
          <w:tcPr>
            <w:tcW w:w="370"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572" w:type="dxa"/>
            <w:vAlign w:val="center"/>
          </w:tcPr>
          <w:p w:rsidR="002C42CD" w:rsidRPr="009B6014" w:rsidRDefault="002C42CD" w:rsidP="00226086">
            <w:pPr>
              <w:pStyle w:val="TableBold"/>
              <w:spacing w:line="156" w:lineRule="auto"/>
              <w:rPr>
                <w:rtl/>
              </w:rPr>
            </w:pPr>
          </w:p>
        </w:tc>
        <w:tc>
          <w:tcPr>
            <w:tcW w:w="549" w:type="dxa"/>
            <w:vAlign w:val="center"/>
          </w:tcPr>
          <w:p w:rsidR="002C42CD" w:rsidRPr="009B6014" w:rsidRDefault="002C42CD" w:rsidP="00226086">
            <w:pPr>
              <w:pStyle w:val="TableBold"/>
              <w:spacing w:line="156" w:lineRule="auto"/>
              <w:rPr>
                <w:rtl/>
              </w:rPr>
            </w:pPr>
          </w:p>
        </w:tc>
        <w:tc>
          <w:tcPr>
            <w:tcW w:w="379"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r>
      <w:tr w:rsidR="002C42CD" w:rsidRPr="009B6014" w:rsidTr="00A460AB">
        <w:trPr>
          <w:trHeight w:val="73"/>
          <w:jc w:val="center"/>
        </w:trPr>
        <w:tc>
          <w:tcPr>
            <w:tcW w:w="504" w:type="dxa"/>
            <w:vAlign w:val="center"/>
          </w:tcPr>
          <w:p w:rsidR="002C42CD" w:rsidRPr="009B6014" w:rsidRDefault="002C42CD" w:rsidP="00226086">
            <w:pPr>
              <w:pStyle w:val="TableBold"/>
              <w:spacing w:line="156" w:lineRule="auto"/>
              <w:rPr>
                <w:rtl/>
              </w:rPr>
            </w:pPr>
            <w:r w:rsidRPr="009B6014">
              <w:rPr>
                <w:rFonts w:hint="cs"/>
                <w:rtl/>
              </w:rPr>
              <w:t>8</w:t>
            </w:r>
          </w:p>
        </w:tc>
        <w:tc>
          <w:tcPr>
            <w:tcW w:w="1465"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2" w:type="dxa"/>
            <w:vAlign w:val="center"/>
          </w:tcPr>
          <w:p w:rsidR="002C42CD" w:rsidRPr="009B6014" w:rsidRDefault="002C42CD" w:rsidP="00226086">
            <w:pPr>
              <w:pStyle w:val="TableBold"/>
              <w:spacing w:line="156" w:lineRule="auto"/>
              <w:rPr>
                <w:rtl/>
              </w:rPr>
            </w:pPr>
          </w:p>
        </w:tc>
        <w:tc>
          <w:tcPr>
            <w:tcW w:w="363"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496"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779" w:type="dxa"/>
            <w:vAlign w:val="center"/>
          </w:tcPr>
          <w:p w:rsidR="002C42CD" w:rsidRPr="009B6014" w:rsidRDefault="002C42CD" w:rsidP="00226086">
            <w:pPr>
              <w:pStyle w:val="TableBold"/>
              <w:spacing w:line="156" w:lineRule="auto"/>
              <w:rPr>
                <w:rtl/>
              </w:rPr>
            </w:pPr>
          </w:p>
        </w:tc>
        <w:tc>
          <w:tcPr>
            <w:tcW w:w="780" w:type="dxa"/>
            <w:vAlign w:val="center"/>
          </w:tcPr>
          <w:p w:rsidR="002C42CD" w:rsidRPr="009B6014" w:rsidRDefault="002C42CD" w:rsidP="00226086">
            <w:pPr>
              <w:pStyle w:val="TableBold"/>
              <w:spacing w:line="156" w:lineRule="auto"/>
              <w:rPr>
                <w:rtl/>
              </w:rPr>
            </w:pPr>
          </w:p>
        </w:tc>
        <w:tc>
          <w:tcPr>
            <w:tcW w:w="369" w:type="dxa"/>
            <w:vAlign w:val="center"/>
          </w:tcPr>
          <w:p w:rsidR="002C42CD" w:rsidRPr="009B6014" w:rsidRDefault="002C42CD" w:rsidP="00226086">
            <w:pPr>
              <w:pStyle w:val="TableBold"/>
              <w:spacing w:line="156" w:lineRule="auto"/>
              <w:rPr>
                <w:rtl/>
              </w:rPr>
            </w:pPr>
          </w:p>
        </w:tc>
        <w:tc>
          <w:tcPr>
            <w:tcW w:w="370"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410" w:type="dxa"/>
            <w:vAlign w:val="center"/>
          </w:tcPr>
          <w:p w:rsidR="002C42CD" w:rsidRPr="009B6014" w:rsidRDefault="002C42CD" w:rsidP="00226086">
            <w:pPr>
              <w:pStyle w:val="TableBold"/>
              <w:spacing w:line="156" w:lineRule="auto"/>
              <w:rPr>
                <w:rtl/>
              </w:rPr>
            </w:pPr>
          </w:p>
        </w:tc>
        <w:tc>
          <w:tcPr>
            <w:tcW w:w="572" w:type="dxa"/>
            <w:vAlign w:val="center"/>
          </w:tcPr>
          <w:p w:rsidR="002C42CD" w:rsidRPr="009B6014" w:rsidRDefault="002C42CD" w:rsidP="00226086">
            <w:pPr>
              <w:pStyle w:val="TableBold"/>
              <w:spacing w:line="156" w:lineRule="auto"/>
              <w:rPr>
                <w:rtl/>
              </w:rPr>
            </w:pPr>
          </w:p>
        </w:tc>
        <w:tc>
          <w:tcPr>
            <w:tcW w:w="549" w:type="dxa"/>
            <w:vAlign w:val="center"/>
          </w:tcPr>
          <w:p w:rsidR="002C42CD" w:rsidRPr="009B6014" w:rsidRDefault="002C42CD" w:rsidP="00226086">
            <w:pPr>
              <w:pStyle w:val="TableBold"/>
              <w:spacing w:line="156" w:lineRule="auto"/>
              <w:rPr>
                <w:rtl/>
              </w:rPr>
            </w:pPr>
          </w:p>
        </w:tc>
        <w:tc>
          <w:tcPr>
            <w:tcW w:w="379"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c>
          <w:tcPr>
            <w:tcW w:w="464" w:type="dxa"/>
            <w:vAlign w:val="center"/>
          </w:tcPr>
          <w:p w:rsidR="002C42CD" w:rsidRPr="009B6014" w:rsidRDefault="002C42CD" w:rsidP="00226086">
            <w:pPr>
              <w:pStyle w:val="TableBold"/>
              <w:spacing w:line="156" w:lineRule="auto"/>
              <w:rPr>
                <w:rtl/>
              </w:rPr>
            </w:pPr>
          </w:p>
        </w:tc>
      </w:tr>
    </w:tbl>
    <w:p w:rsidR="008F0BC7" w:rsidRDefault="002C42CD" w:rsidP="000712B3">
      <w:pPr>
        <w:pStyle w:val="Table"/>
        <w:bidi/>
      </w:pPr>
      <w:r w:rsidRPr="00B178A2">
        <w:rPr>
          <w:rFonts w:hint="cs"/>
          <w:rtl/>
        </w:rPr>
        <w:t>استفاده از جدول مهاجرت در پشت فرم: بلی</w:t>
      </w:r>
      <w:r w:rsidRPr="00B178A2">
        <w:rPr>
          <w:rFonts w:hint="cs"/>
        </w:rPr>
        <w:sym w:font="Wingdings" w:char="F06F"/>
      </w:r>
      <w:r w:rsidRPr="00B178A2">
        <w:rPr>
          <w:rFonts w:hint="cs"/>
          <w:rtl/>
        </w:rPr>
        <w:t xml:space="preserve">  خیر</w:t>
      </w:r>
      <w:r w:rsidRPr="00B178A2">
        <w:rPr>
          <w:rFonts w:hint="cs"/>
        </w:rPr>
        <w:sym w:font="Wingdings" w:char="F06F"/>
      </w:r>
      <w:r w:rsidRPr="00B178A2">
        <w:rPr>
          <w:rFonts w:hint="cs"/>
          <w:rtl/>
        </w:rPr>
        <w:t xml:space="preserve">      استفاده از جدول عملکرد استراتژی سوم در پشت فرم: بلی</w:t>
      </w:r>
      <w:r w:rsidRPr="00B178A2">
        <w:rPr>
          <w:rFonts w:hint="cs"/>
        </w:rPr>
        <w:sym w:font="Wingdings" w:char="F06F"/>
      </w:r>
      <w:r w:rsidRPr="00B178A2">
        <w:rPr>
          <w:rFonts w:hint="cs"/>
          <w:rtl/>
        </w:rPr>
        <w:t xml:space="preserve">  خیر</w:t>
      </w:r>
      <w:r w:rsidRPr="00B178A2">
        <w:rPr>
          <w:rFonts w:hint="cs"/>
        </w:rPr>
        <w:sym w:font="Wingdings" w:char="F06F"/>
      </w:r>
      <w:r w:rsidRPr="00B178A2">
        <w:rPr>
          <w:rFonts w:hint="cs"/>
          <w:rtl/>
        </w:rPr>
        <w:t xml:space="preserve">  (توجه: مشخصات تکمیل‌ کننده‌ی فرم و تاریخ تکمیل در پشت صفحه نیز ثبت شود). </w:t>
      </w:r>
    </w:p>
    <w:p w:rsidR="000712B3" w:rsidRDefault="002C42CD" w:rsidP="000712B3">
      <w:pPr>
        <w:pStyle w:val="Table"/>
        <w:bidi/>
        <w:rPr>
          <w:b w:val="0"/>
          <w:rtl/>
        </w:rPr>
      </w:pPr>
      <w:r w:rsidRPr="00B178A2">
        <w:rPr>
          <w:rFonts w:hint="cs"/>
          <w:rtl/>
        </w:rPr>
        <w:lastRenderedPageBreak/>
        <w:t xml:space="preserve">نام و نام خانوادگی تکمیل کننده‌ی فرم:                        </w:t>
      </w:r>
      <w:r>
        <w:rPr>
          <w:rFonts w:hint="cs"/>
          <w:rtl/>
        </w:rPr>
        <w:tab/>
        <w:t xml:space="preserve">               </w:t>
      </w:r>
      <w:r w:rsidRPr="00B178A2">
        <w:rPr>
          <w:rFonts w:hint="cs"/>
          <w:rtl/>
        </w:rPr>
        <w:t xml:space="preserve">        سمت:                       </w:t>
      </w:r>
      <w:r>
        <w:rPr>
          <w:rFonts w:hint="cs"/>
          <w:rtl/>
        </w:rPr>
        <w:t xml:space="preserve">                 </w:t>
      </w:r>
      <w:r w:rsidRPr="00B178A2">
        <w:rPr>
          <w:rFonts w:hint="cs"/>
          <w:rtl/>
        </w:rPr>
        <w:t xml:space="preserve">                تاریخ تکمیل:                      </w:t>
      </w:r>
      <w:r>
        <w:rPr>
          <w:rFonts w:hint="cs"/>
          <w:rtl/>
        </w:rPr>
        <w:t xml:space="preserve">      </w:t>
      </w:r>
      <w:r w:rsidRPr="00B178A2">
        <w:rPr>
          <w:rFonts w:hint="cs"/>
          <w:rtl/>
        </w:rPr>
        <w:t xml:space="preserve">                  مضاء: </w:t>
      </w:r>
      <w:r w:rsidR="000712B3">
        <w:rPr>
          <w:rtl/>
        </w:rPr>
        <w:br w:type="page"/>
      </w:r>
    </w:p>
    <w:p w:rsidR="002C42CD" w:rsidRPr="002D5660" w:rsidRDefault="002C42CD" w:rsidP="000712B3">
      <w:pPr>
        <w:pStyle w:val="TableBold"/>
        <w:jc w:val="both"/>
        <w:rPr>
          <w:rtl/>
        </w:rPr>
      </w:pPr>
      <w:r w:rsidRPr="002D5660">
        <w:rPr>
          <w:rFonts w:hint="cs"/>
          <w:rtl/>
        </w:rPr>
        <w:lastRenderedPageBreak/>
        <w:t xml:space="preserve">ب) مهاجرت </w:t>
      </w:r>
    </w:p>
    <w:tbl>
      <w:tblPr>
        <w:tblStyle w:val="TableGrid"/>
        <w:bidiVisual/>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788"/>
        <w:gridCol w:w="3786"/>
        <w:gridCol w:w="3787"/>
        <w:gridCol w:w="2788"/>
        <w:gridCol w:w="2788"/>
      </w:tblGrid>
      <w:tr w:rsidR="002C42CD" w:rsidTr="00015083">
        <w:tc>
          <w:tcPr>
            <w:tcW w:w="788" w:type="dxa"/>
            <w:vAlign w:val="center"/>
          </w:tcPr>
          <w:p w:rsidR="002C42CD" w:rsidRDefault="002C42CD" w:rsidP="007E6A71">
            <w:pPr>
              <w:pStyle w:val="TableBold"/>
              <w:rPr>
                <w:rtl/>
              </w:rPr>
            </w:pPr>
            <w:r>
              <w:rPr>
                <w:rFonts w:hint="cs"/>
                <w:rtl/>
              </w:rPr>
              <w:t>1</w:t>
            </w:r>
          </w:p>
        </w:tc>
        <w:tc>
          <w:tcPr>
            <w:tcW w:w="7573" w:type="dxa"/>
            <w:gridSpan w:val="2"/>
            <w:vAlign w:val="center"/>
          </w:tcPr>
          <w:p w:rsidR="002C42CD" w:rsidRDefault="002C42CD" w:rsidP="007E6A71">
            <w:pPr>
              <w:pStyle w:val="TableBold"/>
              <w:rPr>
                <w:rtl/>
              </w:rPr>
            </w:pPr>
            <w:r>
              <w:rPr>
                <w:rFonts w:hint="cs"/>
                <w:rtl/>
              </w:rPr>
              <w:t>2</w:t>
            </w:r>
          </w:p>
        </w:tc>
        <w:tc>
          <w:tcPr>
            <w:tcW w:w="2788" w:type="dxa"/>
            <w:vAlign w:val="center"/>
          </w:tcPr>
          <w:p w:rsidR="002C42CD" w:rsidRDefault="002C42CD" w:rsidP="007E6A71">
            <w:pPr>
              <w:pStyle w:val="TableBold"/>
              <w:rPr>
                <w:rtl/>
              </w:rPr>
            </w:pPr>
            <w:r>
              <w:rPr>
                <w:rFonts w:hint="cs"/>
                <w:rtl/>
              </w:rPr>
              <w:t>3</w:t>
            </w:r>
          </w:p>
        </w:tc>
        <w:tc>
          <w:tcPr>
            <w:tcW w:w="2788" w:type="dxa"/>
            <w:vAlign w:val="center"/>
          </w:tcPr>
          <w:p w:rsidR="002C42CD" w:rsidRDefault="002C42CD" w:rsidP="007E6A71">
            <w:pPr>
              <w:pStyle w:val="TableBold"/>
              <w:rPr>
                <w:rtl/>
              </w:rPr>
            </w:pPr>
            <w:r>
              <w:rPr>
                <w:rFonts w:hint="cs"/>
                <w:rtl/>
              </w:rPr>
              <w:t>4</w:t>
            </w:r>
          </w:p>
        </w:tc>
      </w:tr>
      <w:tr w:rsidR="002C42CD" w:rsidTr="000712B3">
        <w:trPr>
          <w:trHeight w:val="385"/>
        </w:trPr>
        <w:tc>
          <w:tcPr>
            <w:tcW w:w="788" w:type="dxa"/>
            <w:vMerge w:val="restart"/>
            <w:vAlign w:val="center"/>
          </w:tcPr>
          <w:p w:rsidR="002C42CD" w:rsidRDefault="002C42CD" w:rsidP="007E6A71">
            <w:pPr>
              <w:pStyle w:val="TableBold"/>
              <w:rPr>
                <w:rtl/>
              </w:rPr>
            </w:pPr>
            <w:r>
              <w:rPr>
                <w:rFonts w:hint="cs"/>
                <w:rtl/>
              </w:rPr>
              <w:t>ردیف</w:t>
            </w:r>
          </w:p>
        </w:tc>
        <w:tc>
          <w:tcPr>
            <w:tcW w:w="7573" w:type="dxa"/>
            <w:gridSpan w:val="2"/>
            <w:vAlign w:val="center"/>
          </w:tcPr>
          <w:p w:rsidR="002C42CD" w:rsidRDefault="002C42CD" w:rsidP="007E6A71">
            <w:pPr>
              <w:pStyle w:val="TableBold"/>
              <w:jc w:val="both"/>
              <w:rPr>
                <w:rtl/>
              </w:rPr>
            </w:pPr>
            <w:r>
              <w:rPr>
                <w:rFonts w:hint="cs"/>
                <w:rtl/>
              </w:rPr>
              <w:t>نام و نام خانوادگی:</w:t>
            </w:r>
          </w:p>
        </w:tc>
        <w:tc>
          <w:tcPr>
            <w:tcW w:w="2788" w:type="dxa"/>
            <w:vMerge w:val="restart"/>
            <w:vAlign w:val="center"/>
          </w:tcPr>
          <w:p w:rsidR="002C42CD" w:rsidRDefault="002C42CD" w:rsidP="007E6A71">
            <w:pPr>
              <w:pStyle w:val="TableBold"/>
              <w:rPr>
                <w:rtl/>
              </w:rPr>
            </w:pPr>
            <w:r>
              <w:rPr>
                <w:rFonts w:hint="cs"/>
                <w:rtl/>
              </w:rPr>
              <w:t>تاریخ مهاجرت</w:t>
            </w:r>
          </w:p>
        </w:tc>
        <w:tc>
          <w:tcPr>
            <w:tcW w:w="2788" w:type="dxa"/>
            <w:vMerge w:val="restart"/>
            <w:vAlign w:val="center"/>
          </w:tcPr>
          <w:p w:rsidR="002C42CD" w:rsidRDefault="002C42CD" w:rsidP="007E6A71">
            <w:pPr>
              <w:pStyle w:val="TableBold"/>
              <w:rPr>
                <w:rtl/>
              </w:rPr>
            </w:pPr>
            <w:r>
              <w:rPr>
                <w:rFonts w:hint="cs"/>
                <w:rtl/>
              </w:rPr>
              <w:t>نشانی محل سکونت و تلفن تماس</w:t>
            </w:r>
          </w:p>
        </w:tc>
      </w:tr>
      <w:tr w:rsidR="002C42CD" w:rsidTr="000712B3">
        <w:trPr>
          <w:trHeight w:val="385"/>
        </w:trPr>
        <w:tc>
          <w:tcPr>
            <w:tcW w:w="788" w:type="dxa"/>
            <w:vMerge/>
            <w:vAlign w:val="center"/>
          </w:tcPr>
          <w:p w:rsidR="002C42CD" w:rsidRDefault="002C42CD" w:rsidP="007E6A71">
            <w:pPr>
              <w:pStyle w:val="TableBold"/>
              <w:rPr>
                <w:rtl/>
              </w:rPr>
            </w:pPr>
          </w:p>
        </w:tc>
        <w:tc>
          <w:tcPr>
            <w:tcW w:w="3786" w:type="dxa"/>
            <w:vAlign w:val="center"/>
          </w:tcPr>
          <w:p w:rsidR="002C42CD" w:rsidRDefault="002C42CD" w:rsidP="007E6A71">
            <w:pPr>
              <w:pStyle w:val="TableBold"/>
              <w:rPr>
                <w:rtl/>
              </w:rPr>
            </w:pPr>
            <w:r>
              <w:rPr>
                <w:rFonts w:hint="cs"/>
                <w:rtl/>
              </w:rPr>
              <w:t>زن</w:t>
            </w:r>
          </w:p>
        </w:tc>
        <w:tc>
          <w:tcPr>
            <w:tcW w:w="3787" w:type="dxa"/>
            <w:vAlign w:val="center"/>
          </w:tcPr>
          <w:p w:rsidR="002C42CD" w:rsidRDefault="002C42CD" w:rsidP="007E6A71">
            <w:pPr>
              <w:pStyle w:val="TableBold"/>
              <w:rPr>
                <w:rtl/>
              </w:rPr>
            </w:pPr>
            <w:r>
              <w:rPr>
                <w:rFonts w:hint="cs"/>
                <w:rtl/>
              </w:rPr>
              <w:t>مرد</w:t>
            </w:r>
          </w:p>
        </w:tc>
        <w:tc>
          <w:tcPr>
            <w:tcW w:w="2788" w:type="dxa"/>
            <w:vMerge/>
            <w:vAlign w:val="center"/>
          </w:tcPr>
          <w:p w:rsidR="002C42CD" w:rsidRDefault="002C42CD" w:rsidP="007E6A71">
            <w:pPr>
              <w:pStyle w:val="TableBold"/>
              <w:rPr>
                <w:rtl/>
              </w:rPr>
            </w:pPr>
          </w:p>
        </w:tc>
        <w:tc>
          <w:tcPr>
            <w:tcW w:w="2788" w:type="dxa"/>
            <w:vMerge/>
            <w:vAlign w:val="center"/>
          </w:tcPr>
          <w:p w:rsidR="002C42CD" w:rsidRDefault="002C42CD" w:rsidP="007E6A71">
            <w:pPr>
              <w:pStyle w:val="TableBold"/>
              <w:rPr>
                <w:rtl/>
              </w:rPr>
            </w:pPr>
          </w:p>
        </w:tc>
      </w:tr>
      <w:tr w:rsidR="002C42CD" w:rsidTr="000712B3">
        <w:trPr>
          <w:trHeight w:val="385"/>
        </w:trPr>
        <w:tc>
          <w:tcPr>
            <w:tcW w:w="788" w:type="dxa"/>
            <w:vAlign w:val="center"/>
          </w:tcPr>
          <w:p w:rsidR="002C42CD" w:rsidRDefault="002C42CD" w:rsidP="007E6A71">
            <w:pPr>
              <w:pStyle w:val="TableBold"/>
              <w:rPr>
                <w:rtl/>
              </w:rPr>
            </w:pPr>
            <w:r>
              <w:rPr>
                <w:rFonts w:hint="cs"/>
                <w:rtl/>
              </w:rPr>
              <w:t>1</w:t>
            </w:r>
          </w:p>
        </w:tc>
        <w:tc>
          <w:tcPr>
            <w:tcW w:w="3786" w:type="dxa"/>
            <w:vAlign w:val="center"/>
          </w:tcPr>
          <w:p w:rsidR="002C42CD" w:rsidRDefault="002C42CD" w:rsidP="007E6A71">
            <w:pPr>
              <w:pStyle w:val="TableBold"/>
              <w:rPr>
                <w:rtl/>
              </w:rPr>
            </w:pPr>
          </w:p>
        </w:tc>
        <w:tc>
          <w:tcPr>
            <w:tcW w:w="3787"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r>
      <w:tr w:rsidR="002C42CD" w:rsidTr="000712B3">
        <w:trPr>
          <w:trHeight w:val="385"/>
        </w:trPr>
        <w:tc>
          <w:tcPr>
            <w:tcW w:w="788" w:type="dxa"/>
            <w:vAlign w:val="center"/>
          </w:tcPr>
          <w:p w:rsidR="002C42CD" w:rsidRDefault="002C42CD" w:rsidP="007E6A71">
            <w:pPr>
              <w:pStyle w:val="TableBold"/>
              <w:rPr>
                <w:rtl/>
              </w:rPr>
            </w:pPr>
            <w:r>
              <w:rPr>
                <w:rFonts w:hint="cs"/>
                <w:rtl/>
              </w:rPr>
              <w:t>2</w:t>
            </w:r>
          </w:p>
        </w:tc>
        <w:tc>
          <w:tcPr>
            <w:tcW w:w="3786" w:type="dxa"/>
            <w:vAlign w:val="center"/>
          </w:tcPr>
          <w:p w:rsidR="002C42CD" w:rsidRDefault="002C42CD" w:rsidP="007E6A71">
            <w:pPr>
              <w:pStyle w:val="TableBold"/>
              <w:rPr>
                <w:rtl/>
              </w:rPr>
            </w:pPr>
          </w:p>
        </w:tc>
        <w:tc>
          <w:tcPr>
            <w:tcW w:w="3787"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r>
      <w:tr w:rsidR="002C42CD" w:rsidTr="000712B3">
        <w:trPr>
          <w:trHeight w:val="385"/>
        </w:trPr>
        <w:tc>
          <w:tcPr>
            <w:tcW w:w="788" w:type="dxa"/>
            <w:vAlign w:val="center"/>
          </w:tcPr>
          <w:p w:rsidR="002C42CD" w:rsidRDefault="002C42CD" w:rsidP="007E6A71">
            <w:pPr>
              <w:pStyle w:val="TableBold"/>
              <w:rPr>
                <w:rtl/>
              </w:rPr>
            </w:pPr>
            <w:r>
              <w:rPr>
                <w:rFonts w:hint="cs"/>
                <w:rtl/>
              </w:rPr>
              <w:t>3</w:t>
            </w:r>
          </w:p>
        </w:tc>
        <w:tc>
          <w:tcPr>
            <w:tcW w:w="3786" w:type="dxa"/>
            <w:vAlign w:val="center"/>
          </w:tcPr>
          <w:p w:rsidR="002C42CD" w:rsidRDefault="002C42CD" w:rsidP="007E6A71">
            <w:pPr>
              <w:pStyle w:val="TableBold"/>
              <w:rPr>
                <w:rtl/>
              </w:rPr>
            </w:pPr>
          </w:p>
        </w:tc>
        <w:tc>
          <w:tcPr>
            <w:tcW w:w="3787"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r>
      <w:tr w:rsidR="002C42CD" w:rsidTr="000712B3">
        <w:trPr>
          <w:trHeight w:val="385"/>
        </w:trPr>
        <w:tc>
          <w:tcPr>
            <w:tcW w:w="788" w:type="dxa"/>
            <w:vAlign w:val="center"/>
          </w:tcPr>
          <w:p w:rsidR="002C42CD" w:rsidRDefault="002C42CD" w:rsidP="007E6A71">
            <w:pPr>
              <w:pStyle w:val="TableBold"/>
              <w:rPr>
                <w:rtl/>
              </w:rPr>
            </w:pPr>
            <w:r>
              <w:rPr>
                <w:rFonts w:hint="cs"/>
                <w:rtl/>
              </w:rPr>
              <w:t>4</w:t>
            </w:r>
          </w:p>
        </w:tc>
        <w:tc>
          <w:tcPr>
            <w:tcW w:w="3786" w:type="dxa"/>
            <w:vAlign w:val="center"/>
          </w:tcPr>
          <w:p w:rsidR="002C42CD" w:rsidRDefault="002C42CD" w:rsidP="007E6A71">
            <w:pPr>
              <w:pStyle w:val="TableBold"/>
              <w:rPr>
                <w:rtl/>
              </w:rPr>
            </w:pPr>
          </w:p>
        </w:tc>
        <w:tc>
          <w:tcPr>
            <w:tcW w:w="3787"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r>
      <w:tr w:rsidR="002C42CD" w:rsidTr="000712B3">
        <w:trPr>
          <w:trHeight w:val="385"/>
        </w:trPr>
        <w:tc>
          <w:tcPr>
            <w:tcW w:w="788" w:type="dxa"/>
            <w:vAlign w:val="center"/>
          </w:tcPr>
          <w:p w:rsidR="002C42CD" w:rsidRDefault="002C42CD" w:rsidP="007E6A71">
            <w:pPr>
              <w:pStyle w:val="TableBold"/>
              <w:rPr>
                <w:rtl/>
              </w:rPr>
            </w:pPr>
            <w:r>
              <w:rPr>
                <w:rFonts w:hint="cs"/>
                <w:rtl/>
              </w:rPr>
              <w:t>5</w:t>
            </w:r>
          </w:p>
        </w:tc>
        <w:tc>
          <w:tcPr>
            <w:tcW w:w="3786" w:type="dxa"/>
            <w:vAlign w:val="center"/>
          </w:tcPr>
          <w:p w:rsidR="002C42CD" w:rsidRDefault="002C42CD" w:rsidP="007E6A71">
            <w:pPr>
              <w:pStyle w:val="TableBold"/>
              <w:rPr>
                <w:rtl/>
              </w:rPr>
            </w:pPr>
          </w:p>
        </w:tc>
        <w:tc>
          <w:tcPr>
            <w:tcW w:w="3787"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r>
      <w:tr w:rsidR="002C42CD" w:rsidTr="000712B3">
        <w:trPr>
          <w:trHeight w:val="385"/>
        </w:trPr>
        <w:tc>
          <w:tcPr>
            <w:tcW w:w="788" w:type="dxa"/>
            <w:vAlign w:val="center"/>
          </w:tcPr>
          <w:p w:rsidR="002C42CD" w:rsidRDefault="002C42CD" w:rsidP="007E6A71">
            <w:pPr>
              <w:pStyle w:val="TableBold"/>
              <w:rPr>
                <w:rtl/>
              </w:rPr>
            </w:pPr>
            <w:r>
              <w:rPr>
                <w:rFonts w:hint="cs"/>
                <w:rtl/>
              </w:rPr>
              <w:t>6</w:t>
            </w:r>
          </w:p>
        </w:tc>
        <w:tc>
          <w:tcPr>
            <w:tcW w:w="3786" w:type="dxa"/>
            <w:vAlign w:val="center"/>
          </w:tcPr>
          <w:p w:rsidR="002C42CD" w:rsidRDefault="002C42CD" w:rsidP="007E6A71">
            <w:pPr>
              <w:pStyle w:val="TableBold"/>
              <w:rPr>
                <w:rtl/>
              </w:rPr>
            </w:pPr>
          </w:p>
        </w:tc>
        <w:tc>
          <w:tcPr>
            <w:tcW w:w="3787"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r>
      <w:tr w:rsidR="002C42CD" w:rsidTr="000712B3">
        <w:trPr>
          <w:trHeight w:val="385"/>
        </w:trPr>
        <w:tc>
          <w:tcPr>
            <w:tcW w:w="788" w:type="dxa"/>
            <w:vAlign w:val="center"/>
          </w:tcPr>
          <w:p w:rsidR="002C42CD" w:rsidRDefault="002C42CD" w:rsidP="007E6A71">
            <w:pPr>
              <w:pStyle w:val="TableBold"/>
              <w:rPr>
                <w:rtl/>
              </w:rPr>
            </w:pPr>
            <w:r>
              <w:rPr>
                <w:rFonts w:hint="cs"/>
                <w:rtl/>
              </w:rPr>
              <w:t>7</w:t>
            </w:r>
          </w:p>
        </w:tc>
        <w:tc>
          <w:tcPr>
            <w:tcW w:w="3786" w:type="dxa"/>
            <w:vAlign w:val="center"/>
          </w:tcPr>
          <w:p w:rsidR="002C42CD" w:rsidRDefault="002C42CD" w:rsidP="007E6A71">
            <w:pPr>
              <w:pStyle w:val="TableBold"/>
              <w:rPr>
                <w:rtl/>
              </w:rPr>
            </w:pPr>
          </w:p>
        </w:tc>
        <w:tc>
          <w:tcPr>
            <w:tcW w:w="3787"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r>
      <w:tr w:rsidR="002C42CD" w:rsidTr="000712B3">
        <w:trPr>
          <w:trHeight w:val="385"/>
        </w:trPr>
        <w:tc>
          <w:tcPr>
            <w:tcW w:w="788" w:type="dxa"/>
            <w:vAlign w:val="center"/>
          </w:tcPr>
          <w:p w:rsidR="002C42CD" w:rsidRDefault="002C42CD" w:rsidP="007E6A71">
            <w:pPr>
              <w:pStyle w:val="TableBold"/>
              <w:rPr>
                <w:rtl/>
              </w:rPr>
            </w:pPr>
            <w:r>
              <w:rPr>
                <w:rFonts w:hint="cs"/>
                <w:rtl/>
              </w:rPr>
              <w:t>8</w:t>
            </w:r>
          </w:p>
        </w:tc>
        <w:tc>
          <w:tcPr>
            <w:tcW w:w="3786" w:type="dxa"/>
            <w:vAlign w:val="center"/>
          </w:tcPr>
          <w:p w:rsidR="002C42CD" w:rsidRDefault="002C42CD" w:rsidP="007E6A71">
            <w:pPr>
              <w:pStyle w:val="TableBold"/>
              <w:rPr>
                <w:rtl/>
              </w:rPr>
            </w:pPr>
          </w:p>
        </w:tc>
        <w:tc>
          <w:tcPr>
            <w:tcW w:w="3787"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r>
      <w:tr w:rsidR="002C42CD" w:rsidTr="000712B3">
        <w:trPr>
          <w:trHeight w:val="385"/>
        </w:trPr>
        <w:tc>
          <w:tcPr>
            <w:tcW w:w="788" w:type="dxa"/>
            <w:vAlign w:val="center"/>
          </w:tcPr>
          <w:p w:rsidR="002C42CD" w:rsidRDefault="002C42CD" w:rsidP="007E6A71">
            <w:pPr>
              <w:pStyle w:val="TableBold"/>
              <w:rPr>
                <w:rtl/>
              </w:rPr>
            </w:pPr>
            <w:r>
              <w:rPr>
                <w:rFonts w:hint="cs"/>
                <w:rtl/>
              </w:rPr>
              <w:t>9</w:t>
            </w:r>
          </w:p>
        </w:tc>
        <w:tc>
          <w:tcPr>
            <w:tcW w:w="3786" w:type="dxa"/>
            <w:vAlign w:val="center"/>
          </w:tcPr>
          <w:p w:rsidR="002C42CD" w:rsidRDefault="002C42CD" w:rsidP="007E6A71">
            <w:pPr>
              <w:pStyle w:val="TableBold"/>
              <w:rPr>
                <w:rtl/>
              </w:rPr>
            </w:pPr>
          </w:p>
        </w:tc>
        <w:tc>
          <w:tcPr>
            <w:tcW w:w="3787"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r>
      <w:tr w:rsidR="002C42CD" w:rsidTr="000712B3">
        <w:trPr>
          <w:trHeight w:val="385"/>
        </w:trPr>
        <w:tc>
          <w:tcPr>
            <w:tcW w:w="788" w:type="dxa"/>
            <w:vAlign w:val="center"/>
          </w:tcPr>
          <w:p w:rsidR="002C42CD" w:rsidRDefault="002C42CD" w:rsidP="007E6A71">
            <w:pPr>
              <w:pStyle w:val="TableBold"/>
              <w:rPr>
                <w:rtl/>
              </w:rPr>
            </w:pPr>
            <w:r>
              <w:rPr>
                <w:rFonts w:hint="cs"/>
                <w:rtl/>
              </w:rPr>
              <w:t>10</w:t>
            </w:r>
          </w:p>
        </w:tc>
        <w:tc>
          <w:tcPr>
            <w:tcW w:w="3786" w:type="dxa"/>
            <w:vAlign w:val="center"/>
          </w:tcPr>
          <w:p w:rsidR="002C42CD" w:rsidRDefault="002C42CD" w:rsidP="007E6A71">
            <w:pPr>
              <w:pStyle w:val="TableBold"/>
              <w:rPr>
                <w:rtl/>
              </w:rPr>
            </w:pPr>
          </w:p>
        </w:tc>
        <w:tc>
          <w:tcPr>
            <w:tcW w:w="3787"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c>
          <w:tcPr>
            <w:tcW w:w="2788" w:type="dxa"/>
            <w:vAlign w:val="center"/>
          </w:tcPr>
          <w:p w:rsidR="002C42CD" w:rsidRDefault="002C42CD" w:rsidP="007E6A71">
            <w:pPr>
              <w:pStyle w:val="TableBold"/>
              <w:rPr>
                <w:rtl/>
              </w:rPr>
            </w:pPr>
          </w:p>
        </w:tc>
      </w:tr>
    </w:tbl>
    <w:p w:rsidR="002C42CD" w:rsidRDefault="002C42CD" w:rsidP="007E6A71">
      <w:pPr>
        <w:pStyle w:val="matn1"/>
        <w:rPr>
          <w:rStyle w:val="TableBoldChar"/>
          <w:rtl/>
        </w:rPr>
      </w:pPr>
    </w:p>
    <w:p w:rsidR="002C42CD" w:rsidRPr="00817EF4" w:rsidRDefault="002C42CD" w:rsidP="007E6A71">
      <w:pPr>
        <w:pStyle w:val="matn1"/>
        <w:spacing w:line="240" w:lineRule="auto"/>
        <w:ind w:hanging="29"/>
        <w:rPr>
          <w:rtl/>
        </w:rPr>
      </w:pPr>
      <w:r w:rsidRPr="00817EF4">
        <w:rPr>
          <w:rStyle w:val="TableBoldChar"/>
          <w:rFonts w:hint="cs"/>
          <w:rtl/>
        </w:rPr>
        <w:t>ج) عملکرد استراتژی سوم</w:t>
      </w:r>
      <w:r w:rsidRPr="00817EF4">
        <w:rPr>
          <w:rFonts w:hint="cs"/>
          <w:rtl/>
        </w:rPr>
        <w:t xml:space="preserve"> </w:t>
      </w:r>
      <w:r w:rsidRPr="00817EF4">
        <w:rPr>
          <w:rStyle w:val="TableChar"/>
          <w:rFonts w:hint="cs"/>
          <w:rtl/>
        </w:rPr>
        <w:t>(زنان شوهردار کمتر از 40سال، ازدواجی قبل از سال 1376، واجد شرایط بارداری که تمایل به بارداری داشته و یا در هفته‌های اول بارداری (قبل از 16 هفتگی) هستند).</w:t>
      </w:r>
      <w:r w:rsidRPr="00817EF4">
        <w:rPr>
          <w:rFonts w:hint="cs"/>
          <w:rtl/>
        </w:rPr>
        <w:t xml:space="preserve"> </w:t>
      </w:r>
    </w:p>
    <w:tbl>
      <w:tblPr>
        <w:tblStyle w:val="TableGrid"/>
        <w:bidiVisual/>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3197"/>
        <w:gridCol w:w="2410"/>
        <w:gridCol w:w="3686"/>
        <w:gridCol w:w="4644"/>
      </w:tblGrid>
      <w:tr w:rsidR="002C42CD" w:rsidTr="00015083">
        <w:trPr>
          <w:trHeight w:val="55"/>
        </w:trPr>
        <w:tc>
          <w:tcPr>
            <w:tcW w:w="3197" w:type="dxa"/>
          </w:tcPr>
          <w:p w:rsidR="002C42CD" w:rsidRDefault="002C42CD" w:rsidP="007E6A71">
            <w:pPr>
              <w:pStyle w:val="TableBold"/>
              <w:rPr>
                <w:rtl/>
              </w:rPr>
            </w:pPr>
            <w:r>
              <w:rPr>
                <w:rFonts w:hint="cs"/>
                <w:rtl/>
              </w:rPr>
              <w:t>1</w:t>
            </w:r>
          </w:p>
        </w:tc>
        <w:tc>
          <w:tcPr>
            <w:tcW w:w="2410" w:type="dxa"/>
          </w:tcPr>
          <w:p w:rsidR="002C42CD" w:rsidRDefault="002C42CD" w:rsidP="007E6A71">
            <w:pPr>
              <w:pStyle w:val="TableBold"/>
              <w:rPr>
                <w:rtl/>
              </w:rPr>
            </w:pPr>
            <w:r>
              <w:rPr>
                <w:rFonts w:hint="cs"/>
                <w:rtl/>
              </w:rPr>
              <w:t>2</w:t>
            </w:r>
          </w:p>
        </w:tc>
        <w:tc>
          <w:tcPr>
            <w:tcW w:w="3686" w:type="dxa"/>
          </w:tcPr>
          <w:p w:rsidR="002C42CD" w:rsidRDefault="002C42CD" w:rsidP="007E6A71">
            <w:pPr>
              <w:pStyle w:val="TableBold"/>
              <w:rPr>
                <w:rtl/>
              </w:rPr>
            </w:pPr>
            <w:r>
              <w:rPr>
                <w:rFonts w:hint="cs"/>
                <w:rtl/>
              </w:rPr>
              <w:t>3</w:t>
            </w:r>
          </w:p>
        </w:tc>
        <w:tc>
          <w:tcPr>
            <w:tcW w:w="4644" w:type="dxa"/>
          </w:tcPr>
          <w:p w:rsidR="002C42CD" w:rsidRDefault="002C42CD" w:rsidP="007E6A71">
            <w:pPr>
              <w:pStyle w:val="TableBold"/>
              <w:rPr>
                <w:rtl/>
              </w:rPr>
            </w:pPr>
            <w:r>
              <w:rPr>
                <w:rFonts w:hint="cs"/>
                <w:rtl/>
              </w:rPr>
              <w:t>4</w:t>
            </w:r>
          </w:p>
        </w:tc>
      </w:tr>
      <w:tr w:rsidR="002C42CD" w:rsidTr="000712B3">
        <w:trPr>
          <w:trHeight w:val="766"/>
        </w:trPr>
        <w:tc>
          <w:tcPr>
            <w:tcW w:w="3197" w:type="dxa"/>
            <w:vAlign w:val="center"/>
          </w:tcPr>
          <w:p w:rsidR="002C42CD" w:rsidRPr="00593B56" w:rsidRDefault="002C42CD" w:rsidP="000712B3">
            <w:pPr>
              <w:pStyle w:val="TableBold"/>
              <w:rPr>
                <w:b/>
                <w:rtl/>
              </w:rPr>
            </w:pPr>
            <w:r w:rsidRPr="00593B56">
              <w:rPr>
                <w:rFonts w:hint="cs"/>
                <w:b/>
                <w:rtl/>
              </w:rPr>
              <w:t>تعداد کل زنان واجد شرایط بررسی تحت پوشش براساس استراتژی سوم</w:t>
            </w:r>
          </w:p>
        </w:tc>
        <w:tc>
          <w:tcPr>
            <w:tcW w:w="2410" w:type="dxa"/>
            <w:vAlign w:val="center"/>
          </w:tcPr>
          <w:p w:rsidR="002C42CD" w:rsidRPr="00593B56" w:rsidRDefault="002C42CD" w:rsidP="000712B3">
            <w:pPr>
              <w:pStyle w:val="TableBold"/>
              <w:rPr>
                <w:b/>
                <w:rtl/>
              </w:rPr>
            </w:pPr>
            <w:r w:rsidRPr="00593B56">
              <w:rPr>
                <w:rFonts w:hint="cs"/>
                <w:b/>
                <w:rtl/>
              </w:rPr>
              <w:t>تعداد کل زنان واجد شرایط که به پزشک ارجاع شدند</w:t>
            </w:r>
          </w:p>
        </w:tc>
        <w:tc>
          <w:tcPr>
            <w:tcW w:w="3686" w:type="dxa"/>
            <w:vAlign w:val="center"/>
          </w:tcPr>
          <w:p w:rsidR="002C42CD" w:rsidRPr="00593B56" w:rsidRDefault="002C42CD" w:rsidP="000712B3">
            <w:pPr>
              <w:pStyle w:val="TableBold"/>
              <w:rPr>
                <w:b/>
                <w:rtl/>
              </w:rPr>
            </w:pPr>
            <w:r w:rsidRPr="00593B56">
              <w:rPr>
                <w:rFonts w:hint="cs"/>
                <w:b/>
                <w:rtl/>
              </w:rPr>
              <w:t>تعداد کل مردانی که براساس نتیجه‌ی آزمایش همسر به پزشک ارجاع شدند</w:t>
            </w:r>
          </w:p>
        </w:tc>
        <w:tc>
          <w:tcPr>
            <w:tcW w:w="4644" w:type="dxa"/>
            <w:vAlign w:val="center"/>
          </w:tcPr>
          <w:p w:rsidR="002C42CD" w:rsidRPr="00593B56" w:rsidRDefault="002C42CD" w:rsidP="000712B3">
            <w:pPr>
              <w:pStyle w:val="TableBold"/>
              <w:rPr>
                <w:b/>
                <w:rtl/>
              </w:rPr>
            </w:pPr>
            <w:r w:rsidRPr="00593B56">
              <w:rPr>
                <w:rFonts w:hint="cs"/>
                <w:b/>
                <w:rtl/>
              </w:rPr>
              <w:t>تعداد زوج‌هایی که باتوجه به نتایج آزمایش‌ها به مرکز بهداشتی درمانی ویژه‌ی مشاوره‌ی</w:t>
            </w:r>
            <w:r w:rsidR="0002016E">
              <w:rPr>
                <w:rFonts w:hint="cs"/>
                <w:b/>
                <w:rtl/>
              </w:rPr>
              <w:t xml:space="preserve"> تالاسمی </w:t>
            </w:r>
            <w:r>
              <w:rPr>
                <w:rFonts w:hint="cs"/>
                <w:b/>
                <w:rtl/>
              </w:rPr>
              <w:t>‌</w:t>
            </w:r>
            <w:r w:rsidRPr="00593B56">
              <w:rPr>
                <w:rFonts w:hint="cs"/>
                <w:b/>
                <w:rtl/>
              </w:rPr>
              <w:t>ارجاع شدند</w:t>
            </w:r>
          </w:p>
        </w:tc>
      </w:tr>
      <w:tr w:rsidR="002C42CD" w:rsidTr="00015083">
        <w:trPr>
          <w:trHeight w:val="884"/>
        </w:trPr>
        <w:tc>
          <w:tcPr>
            <w:tcW w:w="3197" w:type="dxa"/>
          </w:tcPr>
          <w:p w:rsidR="002C42CD" w:rsidRDefault="002C42CD" w:rsidP="007E6A71">
            <w:pPr>
              <w:pStyle w:val="TableBold"/>
              <w:rPr>
                <w:rtl/>
              </w:rPr>
            </w:pPr>
          </w:p>
        </w:tc>
        <w:tc>
          <w:tcPr>
            <w:tcW w:w="2410" w:type="dxa"/>
          </w:tcPr>
          <w:p w:rsidR="002C42CD" w:rsidRDefault="002C42CD" w:rsidP="007E6A71">
            <w:pPr>
              <w:pStyle w:val="TableBold"/>
              <w:rPr>
                <w:rtl/>
              </w:rPr>
            </w:pPr>
          </w:p>
        </w:tc>
        <w:tc>
          <w:tcPr>
            <w:tcW w:w="3686" w:type="dxa"/>
          </w:tcPr>
          <w:p w:rsidR="002C42CD" w:rsidRDefault="002C42CD" w:rsidP="007E6A71">
            <w:pPr>
              <w:pStyle w:val="TableBold"/>
              <w:rPr>
                <w:rtl/>
              </w:rPr>
            </w:pPr>
          </w:p>
        </w:tc>
        <w:tc>
          <w:tcPr>
            <w:tcW w:w="4644" w:type="dxa"/>
          </w:tcPr>
          <w:p w:rsidR="002C42CD" w:rsidRDefault="002C42CD" w:rsidP="007E6A71">
            <w:pPr>
              <w:pStyle w:val="TableBold"/>
              <w:rPr>
                <w:rtl/>
              </w:rPr>
            </w:pPr>
          </w:p>
        </w:tc>
      </w:tr>
    </w:tbl>
    <w:p w:rsidR="000712B3" w:rsidRDefault="000712B3" w:rsidP="000712B3">
      <w:pPr>
        <w:pStyle w:val="Table"/>
        <w:bidi/>
      </w:pPr>
    </w:p>
    <w:p w:rsidR="002C42CD" w:rsidRPr="00041924" w:rsidRDefault="002C42CD" w:rsidP="000712B3">
      <w:pPr>
        <w:pStyle w:val="Table"/>
        <w:bidi/>
        <w:rPr>
          <w:rtl/>
        </w:rPr>
      </w:pPr>
      <w:r w:rsidRPr="00041924">
        <w:rPr>
          <w:rFonts w:hint="cs"/>
          <w:rtl/>
        </w:rPr>
        <w:t xml:space="preserve">نام و نام خانوادگی تکمیل کننده‌ی فرم:             سمت:                                           تاریخ تکمیل:                                              امضاء: </w:t>
      </w:r>
    </w:p>
    <w:p w:rsidR="008F0BC7" w:rsidRDefault="008F0BC7" w:rsidP="007E6A71">
      <w:pPr>
        <w:pStyle w:val="onvan3"/>
        <w:ind w:firstLine="0"/>
        <w:rPr>
          <w:rtl/>
        </w:rPr>
        <w:sectPr w:rsidR="008F0BC7" w:rsidSect="00A460AB">
          <w:headerReference w:type="first" r:id="rId47"/>
          <w:footnotePr>
            <w:numRestart w:val="eachPage"/>
          </w:footnotePr>
          <w:pgSz w:w="16838" w:h="11906" w:orient="landscape" w:code="9"/>
          <w:pgMar w:top="1418" w:right="851" w:bottom="851" w:left="851" w:header="1134" w:footer="709" w:gutter="0"/>
          <w:cols w:space="708"/>
          <w:titlePg/>
          <w:bidi/>
          <w:rtlGutter/>
          <w:docGrid w:linePitch="360"/>
        </w:sectPr>
      </w:pPr>
    </w:p>
    <w:p w:rsidR="002C42CD" w:rsidRPr="003D0A98" w:rsidRDefault="002C42CD" w:rsidP="00226086">
      <w:pPr>
        <w:pStyle w:val="onvan2"/>
        <w:rPr>
          <w:rtl/>
        </w:rPr>
      </w:pPr>
      <w:r w:rsidRPr="003D0A98">
        <w:rPr>
          <w:rFonts w:hint="cs"/>
          <w:rtl/>
        </w:rPr>
        <w:lastRenderedPageBreak/>
        <w:t>راهنمای تکمیل فرم شمار</w:t>
      </w:r>
      <w:r w:rsidR="000712B3" w:rsidRPr="003D0A98">
        <w:rPr>
          <w:rFonts w:hint="cs"/>
          <w:rtl/>
        </w:rPr>
        <w:t>ه</w:t>
      </w:r>
      <w:r w:rsidRPr="003D0A98">
        <w:rPr>
          <w:rFonts w:hint="cs"/>
          <w:rtl/>
        </w:rPr>
        <w:t xml:space="preserve"> 6: (گزارش مراقبت ویژ</w:t>
      </w:r>
      <w:r w:rsidR="000771FF" w:rsidRPr="003D0A98">
        <w:rPr>
          <w:rFonts w:hint="cs"/>
          <w:rtl/>
        </w:rPr>
        <w:t>ه‌ی</w:t>
      </w:r>
      <w:r w:rsidRPr="003D0A98">
        <w:rPr>
          <w:rFonts w:hint="cs"/>
          <w:rtl/>
        </w:rPr>
        <w:t xml:space="preserve"> زوج‌های ناقل</w:t>
      </w:r>
      <w:r w:rsidR="0002016E" w:rsidRPr="003D0A98">
        <w:rPr>
          <w:rFonts w:hint="cs"/>
          <w:rtl/>
        </w:rPr>
        <w:t xml:space="preserve"> تالاسمی</w:t>
      </w:r>
      <w:r w:rsidRPr="003D0A98">
        <w:rPr>
          <w:rFonts w:hint="cs"/>
          <w:rtl/>
        </w:rPr>
        <w:t>‌/ مشکوک نهایی، نوزادان متولدشده و عملکرد استراتژی سوم):</w:t>
      </w:r>
    </w:p>
    <w:p w:rsidR="002C42CD" w:rsidRDefault="002C42CD" w:rsidP="000771FF">
      <w:pPr>
        <w:pStyle w:val="matn1"/>
        <w:rPr>
          <w:rtl/>
        </w:rPr>
      </w:pPr>
      <w:r>
        <w:rPr>
          <w:rFonts w:hint="cs"/>
          <w:rtl/>
        </w:rPr>
        <w:t>مراقبت از روج‌های ناقل</w:t>
      </w:r>
      <w:r w:rsidR="0002016E">
        <w:rPr>
          <w:rFonts w:hint="cs"/>
          <w:rtl/>
        </w:rPr>
        <w:t xml:space="preserve"> تالاسمی </w:t>
      </w:r>
      <w:r>
        <w:rPr>
          <w:rFonts w:hint="cs"/>
          <w:rtl/>
        </w:rPr>
        <w:t>/ مشکوک نهایی بر اساس فلوچارت و دستورالعمل مربوط انجام‌می‌شود و پیگیری‌های لازم به صورت ماهانه توسط کارکنان بهداشتی در مراکز بهداشتی درمانی شهری/ پایگاه بهداشتی / خا</w:t>
      </w:r>
      <w:r w:rsidR="000771FF">
        <w:rPr>
          <w:rFonts w:hint="cs"/>
          <w:rtl/>
        </w:rPr>
        <w:t>نه‌ی</w:t>
      </w:r>
      <w:r>
        <w:rPr>
          <w:rFonts w:hint="cs"/>
          <w:rtl/>
        </w:rPr>
        <w:t xml:space="preserve"> بهداشت انجام‌شده و گزارش آن هر سه ماه یک</w:t>
      </w:r>
      <w:r w:rsidR="000771FF">
        <w:rPr>
          <w:rFonts w:hint="cs"/>
          <w:rtl/>
        </w:rPr>
        <w:t xml:space="preserve"> </w:t>
      </w:r>
      <w:r>
        <w:rPr>
          <w:rFonts w:hint="cs"/>
          <w:rtl/>
        </w:rPr>
        <w:t>بار (بر اساس آخرین وضعیت زوج‌ها در ماه آخر سه ماهه مورد</w:t>
      </w:r>
      <w:r w:rsidR="000771FF">
        <w:rPr>
          <w:rFonts w:hint="cs"/>
          <w:rtl/>
        </w:rPr>
        <w:t xml:space="preserve"> </w:t>
      </w:r>
      <w:r>
        <w:rPr>
          <w:rFonts w:hint="cs"/>
          <w:rtl/>
        </w:rPr>
        <w:t>نظر) به سطح بالاتر اعلام می‌شود.</w:t>
      </w:r>
    </w:p>
    <w:p w:rsidR="002C42CD" w:rsidRDefault="002C42CD" w:rsidP="000771FF">
      <w:pPr>
        <w:pStyle w:val="matn1"/>
        <w:rPr>
          <w:rtl/>
        </w:rPr>
      </w:pPr>
      <w:r>
        <w:rPr>
          <w:rFonts w:hint="cs"/>
          <w:rtl/>
        </w:rPr>
        <w:t>این فرم در دو نسخه تکمیل‌شده و یک نسخه از آن به سطح بالاتر ارسال و نسخ</w:t>
      </w:r>
      <w:r w:rsidR="000771FF">
        <w:rPr>
          <w:rFonts w:hint="cs"/>
          <w:rtl/>
        </w:rPr>
        <w:t>ه‌ی</w:t>
      </w:r>
      <w:r>
        <w:rPr>
          <w:rFonts w:hint="cs"/>
          <w:rtl/>
        </w:rPr>
        <w:t xml:space="preserve"> دیگر در واحد بهداشتی بایگانی می‌شود.</w:t>
      </w:r>
    </w:p>
    <w:p w:rsidR="002C42CD" w:rsidRDefault="002C42CD" w:rsidP="000771FF">
      <w:pPr>
        <w:pStyle w:val="matn1"/>
        <w:rPr>
          <w:rtl/>
        </w:rPr>
      </w:pPr>
      <w:r>
        <w:rPr>
          <w:rFonts w:hint="cs"/>
          <w:rtl/>
        </w:rPr>
        <w:t>ضمن نظارت بر صحت تکمیل فرم باید نسبت به جمع‌بندی و ارسال آن در فرم شمار</w:t>
      </w:r>
      <w:r w:rsidR="000771FF">
        <w:rPr>
          <w:rFonts w:hint="cs"/>
          <w:rtl/>
        </w:rPr>
        <w:t>ه</w:t>
      </w:r>
      <w:r>
        <w:rPr>
          <w:rFonts w:hint="cs"/>
          <w:rtl/>
        </w:rPr>
        <w:t xml:space="preserve"> 6 (یک‌جا و با هم) اقدام‌نمود.</w:t>
      </w:r>
    </w:p>
    <w:p w:rsidR="002C42CD" w:rsidRDefault="002C42CD" w:rsidP="003D0A98">
      <w:pPr>
        <w:pStyle w:val="matn1"/>
        <w:rPr>
          <w:rtl/>
        </w:rPr>
      </w:pPr>
      <w:r>
        <w:rPr>
          <w:rFonts w:hint="cs"/>
          <w:rtl/>
        </w:rPr>
        <w:t>قسمت بالای فرم با توجه به واحد گزارش‌دهنده و دریافت‌کنند</w:t>
      </w:r>
      <w:r w:rsidR="003D0A98">
        <w:rPr>
          <w:rFonts w:hint="cs"/>
          <w:rtl/>
        </w:rPr>
        <w:t>ه‌ی</w:t>
      </w:r>
      <w:r>
        <w:rPr>
          <w:rFonts w:hint="cs"/>
          <w:rtl/>
        </w:rPr>
        <w:t xml:space="preserve"> گزارش تکمیل‌شده، فصل و سال گزارش ثبت می‌شود.</w:t>
      </w:r>
    </w:p>
    <w:p w:rsidR="002C42CD" w:rsidRDefault="002C42CD" w:rsidP="007E6A71">
      <w:pPr>
        <w:pStyle w:val="matn1"/>
        <w:rPr>
          <w:rtl/>
        </w:rPr>
      </w:pPr>
      <w:r>
        <w:rPr>
          <w:rFonts w:hint="cs"/>
          <w:rtl/>
        </w:rPr>
        <w:t>این فرم شامل سه قسمت الف) مراقبت، ب) مهاجرت و ج) عملکرد استراتژی سوم است قسمت الف در روی فرم و قسمت‌های ب و ج در پشت فرم قرار‌دارد.</w:t>
      </w:r>
    </w:p>
    <w:p w:rsidR="002C42CD" w:rsidRPr="003D0A98" w:rsidRDefault="002C42CD" w:rsidP="003D0A98">
      <w:pPr>
        <w:pStyle w:val="onvan3"/>
        <w:rPr>
          <w:rtl/>
        </w:rPr>
      </w:pPr>
      <w:r w:rsidRPr="003D0A98">
        <w:rPr>
          <w:rFonts w:hint="cs"/>
          <w:rtl/>
        </w:rPr>
        <w:t>الف) مراقبت</w:t>
      </w:r>
    </w:p>
    <w:p w:rsidR="002C42CD" w:rsidRDefault="002C42CD" w:rsidP="007E6A71">
      <w:pPr>
        <w:pStyle w:val="matn1"/>
        <w:rPr>
          <w:rtl/>
        </w:rPr>
      </w:pPr>
      <w:r w:rsidRPr="00A43877">
        <w:rPr>
          <w:rStyle w:val="Char"/>
          <w:rFonts w:hint="cs"/>
          <w:rtl/>
        </w:rPr>
        <w:t>ستون 1 (ردیف):</w:t>
      </w:r>
      <w:r>
        <w:rPr>
          <w:rFonts w:hint="cs"/>
          <w:rtl/>
        </w:rPr>
        <w:t xml:space="preserve"> به ترتیب از یک تا آخر شماره‌گذاری می‌شود.</w:t>
      </w:r>
    </w:p>
    <w:p w:rsidR="002C42CD" w:rsidRDefault="002C42CD" w:rsidP="007E6A71">
      <w:pPr>
        <w:pStyle w:val="matn1"/>
        <w:rPr>
          <w:rtl/>
        </w:rPr>
      </w:pPr>
      <w:r w:rsidRPr="00A43877">
        <w:rPr>
          <w:rStyle w:val="Char"/>
          <w:rFonts w:hint="cs"/>
          <w:rtl/>
        </w:rPr>
        <w:t>ستون 2 (نام و نام خانوادگی):</w:t>
      </w:r>
      <w:r>
        <w:rPr>
          <w:rFonts w:hint="cs"/>
          <w:rtl/>
        </w:rPr>
        <w:t xml:space="preserve"> نام و نام خانوادگی زن نوشته می‌شود.</w:t>
      </w:r>
    </w:p>
    <w:p w:rsidR="002C42CD" w:rsidRDefault="002C42CD" w:rsidP="007E6A71">
      <w:pPr>
        <w:pStyle w:val="matn1"/>
        <w:rPr>
          <w:rtl/>
        </w:rPr>
      </w:pPr>
      <w:r w:rsidRPr="00A43877">
        <w:rPr>
          <w:rStyle w:val="Char"/>
          <w:rFonts w:hint="cs"/>
          <w:rtl/>
        </w:rPr>
        <w:t>تذکر:</w:t>
      </w:r>
      <w:r>
        <w:rPr>
          <w:rFonts w:hint="cs"/>
          <w:rtl/>
        </w:rPr>
        <w:t xml:space="preserve"> نام و نام خانوادگی، شماره شناسنامه یا شماره ملی باید به‌طور دقیق بر اساس شناسنامه تکمیل شود.</w:t>
      </w:r>
    </w:p>
    <w:p w:rsidR="002C42CD" w:rsidRDefault="002C42CD" w:rsidP="003D0A98">
      <w:pPr>
        <w:pStyle w:val="matn1"/>
        <w:rPr>
          <w:rtl/>
        </w:rPr>
      </w:pPr>
      <w:r w:rsidRPr="00A43877">
        <w:rPr>
          <w:rStyle w:val="Char"/>
          <w:rFonts w:hint="cs"/>
          <w:rtl/>
        </w:rPr>
        <w:t>ستون 3 (وضعیت زوج‌ها با ذکر نوع استراتژی):</w:t>
      </w:r>
      <w:r>
        <w:rPr>
          <w:rFonts w:hint="cs"/>
          <w:rtl/>
        </w:rPr>
        <w:t xml:space="preserve"> وضعیت زوج‌ها از نظر «زوج ناقل</w:t>
      </w:r>
      <w:r w:rsidR="0002016E">
        <w:rPr>
          <w:rFonts w:hint="cs"/>
          <w:rtl/>
        </w:rPr>
        <w:t xml:space="preserve"> تالاسمی</w:t>
      </w:r>
      <w:r>
        <w:rPr>
          <w:rFonts w:hint="cs"/>
          <w:rtl/>
        </w:rPr>
        <w:t>» و یا «زوج مشکوک نهایی» بودن و نوع استراتژی (اول، دوم و سوم) در ستون مربوط علامت × گذاشته‌می‌شود.</w:t>
      </w:r>
    </w:p>
    <w:p w:rsidR="002C42CD" w:rsidRDefault="002C42CD" w:rsidP="007E6A71">
      <w:pPr>
        <w:pStyle w:val="matn1"/>
        <w:rPr>
          <w:rtl/>
        </w:rPr>
      </w:pPr>
      <w:r w:rsidRPr="00A43877">
        <w:rPr>
          <w:rStyle w:val="Char"/>
          <w:rFonts w:hint="cs"/>
          <w:rtl/>
        </w:rPr>
        <w:t>ستون 4 (وضعیت مراقبت):</w:t>
      </w:r>
      <w:r>
        <w:rPr>
          <w:rFonts w:hint="cs"/>
          <w:rtl/>
        </w:rPr>
        <w:t xml:space="preserve"> این ستون به دو ستون «واجد شرایط بارداری و تحت مراقبت» و «قطع پیگیری» تقسیم‌می‌شود.</w:t>
      </w:r>
    </w:p>
    <w:p w:rsidR="002C42CD" w:rsidRDefault="002C42CD" w:rsidP="003D0A98">
      <w:pPr>
        <w:pStyle w:val="matn1"/>
        <w:rPr>
          <w:rtl/>
        </w:rPr>
      </w:pPr>
      <w:r>
        <w:rPr>
          <w:rFonts w:hint="cs"/>
          <w:rtl/>
        </w:rPr>
        <w:lastRenderedPageBreak/>
        <w:t>ستون «واجد شرایط و تحت مراقبت» مربوط به زوج‌هایی است که با توجه به فلوچارت مراقبت و دستورالعمل مربوط، به مراقبت و پیگیری‌های بعدی نیاز دارند. این ستون به دو ستون «اقدام به پیشگیری از بارداری با استفاده از:» و «عدم اقدام به پیشگیری از بارداری به دلیل:» تقسیم‌می‌شود. با توجه به استفاد</w:t>
      </w:r>
      <w:r w:rsidR="003D0A98">
        <w:rPr>
          <w:rFonts w:hint="cs"/>
          <w:rtl/>
        </w:rPr>
        <w:t>ه</w:t>
      </w:r>
      <w:r>
        <w:rPr>
          <w:rFonts w:hint="cs"/>
          <w:rtl/>
        </w:rPr>
        <w:t xml:space="preserve"> زوج‌ها از یکی از روش‌های مطمئن و یا یکی از روش‌های نامطمئن پیشگیری از بارداری در ستون و ردیف مربوط نام وسیله یا روش درج‌شود. در ستون «عدم اقدام به پیشگیری از بارداری به دلیل:» با توجه به علت، یکی از ستون‌های «بارداری با ذکر تاریخ شروع بارداری»</w:t>
      </w:r>
      <w:r w:rsidR="003D0A98">
        <w:rPr>
          <w:rFonts w:hint="cs"/>
          <w:rtl/>
        </w:rPr>
        <w:t xml:space="preserve"> </w:t>
      </w:r>
      <w:r>
        <w:rPr>
          <w:rFonts w:hint="cs"/>
          <w:rtl/>
        </w:rPr>
        <w:t xml:space="preserve">(تاریخ شروع بارداری بر اساس </w:t>
      </w:r>
      <w:r>
        <w:t>LMP</w:t>
      </w:r>
      <w:r>
        <w:rPr>
          <w:rFonts w:hint="cs"/>
          <w:rtl/>
        </w:rPr>
        <w:t xml:space="preserve"> یا اولین روز آخرین قاعدگی) محاسبه و درج می‌شود و ستون «سایر دلایل با ذکر مورد» مواردی مثل غیبت شوهرِ، تمایل به بچه‌دارشدن، عدم همکاری و... نوشته‌می‌شود.</w:t>
      </w:r>
    </w:p>
    <w:p w:rsidR="002C42CD" w:rsidRDefault="002C42CD" w:rsidP="007E6A71">
      <w:pPr>
        <w:pStyle w:val="matn1"/>
        <w:rPr>
          <w:rtl/>
        </w:rPr>
      </w:pPr>
      <w:r>
        <w:rPr>
          <w:rFonts w:hint="cs"/>
          <w:rtl/>
        </w:rPr>
        <w:t xml:space="preserve">ستون «قطع پیگیری به دلیل» به دو ستون «مهاجرت» و «سایر با ذکر دلیل» تقسیم‌می‌شود. در صورت مهاجرت در ستون «مهاجرت» علامت × گذاشته و جدول ب در پشت فرم تکمیل می‌شود. </w:t>
      </w:r>
      <w:r w:rsidR="00B9751A">
        <w:rPr>
          <w:rFonts w:hint="cs"/>
          <w:rtl/>
        </w:rPr>
        <w:t>چنان‌چه</w:t>
      </w:r>
      <w:r>
        <w:rPr>
          <w:rFonts w:hint="cs"/>
          <w:rtl/>
        </w:rPr>
        <w:t xml:space="preserve"> بر اساس فلوچارت مراقبت و دستورالعمل مربوط نیازی به پیگیری‌های بعدی نباشد، علت قطع پیگیری در این ستون با ذکر دلیل (مثل: نازایی، یائسگی، طلاق، فوت یکی از زوج‌ها، وازکتومی، </w:t>
      </w:r>
      <w:r>
        <w:t>TL</w:t>
      </w:r>
      <w:r>
        <w:rPr>
          <w:rFonts w:hint="cs"/>
          <w:rtl/>
        </w:rPr>
        <w:t xml:space="preserve"> و زوج ناقل نبودن) نوشته می‌شود.</w:t>
      </w:r>
    </w:p>
    <w:p w:rsidR="002C42CD" w:rsidRDefault="002C42CD" w:rsidP="003D0A98">
      <w:pPr>
        <w:pStyle w:val="matn1"/>
        <w:rPr>
          <w:rtl/>
        </w:rPr>
      </w:pPr>
      <w:r>
        <w:rPr>
          <w:rFonts w:hint="cs"/>
          <w:rtl/>
        </w:rPr>
        <w:t>افرادی که وضعیت آن</w:t>
      </w:r>
      <w:r w:rsidR="003D0A98">
        <w:rPr>
          <w:rFonts w:hint="cs"/>
          <w:rtl/>
        </w:rPr>
        <w:t>‌</w:t>
      </w:r>
      <w:r>
        <w:rPr>
          <w:rFonts w:hint="cs"/>
          <w:rtl/>
        </w:rPr>
        <w:t>ها از مراقبت فعال تبدیل به قطع پیگیری شود، در همان سه ماه</w:t>
      </w:r>
      <w:r w:rsidR="003D0A98">
        <w:rPr>
          <w:rFonts w:hint="cs"/>
          <w:rtl/>
        </w:rPr>
        <w:t>ه‌ی</w:t>
      </w:r>
      <w:r>
        <w:rPr>
          <w:rFonts w:hint="cs"/>
          <w:rtl/>
        </w:rPr>
        <w:t xml:space="preserve"> مذکور گزارش می‌شوند و نیازی به گزارش آن در سه ماهه‌های بعدی نیست. بنابراین وضعیت هر زوجی که به قطع پیگیری منتهی‌شود، فقط یک بار گزارش‌می‌شود.</w:t>
      </w:r>
    </w:p>
    <w:p w:rsidR="002C42CD" w:rsidRPr="00A43877" w:rsidRDefault="002C42CD" w:rsidP="007E6A71">
      <w:pPr>
        <w:pStyle w:val="matn1"/>
        <w:rPr>
          <w:rtl/>
        </w:rPr>
      </w:pPr>
      <w:r w:rsidRPr="003D0A98">
        <w:rPr>
          <w:rStyle w:val="BoldChar"/>
          <w:rFonts w:hint="cs"/>
          <w:rtl/>
        </w:rPr>
        <w:t>تذکر:</w:t>
      </w:r>
      <w:r w:rsidRPr="00A43877">
        <w:rPr>
          <w:rFonts w:hint="cs"/>
          <w:rtl/>
        </w:rPr>
        <w:t xml:space="preserve"> هر سطح فقط موارد مهاجرت به خارج از منطقه تحت پوشش خود را اعلام می‌کند برای مثال مرکز بهداشت شهرستان پس از دریافت فرم شماره 6 از مراکز بهداشتی درمانی تابع مهاجرت‌هایی را که از منطقه تحت پتوشش یک مرکز به منطقه تحت پوشش مرکز دیگر در همان شهرستان اتفاق افتاده جهت پیگیری به مرکز بهداشتی درمانی مربوط </w:t>
      </w:r>
      <w:r w:rsidR="007008C8">
        <w:t>)</w:t>
      </w:r>
      <w:r w:rsidRPr="00A43877">
        <w:rPr>
          <w:rFonts w:hint="cs"/>
          <w:rtl/>
        </w:rPr>
        <w:t xml:space="preserve">با استفاده از جدول مهاجرت فرم </w:t>
      </w:r>
      <w:r w:rsidRPr="00A43877">
        <w:rPr>
          <w:rFonts w:hint="cs"/>
          <w:rtl/>
        </w:rPr>
        <w:lastRenderedPageBreak/>
        <w:t>شماره6 اعلام می‌کند</w:t>
      </w:r>
      <w:r w:rsidR="007008C8">
        <w:t>(</w:t>
      </w:r>
      <w:r w:rsidRPr="00A43877">
        <w:rPr>
          <w:rFonts w:hint="cs"/>
          <w:rtl/>
        </w:rPr>
        <w:t xml:space="preserve"> </w:t>
      </w:r>
      <w:r w:rsidRPr="007008C8">
        <w:rPr>
          <w:rStyle w:val="Char"/>
          <w:rFonts w:hint="cs"/>
          <w:rtl/>
        </w:rPr>
        <w:t xml:space="preserve">این‌گونه مهاجرت‌ها به معاونت بهداشتی دانشگاه مربوط گزارش نمی‌شود و مرکز بهداشت شهرستان با توجه به گزارش سه ماهه قبلی گزارش این سه ماه را تنظیم می‌کند </w:t>
      </w:r>
      <w:r w:rsidRPr="00A43877">
        <w:rPr>
          <w:rFonts w:hint="cs"/>
          <w:rtl/>
        </w:rPr>
        <w:t>در گزارش سه ماهه بعدی مرکز بهداشتی درمانی که زوج‌ها به منطقه تحت پوشش آن مرکز مهاجرت کرده</w:t>
      </w:r>
      <w:r>
        <w:rPr>
          <w:rFonts w:hint="cs"/>
          <w:rtl/>
        </w:rPr>
        <w:t>‌</w:t>
      </w:r>
      <w:r w:rsidRPr="00A43877">
        <w:rPr>
          <w:rFonts w:hint="cs"/>
          <w:rtl/>
        </w:rPr>
        <w:t>اند آخرین وضعیت مراقبت آن</w:t>
      </w:r>
      <w:r w:rsidR="003D0A98">
        <w:rPr>
          <w:rFonts w:hint="cs"/>
          <w:rtl/>
        </w:rPr>
        <w:t>‌</w:t>
      </w:r>
      <w:r w:rsidRPr="00A43877">
        <w:rPr>
          <w:rFonts w:hint="cs"/>
          <w:rtl/>
        </w:rPr>
        <w:t xml:space="preserve">ها را گزارش می‌دهد. </w:t>
      </w:r>
    </w:p>
    <w:p w:rsidR="002C42CD" w:rsidRPr="002A1F86" w:rsidRDefault="00B9751A" w:rsidP="003D0A98">
      <w:pPr>
        <w:pStyle w:val="matn1"/>
        <w:rPr>
          <w:rtl/>
        </w:rPr>
      </w:pPr>
      <w:r>
        <w:rPr>
          <w:rFonts w:hint="cs"/>
          <w:rtl/>
        </w:rPr>
        <w:t>چنان‌چه</w:t>
      </w:r>
      <w:r w:rsidR="002C42CD" w:rsidRPr="002A1F86">
        <w:rPr>
          <w:rFonts w:hint="cs"/>
          <w:rtl/>
        </w:rPr>
        <w:t xml:space="preserve"> مهاجرت از شهرستانی به شهرستان دیگر تحت پوشش همان دانشگاه یا سایر دانشگاه</w:t>
      </w:r>
      <w:r w:rsidR="002C42CD">
        <w:rPr>
          <w:rFonts w:hint="cs"/>
          <w:rtl/>
        </w:rPr>
        <w:t xml:space="preserve">‌های </w:t>
      </w:r>
      <w:r w:rsidR="002C42CD" w:rsidRPr="002A1F86">
        <w:rPr>
          <w:rFonts w:hint="cs"/>
          <w:rtl/>
        </w:rPr>
        <w:t>علوم پزشکی باشد باید به معاونت بهداشتی دانشگاه مربوط اعلام شود تا از آن طریق به شهرستان یا دانشگاه دانشکده مقصد ارسال شود سوابق در صورت موجود بودن باید به معاونت بهداشتی ارسال شود</w:t>
      </w:r>
      <w:r w:rsidR="003D0A98">
        <w:rPr>
          <w:rFonts w:hint="cs"/>
          <w:rtl/>
        </w:rPr>
        <w:t>.</w:t>
      </w:r>
    </w:p>
    <w:p w:rsidR="002C42CD" w:rsidRPr="00296C57" w:rsidRDefault="002C42CD" w:rsidP="007E6A71">
      <w:pPr>
        <w:pStyle w:val="matn1"/>
        <w:rPr>
          <w:rtl/>
        </w:rPr>
      </w:pPr>
      <w:r>
        <w:rPr>
          <w:rStyle w:val="Char"/>
          <w:rFonts w:hint="cs"/>
          <w:rtl/>
        </w:rPr>
        <w:t>ستون 5 (انجام آزمای</w:t>
      </w:r>
      <w:r w:rsidRPr="00A43877">
        <w:rPr>
          <w:rStyle w:val="Char"/>
          <w:rFonts w:hint="cs"/>
          <w:rtl/>
        </w:rPr>
        <w:t>ش تکمیلی):</w:t>
      </w:r>
      <w:r w:rsidRPr="002A1F86">
        <w:rPr>
          <w:rFonts w:hint="cs"/>
          <w:rtl/>
        </w:rPr>
        <w:t xml:space="preserve"> انجام ازمایش</w:t>
      </w:r>
      <w:r>
        <w:rPr>
          <w:rFonts w:hint="cs"/>
          <w:rtl/>
        </w:rPr>
        <w:t xml:space="preserve">‌های </w:t>
      </w:r>
      <w:r w:rsidRPr="002A1F86">
        <w:rPr>
          <w:rFonts w:hint="cs"/>
          <w:rtl/>
        </w:rPr>
        <w:t xml:space="preserve">تکمیلی </w:t>
      </w:r>
      <w:r>
        <w:rPr>
          <w:rFonts w:hint="cs"/>
          <w:rtl/>
        </w:rPr>
        <w:t>مربوط به زوج‌های مشکوک نهایی از</w:t>
      </w:r>
      <w:r w:rsidRPr="002A1F86">
        <w:rPr>
          <w:rFonts w:hint="cs"/>
          <w:rtl/>
        </w:rPr>
        <w:t>استراتژی اول و سوم اس</w:t>
      </w:r>
      <w:r>
        <w:rPr>
          <w:rFonts w:hint="cs"/>
          <w:rtl/>
        </w:rPr>
        <w:t>ت و در صورت انجام آ</w:t>
      </w:r>
      <w:r w:rsidRPr="002A1F86">
        <w:rPr>
          <w:rFonts w:hint="cs"/>
          <w:rtl/>
        </w:rPr>
        <w:t xml:space="preserve">زمایش تاریخ و نتیجه </w:t>
      </w:r>
      <w:r w:rsidRPr="00296C57">
        <w:rPr>
          <w:rFonts w:hint="cs"/>
          <w:rtl/>
        </w:rPr>
        <w:t>آن (زوج ناقل</w:t>
      </w:r>
      <w:r w:rsidR="0002016E">
        <w:rPr>
          <w:rFonts w:hint="cs"/>
          <w:rtl/>
        </w:rPr>
        <w:t xml:space="preserve"> تالاسمی </w:t>
      </w:r>
      <w:r w:rsidRPr="00296C57">
        <w:rPr>
          <w:rFonts w:hint="cs"/>
          <w:rtl/>
        </w:rPr>
        <w:t>‌یا نیاز</w:t>
      </w:r>
      <w:r w:rsidR="003D0A98">
        <w:rPr>
          <w:rFonts w:hint="cs"/>
          <w:rtl/>
        </w:rPr>
        <w:t xml:space="preserve"> </w:t>
      </w:r>
      <w:r w:rsidRPr="00296C57">
        <w:rPr>
          <w:rFonts w:hint="cs"/>
          <w:rtl/>
        </w:rPr>
        <w:t xml:space="preserve">به پیگیری </w:t>
      </w:r>
      <w:r w:rsidRPr="000E4E87">
        <w:rPr>
          <w:rFonts w:hint="cs"/>
          <w:spacing w:val="-2"/>
          <w:rtl/>
        </w:rPr>
        <w:t>بعدی نیست) اعلام شده و در صورتی که هنوز آزم</w:t>
      </w:r>
      <w:r w:rsidR="003D0A98">
        <w:rPr>
          <w:rFonts w:hint="cs"/>
          <w:spacing w:val="-2"/>
          <w:rtl/>
        </w:rPr>
        <w:t>ایش تکمیلی انجام نشده باشد علت آ</w:t>
      </w:r>
      <w:r w:rsidRPr="000E4E87">
        <w:rPr>
          <w:rFonts w:hint="cs"/>
          <w:spacing w:val="-2"/>
          <w:rtl/>
        </w:rPr>
        <w:t>ن مختصر نوشته می‌شود</w:t>
      </w:r>
      <w:r>
        <w:rPr>
          <w:rFonts w:hint="cs"/>
          <w:rtl/>
        </w:rPr>
        <w:t>.</w:t>
      </w:r>
    </w:p>
    <w:p w:rsidR="002C42CD" w:rsidRDefault="002C42CD" w:rsidP="007E6A71">
      <w:pPr>
        <w:pStyle w:val="matn1"/>
        <w:rPr>
          <w:rtl/>
        </w:rPr>
      </w:pPr>
      <w:r w:rsidRPr="00A43877">
        <w:rPr>
          <w:rStyle w:val="Char"/>
          <w:rFonts w:hint="cs"/>
          <w:rtl/>
        </w:rPr>
        <w:t xml:space="preserve">ستون 6 </w:t>
      </w:r>
      <w:r w:rsidRPr="00A43877">
        <w:rPr>
          <w:rStyle w:val="Char"/>
        </w:rPr>
        <w:t>)</w:t>
      </w:r>
      <w:r w:rsidRPr="00A43877">
        <w:rPr>
          <w:rStyle w:val="Char"/>
          <w:rFonts w:hint="cs"/>
          <w:rtl/>
        </w:rPr>
        <w:t xml:space="preserve">اقدام به تشخیص پیش از تولد </w:t>
      </w:r>
      <w:r w:rsidRPr="00A43877">
        <w:rPr>
          <w:rStyle w:val="Char"/>
        </w:rPr>
        <w:t>PND</w:t>
      </w:r>
      <w:r w:rsidRPr="00A43877">
        <w:rPr>
          <w:rStyle w:val="Char"/>
          <w:rFonts w:hint="cs"/>
          <w:rtl/>
        </w:rPr>
        <w:t xml:space="preserve">): </w:t>
      </w:r>
      <w:r w:rsidRPr="002A1F86">
        <w:rPr>
          <w:rFonts w:hint="cs"/>
          <w:rtl/>
        </w:rPr>
        <w:t>در صورت مراجعه زوج</w:t>
      </w:r>
      <w:r>
        <w:rPr>
          <w:rFonts w:hint="cs"/>
          <w:rtl/>
        </w:rPr>
        <w:t>‌</w:t>
      </w:r>
      <w:r w:rsidRPr="002A1F86">
        <w:rPr>
          <w:rFonts w:hint="cs"/>
          <w:rtl/>
        </w:rPr>
        <w:t>ه</w:t>
      </w:r>
      <w:r>
        <w:rPr>
          <w:rFonts w:hint="cs"/>
          <w:rtl/>
        </w:rPr>
        <w:t xml:space="preserve">ا برای انجام هر یک از مرحله‌های </w:t>
      </w:r>
      <w:r>
        <w:t>PND</w:t>
      </w:r>
      <w:r>
        <w:rPr>
          <w:rFonts w:hint="cs"/>
          <w:rtl/>
        </w:rPr>
        <w:t xml:space="preserve"> (بار اول یا دوم)، </w:t>
      </w:r>
      <w:r w:rsidRPr="002A1F86">
        <w:rPr>
          <w:rFonts w:hint="cs"/>
          <w:rtl/>
        </w:rPr>
        <w:t xml:space="preserve">این ستون تکمیل شده و پس از انجام </w:t>
      </w:r>
      <w:r>
        <w:rPr>
          <w:rFonts w:hint="cs"/>
          <w:rtl/>
        </w:rPr>
        <w:t>آ</w:t>
      </w:r>
      <w:r w:rsidRPr="002A1F86">
        <w:rPr>
          <w:rFonts w:hint="cs"/>
          <w:rtl/>
        </w:rPr>
        <w:t xml:space="preserve">زمایش فقط تاریخ </w:t>
      </w:r>
      <w:r>
        <w:rPr>
          <w:rFonts w:hint="cs"/>
          <w:rtl/>
        </w:rPr>
        <w:t>آن در ستون مرحله اول ثبت می‌شود در صورت عدم انجام نیز علت آن نوشته می‌شود.</w:t>
      </w:r>
    </w:p>
    <w:p w:rsidR="002C42CD" w:rsidRDefault="00B9751A" w:rsidP="003D0A98">
      <w:pPr>
        <w:pStyle w:val="matn1"/>
        <w:rPr>
          <w:rtl/>
        </w:rPr>
      </w:pPr>
      <w:r>
        <w:rPr>
          <w:rFonts w:hint="cs"/>
          <w:rtl/>
        </w:rPr>
        <w:t>چنان‌چه</w:t>
      </w:r>
      <w:r w:rsidR="002C42CD">
        <w:rPr>
          <w:rFonts w:hint="cs"/>
          <w:rtl/>
        </w:rPr>
        <w:t xml:space="preserve"> بارداری صورت گرفته باشد ستون مرحله دوم (برای هر بارداری) تکمیل می‌شود در این صورت تعداد جنین با توجه به نتیجه بررسی آن (بتا</w:t>
      </w:r>
      <w:r w:rsidR="0002016E">
        <w:rPr>
          <w:rFonts w:hint="cs"/>
          <w:rtl/>
        </w:rPr>
        <w:t xml:space="preserve"> تالاسمی </w:t>
      </w:r>
      <w:r w:rsidR="002C42CD">
        <w:rPr>
          <w:rFonts w:hint="cs"/>
          <w:rtl/>
        </w:rPr>
        <w:t>‌ماژور و سایر موارد شامل سالم و سالم ناقل) در ستون و ردیف مربوط به علامت</w:t>
      </w:r>
      <w:r w:rsidR="003D0A98">
        <w:rPr>
          <w:rFonts w:hint="cs"/>
          <w:rtl/>
        </w:rPr>
        <w:t xml:space="preserve"> </w:t>
      </w:r>
      <w:r w:rsidR="002C42CD">
        <w:rPr>
          <w:rFonts w:hint="cs"/>
          <w:rtl/>
        </w:rPr>
        <w:t>زده می‌شود و در صورت عدم اقدام برای مرحله دوم علت آن (مختصر) درج می‌شود.</w:t>
      </w:r>
    </w:p>
    <w:p w:rsidR="002C42CD" w:rsidRPr="00A43877" w:rsidRDefault="002C42CD" w:rsidP="007E6A71">
      <w:pPr>
        <w:pStyle w:val="matn1"/>
        <w:rPr>
          <w:rtl/>
        </w:rPr>
      </w:pPr>
      <w:r w:rsidRPr="003D0A98">
        <w:rPr>
          <w:rStyle w:val="BoldChar"/>
          <w:rFonts w:hint="cs"/>
          <w:rtl/>
        </w:rPr>
        <w:t>توجه:</w:t>
      </w:r>
      <w:r w:rsidRPr="00A43877">
        <w:rPr>
          <w:rStyle w:val="Char"/>
          <w:rFonts w:hint="cs"/>
          <w:rtl/>
        </w:rPr>
        <w:t xml:space="preserve"> </w:t>
      </w:r>
      <w:r w:rsidRPr="00A43877">
        <w:rPr>
          <w:rFonts w:hint="cs"/>
          <w:rtl/>
        </w:rPr>
        <w:t>ممکن است زوجی مرحله اول را قبلا</w:t>
      </w:r>
      <w:r w:rsidR="003D0A98">
        <w:rPr>
          <w:rFonts w:hint="cs"/>
          <w:rtl/>
        </w:rPr>
        <w:t>ً</w:t>
      </w:r>
      <w:r w:rsidRPr="00A43877">
        <w:rPr>
          <w:rFonts w:hint="cs"/>
          <w:rtl/>
        </w:rPr>
        <w:t xml:space="preserve"> انجام نداده و باردار باشد در این صورت پس از ارجاع فوری به مرکز بهداشتی درمانی ویژه مشاوره</w:t>
      </w:r>
      <w:r w:rsidR="0002016E">
        <w:rPr>
          <w:rFonts w:hint="cs"/>
          <w:rtl/>
        </w:rPr>
        <w:t xml:space="preserve"> تالاسمی </w:t>
      </w:r>
      <w:r w:rsidRPr="00A43877">
        <w:rPr>
          <w:rFonts w:hint="cs"/>
          <w:rtl/>
        </w:rPr>
        <w:t xml:space="preserve">‌(آزمایش‌های مرحله دوم و اول به طور هم </w:t>
      </w:r>
      <w:r w:rsidRPr="00A43877">
        <w:rPr>
          <w:rFonts w:hint="cs"/>
          <w:rtl/>
        </w:rPr>
        <w:lastRenderedPageBreak/>
        <w:t>زمان انجام می‌شود) تاریخ انجام آزمایش در ستون‌های مرحله اول و دوم نوشته می‌شود.</w:t>
      </w:r>
    </w:p>
    <w:p w:rsidR="002C42CD" w:rsidRPr="00A43877" w:rsidRDefault="002C42CD" w:rsidP="003D0A98">
      <w:pPr>
        <w:pStyle w:val="matn1"/>
        <w:rPr>
          <w:rtl/>
        </w:rPr>
      </w:pPr>
      <w:r w:rsidRPr="003D0A98">
        <w:rPr>
          <w:rStyle w:val="BoldChar"/>
          <w:rFonts w:hint="cs"/>
          <w:rtl/>
        </w:rPr>
        <w:t>توجه:</w:t>
      </w:r>
      <w:r w:rsidRPr="00A43877">
        <w:rPr>
          <w:rFonts w:hint="cs"/>
          <w:rtl/>
        </w:rPr>
        <w:t xml:space="preserve"> به ندرت ممکن است در برخی از بارداری‌ها با توجه به تعداد قل‌ها دو ستون از ستون‌های 6 و 7 تکمیل شود (مثلا</w:t>
      </w:r>
      <w:r w:rsidR="003D0A98">
        <w:rPr>
          <w:rFonts w:hint="cs"/>
          <w:rtl/>
        </w:rPr>
        <w:t>ً</w:t>
      </w:r>
      <w:r w:rsidRPr="00A43877">
        <w:rPr>
          <w:rFonts w:hint="cs"/>
          <w:rtl/>
        </w:rPr>
        <w:t xml:space="preserve"> یکی سالم و دیگری ماژور).</w:t>
      </w:r>
    </w:p>
    <w:p w:rsidR="002C42CD" w:rsidRPr="00BF2095" w:rsidRDefault="002C42CD" w:rsidP="003D0A98">
      <w:pPr>
        <w:pStyle w:val="onvan3"/>
        <w:rPr>
          <w:rtl/>
        </w:rPr>
      </w:pPr>
      <w:r w:rsidRPr="00BF2095">
        <w:rPr>
          <w:rFonts w:hint="cs"/>
          <w:rtl/>
        </w:rPr>
        <w:t>ب) مهاجرت</w:t>
      </w:r>
    </w:p>
    <w:p w:rsidR="002C42CD" w:rsidRDefault="002C42CD" w:rsidP="007E6A71">
      <w:pPr>
        <w:pStyle w:val="matn1"/>
        <w:rPr>
          <w:rtl/>
        </w:rPr>
      </w:pPr>
      <w:r>
        <w:rPr>
          <w:rFonts w:hint="cs"/>
          <w:rtl/>
        </w:rPr>
        <w:t>این جدول درصورت مهاجرت زوج‌ها با توجه به توضیحات داده شده تکمیل می‌شود و در سه ماهه بعد مشخصات زوج مهاجرت کرده گزارش نمی‌شود</w:t>
      </w:r>
    </w:p>
    <w:p w:rsidR="002C42CD" w:rsidRDefault="002C42CD" w:rsidP="007E6A71">
      <w:pPr>
        <w:pStyle w:val="matn1"/>
        <w:rPr>
          <w:rtl/>
        </w:rPr>
      </w:pPr>
      <w:r w:rsidRPr="000128F5">
        <w:rPr>
          <w:rStyle w:val="Char"/>
          <w:rFonts w:hint="cs"/>
          <w:rtl/>
        </w:rPr>
        <w:t>ستون 1 (ردیف):</w:t>
      </w:r>
      <w:r w:rsidR="003D0A98">
        <w:rPr>
          <w:rFonts w:hint="cs"/>
          <w:rtl/>
        </w:rPr>
        <w:t xml:space="preserve"> به ترتیب از یک تا آ</w:t>
      </w:r>
      <w:r>
        <w:rPr>
          <w:rFonts w:hint="cs"/>
          <w:rtl/>
        </w:rPr>
        <w:t>خر شماره گذاری می‌شود</w:t>
      </w:r>
    </w:p>
    <w:p w:rsidR="002C42CD" w:rsidRDefault="002C42CD" w:rsidP="007E6A71">
      <w:pPr>
        <w:pStyle w:val="matn1"/>
        <w:rPr>
          <w:rtl/>
        </w:rPr>
      </w:pPr>
      <w:r w:rsidRPr="000128F5">
        <w:rPr>
          <w:rStyle w:val="Char"/>
          <w:rFonts w:hint="cs"/>
          <w:rtl/>
        </w:rPr>
        <w:t xml:space="preserve">ستون 2 (نام و نام خانوادگی): </w:t>
      </w:r>
      <w:r>
        <w:rPr>
          <w:rFonts w:hint="cs"/>
          <w:rtl/>
        </w:rPr>
        <w:t>مشخصات زوج‌های ناقل</w:t>
      </w:r>
      <w:r w:rsidR="0002016E">
        <w:rPr>
          <w:rFonts w:hint="cs"/>
          <w:rtl/>
        </w:rPr>
        <w:t xml:space="preserve"> تالاسمی </w:t>
      </w:r>
      <w:r>
        <w:rPr>
          <w:rFonts w:hint="cs"/>
          <w:rtl/>
        </w:rPr>
        <w:t>‌هر دو نفر نوشته می‌شود</w:t>
      </w:r>
    </w:p>
    <w:p w:rsidR="002C42CD" w:rsidRDefault="002C42CD" w:rsidP="007E6A71">
      <w:pPr>
        <w:pStyle w:val="matn1"/>
        <w:rPr>
          <w:rtl/>
        </w:rPr>
      </w:pPr>
      <w:r w:rsidRPr="000128F5">
        <w:rPr>
          <w:rStyle w:val="Char"/>
          <w:rFonts w:hint="cs"/>
          <w:rtl/>
        </w:rPr>
        <w:t>ستون 3 (تاریخ مهاجرت):</w:t>
      </w:r>
      <w:r>
        <w:rPr>
          <w:rFonts w:hint="cs"/>
          <w:rtl/>
        </w:rPr>
        <w:t xml:space="preserve"> در این ستون تاریخ مهاجرت زوج‌های ناقل</w:t>
      </w:r>
      <w:r w:rsidR="0002016E">
        <w:rPr>
          <w:rFonts w:hint="cs"/>
          <w:rtl/>
        </w:rPr>
        <w:t xml:space="preserve"> تالاسمی </w:t>
      </w:r>
      <w:r>
        <w:rPr>
          <w:rFonts w:hint="cs"/>
          <w:rtl/>
        </w:rPr>
        <w:t>‌نوشته می‌شود</w:t>
      </w:r>
    </w:p>
    <w:p w:rsidR="002C42CD" w:rsidRDefault="002C42CD" w:rsidP="007E6A71">
      <w:pPr>
        <w:pStyle w:val="matn1"/>
        <w:rPr>
          <w:rtl/>
        </w:rPr>
      </w:pPr>
      <w:r w:rsidRPr="000128F5">
        <w:rPr>
          <w:rStyle w:val="Char"/>
          <w:rFonts w:hint="cs"/>
          <w:rtl/>
        </w:rPr>
        <w:t>ستون 4 (نشانی محل سکونت و تلفن تماس):</w:t>
      </w:r>
      <w:r>
        <w:rPr>
          <w:rFonts w:hint="cs"/>
          <w:rtl/>
        </w:rPr>
        <w:t xml:space="preserve"> نشانی دقیق محل سکونت و تلفن زوج به طور کامل ثبت می‌شود</w:t>
      </w:r>
    </w:p>
    <w:p w:rsidR="002C42CD" w:rsidRDefault="002C42CD" w:rsidP="007E6A71">
      <w:pPr>
        <w:pStyle w:val="matn1"/>
        <w:rPr>
          <w:rtl/>
        </w:rPr>
      </w:pPr>
      <w:r w:rsidRPr="003D0A98">
        <w:rPr>
          <w:rStyle w:val="BoldChar"/>
          <w:rFonts w:hint="cs"/>
          <w:rtl/>
        </w:rPr>
        <w:t>تذکر مهم:</w:t>
      </w:r>
      <w:r>
        <w:rPr>
          <w:rFonts w:hint="cs"/>
          <w:rtl/>
        </w:rPr>
        <w:t xml:space="preserve"> مرکز بهداشت شهرستان به هنگام ارسال فرم شماره 6 فقط مهاجرت‌هایی را خارج از شهرستان خود بوده است به معاونت بهداشتی دانشگاه مربوط اعلام می‌نماید</w:t>
      </w:r>
    </w:p>
    <w:p w:rsidR="002C42CD" w:rsidRPr="00BF2095" w:rsidRDefault="002C42CD" w:rsidP="003D0A98">
      <w:pPr>
        <w:pStyle w:val="onvan3"/>
        <w:rPr>
          <w:rtl/>
        </w:rPr>
      </w:pPr>
      <w:r w:rsidRPr="00BF2095">
        <w:rPr>
          <w:rFonts w:hint="cs"/>
          <w:rtl/>
        </w:rPr>
        <w:t>ج) عملکرد اجرای استراتژی سوم</w:t>
      </w:r>
    </w:p>
    <w:p w:rsidR="002C42CD" w:rsidRDefault="002C42CD" w:rsidP="003D0A98">
      <w:pPr>
        <w:pStyle w:val="matn1"/>
        <w:rPr>
          <w:rtl/>
        </w:rPr>
      </w:pPr>
      <w:r>
        <w:rPr>
          <w:rFonts w:hint="cs"/>
          <w:rtl/>
        </w:rPr>
        <w:t>این قسمت فقط توسط دانشگاه دانشکده</w:t>
      </w:r>
      <w:r w:rsidR="003D0A98">
        <w:rPr>
          <w:rFonts w:hint="cs"/>
          <w:rtl/>
        </w:rPr>
        <w:t>‌</w:t>
      </w:r>
      <w:r>
        <w:rPr>
          <w:rFonts w:hint="cs"/>
          <w:rtl/>
        </w:rPr>
        <w:t>هایی که مجری استراتژی سوم هستند تکمیل می‌شود.</w:t>
      </w:r>
    </w:p>
    <w:p w:rsidR="002C42CD" w:rsidRDefault="002C42CD" w:rsidP="007E6A71">
      <w:pPr>
        <w:pStyle w:val="matn1"/>
        <w:rPr>
          <w:rtl/>
        </w:rPr>
      </w:pPr>
      <w:r w:rsidRPr="000128F5">
        <w:rPr>
          <w:rStyle w:val="Char"/>
          <w:rFonts w:hint="cs"/>
          <w:rtl/>
        </w:rPr>
        <w:t xml:space="preserve">ستون 1: </w:t>
      </w:r>
      <w:r>
        <w:rPr>
          <w:rFonts w:hint="cs"/>
          <w:rtl/>
        </w:rPr>
        <w:t xml:space="preserve">تعداد کل زنان واجد شرایط بررسی که تحت پوشش واحد بهداشتی هستند در این ستون نوشته می‌شود. </w:t>
      </w:r>
    </w:p>
    <w:p w:rsidR="002C42CD" w:rsidRDefault="002C42CD" w:rsidP="003D0A98">
      <w:pPr>
        <w:pStyle w:val="matn1"/>
        <w:rPr>
          <w:rtl/>
        </w:rPr>
      </w:pPr>
      <w:r w:rsidRPr="000128F5">
        <w:rPr>
          <w:rStyle w:val="Char"/>
          <w:rFonts w:hint="cs"/>
          <w:rtl/>
        </w:rPr>
        <w:t xml:space="preserve">ستون 2: </w:t>
      </w:r>
      <w:r>
        <w:rPr>
          <w:rFonts w:hint="cs"/>
          <w:rtl/>
        </w:rPr>
        <w:t>در این ستون تعداد زنان واجد شرایط که جهت بررسی به پزشک ارجاع شده</w:t>
      </w:r>
      <w:r w:rsidR="003D0A98">
        <w:rPr>
          <w:rFonts w:hint="cs"/>
          <w:rtl/>
        </w:rPr>
        <w:t>‌</w:t>
      </w:r>
      <w:r>
        <w:rPr>
          <w:rFonts w:hint="cs"/>
          <w:rtl/>
        </w:rPr>
        <w:t>اند نوشته می‌شود</w:t>
      </w:r>
      <w:r w:rsidR="003D0A98">
        <w:rPr>
          <w:rFonts w:hint="cs"/>
          <w:rtl/>
        </w:rPr>
        <w:t>.</w:t>
      </w:r>
    </w:p>
    <w:p w:rsidR="002C42CD" w:rsidRDefault="002C42CD" w:rsidP="007E6A71">
      <w:pPr>
        <w:pStyle w:val="matn1"/>
        <w:rPr>
          <w:rtl/>
        </w:rPr>
      </w:pPr>
      <w:r w:rsidRPr="000128F5">
        <w:rPr>
          <w:rStyle w:val="Char"/>
          <w:rFonts w:hint="cs"/>
          <w:rtl/>
        </w:rPr>
        <w:t xml:space="preserve">ستون 3: </w:t>
      </w:r>
      <w:r>
        <w:rPr>
          <w:rFonts w:hint="cs"/>
          <w:rtl/>
        </w:rPr>
        <w:t xml:space="preserve">در این ستون تعداد مردانی که جهت آزمایش </w:t>
      </w:r>
      <w:r>
        <w:t>CBC</w:t>
      </w:r>
      <w:r>
        <w:rPr>
          <w:rFonts w:hint="cs"/>
          <w:rtl/>
        </w:rPr>
        <w:t xml:space="preserve">‌ ارجاع داده شده‌اند نوشته می‌شود. </w:t>
      </w:r>
    </w:p>
    <w:p w:rsidR="002C42CD" w:rsidRDefault="002C42CD" w:rsidP="003D0A98">
      <w:pPr>
        <w:pStyle w:val="matn1"/>
        <w:rPr>
          <w:rtl/>
        </w:rPr>
      </w:pPr>
      <w:r w:rsidRPr="000128F5">
        <w:rPr>
          <w:rStyle w:val="Char"/>
          <w:rFonts w:hint="cs"/>
          <w:rtl/>
        </w:rPr>
        <w:lastRenderedPageBreak/>
        <w:t>ستون 4:</w:t>
      </w:r>
      <w:r>
        <w:rPr>
          <w:rFonts w:hint="cs"/>
          <w:rtl/>
        </w:rPr>
        <w:t xml:space="preserve"> در این ستون تعداد زوج</w:t>
      </w:r>
      <w:r w:rsidR="003D0A98">
        <w:rPr>
          <w:rFonts w:hint="cs"/>
          <w:rtl/>
        </w:rPr>
        <w:t>‌</w:t>
      </w:r>
      <w:r>
        <w:rPr>
          <w:rFonts w:hint="cs"/>
          <w:rtl/>
        </w:rPr>
        <w:t>هایی که با توجه به نتایج آزمایش‌ها به مرکز بهداشتی درمانی ویژه‌ مشاوره‌</w:t>
      </w:r>
      <w:r w:rsidR="0002016E">
        <w:rPr>
          <w:rFonts w:hint="cs"/>
          <w:rtl/>
        </w:rPr>
        <w:t xml:space="preserve"> تالاسمی </w:t>
      </w:r>
      <w:r>
        <w:rPr>
          <w:rFonts w:hint="cs"/>
          <w:rtl/>
        </w:rPr>
        <w:t>‌ارجاع شده‌اند ثبت می‌شود.</w:t>
      </w:r>
    </w:p>
    <w:p w:rsidR="002C42CD" w:rsidRDefault="002C42CD" w:rsidP="007E6A71">
      <w:pPr>
        <w:rPr>
          <w:rFonts w:cs="2  Zar"/>
          <w:sz w:val="28"/>
          <w:szCs w:val="28"/>
          <w:rtl/>
        </w:rPr>
      </w:pPr>
      <w:r>
        <w:rPr>
          <w:rFonts w:cs="2  Zar"/>
          <w:sz w:val="28"/>
          <w:szCs w:val="28"/>
          <w:rtl/>
        </w:rPr>
        <w:br w:type="page"/>
      </w:r>
    </w:p>
    <w:p w:rsidR="002C42CD" w:rsidRPr="00BF2095" w:rsidRDefault="002C42CD" w:rsidP="007008C8">
      <w:pPr>
        <w:pStyle w:val="onvan2"/>
        <w:spacing w:after="0"/>
        <w:rPr>
          <w:rtl/>
        </w:rPr>
      </w:pPr>
      <w:r w:rsidRPr="00BF2095">
        <w:rPr>
          <w:rFonts w:hint="cs"/>
          <w:rtl/>
        </w:rPr>
        <w:lastRenderedPageBreak/>
        <w:t>فرم شماره 10</w:t>
      </w:r>
    </w:p>
    <w:p w:rsidR="002C42CD" w:rsidRPr="00EC5A29" w:rsidRDefault="002C42CD" w:rsidP="007008C8">
      <w:pPr>
        <w:pStyle w:val="Titrjadval"/>
        <w:bidi/>
        <w:spacing w:before="0" w:after="0"/>
        <w:rPr>
          <w:rtl/>
        </w:rPr>
      </w:pPr>
      <w:r w:rsidRPr="00EC5A29">
        <w:rPr>
          <w:rFonts w:hint="cs"/>
          <w:rtl/>
        </w:rPr>
        <w:t>اعلام مشخصات بیماران بتا</w:t>
      </w:r>
      <w:r w:rsidR="0002016E">
        <w:rPr>
          <w:rFonts w:hint="cs"/>
          <w:rtl/>
        </w:rPr>
        <w:t xml:space="preserve"> تالاسمی </w:t>
      </w:r>
      <w:r w:rsidRPr="00EC5A29">
        <w:rPr>
          <w:rFonts w:hint="cs"/>
          <w:rtl/>
        </w:rPr>
        <w:t>ماژور شناسایی شده‌ی جدید (تولد جدید / مراجعه‌ی جدید) و پیگیری مورد غیبت از درمان</w:t>
      </w:r>
    </w:p>
    <w:p w:rsidR="002C42CD" w:rsidRPr="00EC5A29" w:rsidRDefault="002C42CD" w:rsidP="007008C8">
      <w:pPr>
        <w:pStyle w:val="matn1"/>
        <w:spacing w:line="216" w:lineRule="auto"/>
        <w:rPr>
          <w:rtl/>
        </w:rPr>
      </w:pPr>
      <w:r w:rsidRPr="00EC5A29">
        <w:rPr>
          <w:rFonts w:hint="cs"/>
          <w:rtl/>
        </w:rPr>
        <w:t xml:space="preserve">به: مرکز بهداشتی درمانی شهری / روستایی </w:t>
      </w:r>
      <w:r w:rsidRPr="00EC5A29">
        <w:rPr>
          <w:rFonts w:cs="Times New Roman" w:hint="eastAsia"/>
          <w:rtl/>
        </w:rPr>
        <w:t>…………………………</w:t>
      </w:r>
      <w:r>
        <w:rPr>
          <w:rFonts w:hint="cs"/>
          <w:rtl/>
        </w:rPr>
        <w:t xml:space="preserve"> </w:t>
      </w:r>
      <w:r w:rsidRPr="00EC5A29">
        <w:rPr>
          <w:rFonts w:hint="cs"/>
          <w:rtl/>
        </w:rPr>
        <w:t>شماره</w:t>
      </w:r>
    </w:p>
    <w:p w:rsidR="002C42CD" w:rsidRPr="00EC5A29" w:rsidRDefault="002C42CD" w:rsidP="007008C8">
      <w:pPr>
        <w:pStyle w:val="matn1"/>
        <w:spacing w:line="216" w:lineRule="auto"/>
        <w:rPr>
          <w:rFonts w:cs="Times New Roman"/>
          <w:rtl/>
        </w:rPr>
      </w:pPr>
      <w:r w:rsidRPr="00EC5A29">
        <w:rPr>
          <w:rFonts w:hint="cs"/>
          <w:rtl/>
        </w:rPr>
        <w:t xml:space="preserve">از: مرکز بهداشت شهرستان </w:t>
      </w:r>
      <w:r w:rsidRPr="00EC5A29">
        <w:rPr>
          <w:rFonts w:cs="Times New Roman" w:hint="cs"/>
          <w:rtl/>
        </w:rPr>
        <w:t>………………………………</w:t>
      </w:r>
      <w:r w:rsidRPr="00EC5A29">
        <w:rPr>
          <w:rFonts w:cs="Times New Roman" w:hint="eastAsia"/>
          <w:rtl/>
        </w:rPr>
        <w:t>………</w:t>
      </w:r>
      <w:r>
        <w:rPr>
          <w:rFonts w:cs="Times New Roman" w:hint="cs"/>
          <w:rtl/>
        </w:rPr>
        <w:t xml:space="preserve"> </w:t>
      </w:r>
      <w:r w:rsidRPr="007008C8">
        <w:rPr>
          <w:rFonts w:hint="eastAsia"/>
          <w:rtl/>
        </w:rPr>
        <w:t>تاریخ</w:t>
      </w:r>
      <w:r w:rsidRPr="007008C8">
        <w:rPr>
          <w:rFonts w:hint="cs"/>
          <w:rtl/>
        </w:rPr>
        <w:t xml:space="preserve"> </w:t>
      </w:r>
      <w:r w:rsidR="007008C8">
        <w:rPr>
          <w:rFonts w:hint="cs"/>
          <w:rtl/>
        </w:rPr>
        <w:t xml:space="preserve"> </w:t>
      </w:r>
      <w:r>
        <w:rPr>
          <w:rFonts w:cs="Times New Roman" w:hint="cs"/>
          <w:rtl/>
        </w:rPr>
        <w:t xml:space="preserve"> </w:t>
      </w:r>
      <w:r w:rsidRPr="00EC5A29">
        <w:rPr>
          <w:rFonts w:cs="Times New Roman" w:hint="cs"/>
          <w:rtl/>
        </w:rPr>
        <w:t xml:space="preserve"> </w:t>
      </w:r>
      <w:r w:rsidRPr="00EC5A29">
        <w:rPr>
          <w:rFonts w:cs="Times New Roman" w:hint="eastAsia"/>
          <w:rtl/>
        </w:rPr>
        <w:t>/</w:t>
      </w:r>
      <w:r w:rsidRPr="00EC5A29">
        <w:rPr>
          <w:rFonts w:cs="Times New Roman" w:hint="cs"/>
          <w:rtl/>
        </w:rPr>
        <w:t xml:space="preserve">    </w:t>
      </w:r>
      <w:r w:rsidRPr="00EC5A29">
        <w:rPr>
          <w:rFonts w:cs="Times New Roman" w:hint="eastAsia"/>
          <w:rtl/>
        </w:rPr>
        <w:t>/</w:t>
      </w:r>
      <w:r w:rsidRPr="00EC5A29">
        <w:rPr>
          <w:rFonts w:cs="Times New Roman" w:hint="cs"/>
          <w:rtl/>
        </w:rPr>
        <w:t xml:space="preserve">    13</w:t>
      </w:r>
    </w:p>
    <w:p w:rsidR="002C42CD" w:rsidRPr="00A524B3" w:rsidRDefault="002C42CD" w:rsidP="007008C8">
      <w:pPr>
        <w:pStyle w:val="TableBold"/>
        <w:spacing w:line="216" w:lineRule="auto"/>
        <w:jc w:val="both"/>
        <w:rPr>
          <w:rtl/>
        </w:rPr>
      </w:pPr>
      <w:r w:rsidRPr="00A524B3">
        <w:rPr>
          <w:rFonts w:hint="cs"/>
          <w:rtl/>
        </w:rPr>
        <w:t>سلام علیکم</w:t>
      </w:r>
    </w:p>
    <w:p w:rsidR="002C42CD" w:rsidRPr="00EC5A29" w:rsidRDefault="002C42CD" w:rsidP="007008C8">
      <w:pPr>
        <w:pStyle w:val="matn1"/>
        <w:spacing w:line="216" w:lineRule="auto"/>
        <w:rPr>
          <w:rtl/>
        </w:rPr>
      </w:pPr>
      <w:r w:rsidRPr="00EC5A29">
        <w:rPr>
          <w:rFonts w:hint="cs"/>
          <w:rtl/>
        </w:rPr>
        <w:t xml:space="preserve">با احترام، به استناد گزارش مرکز تزریق خون بیمارستان </w:t>
      </w:r>
      <w:r w:rsidRPr="00EC5A29">
        <w:rPr>
          <w:rFonts w:cs="Times New Roman" w:hint="cs"/>
          <w:rtl/>
        </w:rPr>
        <w:t>……………</w:t>
      </w:r>
      <w:r w:rsidRPr="00EC5A29">
        <w:rPr>
          <w:rFonts w:hint="cs"/>
          <w:rtl/>
        </w:rPr>
        <w:t xml:space="preserve"> مشخصات بیمار/ بیماران</w:t>
      </w:r>
      <w:r w:rsidR="0002016E">
        <w:rPr>
          <w:rFonts w:hint="cs"/>
          <w:rtl/>
        </w:rPr>
        <w:t xml:space="preserve"> تالاسمی </w:t>
      </w:r>
      <w:r w:rsidRPr="00EC5A29">
        <w:rPr>
          <w:rFonts w:hint="cs"/>
          <w:rtl/>
        </w:rPr>
        <w:t xml:space="preserve">جدید (ماژور / اینترمدیا) و موارد غیبت از درمان جهت اطلاع و پیگیری‌های بعدی اعلام می‌شود. مقتضی است در اسرع وقت در مراکز بهداشتی درمانی روستایی از طریق کارشناس / کاردان بهداشتی خانواده و با مشارکت رابطان بهداشتی، در مراکز بهداشتی درمانی روستایی از طریق کارشناس / کاردان بهداشتی ( با مشارکت بهورزان) پیگیری‌های لازم را در خصوص موارد غیبت از درمان به عمل آورده و نتیجه را براساس فرم زیر به این مرکز ارسال نمایند. </w:t>
      </w:r>
    </w:p>
    <w:p w:rsidR="002C42CD" w:rsidRPr="00A524B3" w:rsidRDefault="002C42CD" w:rsidP="007008C8">
      <w:pPr>
        <w:pStyle w:val="matn1"/>
        <w:spacing w:line="216" w:lineRule="auto"/>
        <w:rPr>
          <w:spacing w:val="-4"/>
          <w:w w:val="96"/>
          <w:rtl/>
        </w:rPr>
      </w:pPr>
      <w:r w:rsidRPr="00A524B3">
        <w:rPr>
          <w:rFonts w:hint="cs"/>
          <w:spacing w:val="-4"/>
          <w:w w:val="96"/>
          <w:rtl/>
        </w:rPr>
        <w:t>درخصوص شناسایی جدید هم‌والدین باید تحت مراقبت لازم براساس دستورالعمل وفلوچارت مربوط قرارگیرند.</w:t>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698"/>
        <w:gridCol w:w="1697"/>
        <w:gridCol w:w="742"/>
        <w:gridCol w:w="1372"/>
        <w:gridCol w:w="987"/>
        <w:gridCol w:w="2277"/>
        <w:gridCol w:w="2382"/>
      </w:tblGrid>
      <w:tr w:rsidR="002C42CD" w:rsidRPr="00EC5A29" w:rsidTr="007008C8">
        <w:trPr>
          <w:trHeight w:val="271"/>
          <w:jc w:val="center"/>
        </w:trPr>
        <w:tc>
          <w:tcPr>
            <w:tcW w:w="700" w:type="dxa"/>
          </w:tcPr>
          <w:p w:rsidR="002C42CD" w:rsidRPr="00EC5A29" w:rsidRDefault="002C42CD" w:rsidP="007008C8">
            <w:pPr>
              <w:pStyle w:val="TableBold"/>
              <w:spacing w:line="216" w:lineRule="auto"/>
              <w:rPr>
                <w:rtl/>
              </w:rPr>
            </w:pPr>
            <w:r w:rsidRPr="00EC5A29">
              <w:rPr>
                <w:rFonts w:hint="cs"/>
                <w:rtl/>
              </w:rPr>
              <w:t>1</w:t>
            </w:r>
          </w:p>
        </w:tc>
        <w:tc>
          <w:tcPr>
            <w:tcW w:w="1701" w:type="dxa"/>
          </w:tcPr>
          <w:p w:rsidR="002C42CD" w:rsidRPr="00EC5A29" w:rsidRDefault="002C42CD" w:rsidP="007008C8">
            <w:pPr>
              <w:pStyle w:val="TableBold"/>
              <w:spacing w:line="216" w:lineRule="auto"/>
              <w:rPr>
                <w:rtl/>
              </w:rPr>
            </w:pPr>
            <w:r w:rsidRPr="00EC5A29">
              <w:rPr>
                <w:rFonts w:hint="cs"/>
                <w:rtl/>
              </w:rPr>
              <w:t>2</w:t>
            </w:r>
          </w:p>
        </w:tc>
        <w:tc>
          <w:tcPr>
            <w:tcW w:w="743" w:type="dxa"/>
          </w:tcPr>
          <w:p w:rsidR="002C42CD" w:rsidRPr="00EC5A29" w:rsidRDefault="002C42CD" w:rsidP="007008C8">
            <w:pPr>
              <w:pStyle w:val="TableBold"/>
              <w:spacing w:line="216" w:lineRule="auto"/>
              <w:rPr>
                <w:rtl/>
              </w:rPr>
            </w:pPr>
            <w:r w:rsidRPr="00EC5A29">
              <w:rPr>
                <w:rFonts w:hint="cs"/>
                <w:rtl/>
              </w:rPr>
              <w:t>3</w:t>
            </w:r>
          </w:p>
        </w:tc>
        <w:tc>
          <w:tcPr>
            <w:tcW w:w="4652" w:type="dxa"/>
            <w:gridSpan w:val="3"/>
          </w:tcPr>
          <w:p w:rsidR="002C42CD" w:rsidRPr="00EC5A29" w:rsidRDefault="002C42CD" w:rsidP="007008C8">
            <w:pPr>
              <w:pStyle w:val="TableBold"/>
              <w:spacing w:line="216" w:lineRule="auto"/>
              <w:rPr>
                <w:rtl/>
              </w:rPr>
            </w:pPr>
            <w:r w:rsidRPr="00EC5A29">
              <w:rPr>
                <w:rFonts w:hint="cs"/>
                <w:rtl/>
              </w:rPr>
              <w:t>4</w:t>
            </w:r>
          </w:p>
        </w:tc>
        <w:tc>
          <w:tcPr>
            <w:tcW w:w="2394" w:type="dxa"/>
          </w:tcPr>
          <w:p w:rsidR="002C42CD" w:rsidRPr="00EC5A29" w:rsidRDefault="002C42CD" w:rsidP="007008C8">
            <w:pPr>
              <w:pStyle w:val="TableBold"/>
              <w:spacing w:line="216" w:lineRule="auto"/>
              <w:rPr>
                <w:rtl/>
              </w:rPr>
            </w:pPr>
            <w:r w:rsidRPr="00EC5A29">
              <w:rPr>
                <w:rFonts w:hint="cs"/>
                <w:rtl/>
              </w:rPr>
              <w:t>5</w:t>
            </w:r>
          </w:p>
        </w:tc>
      </w:tr>
      <w:tr w:rsidR="002C42CD" w:rsidRPr="00EC5A29" w:rsidTr="007008C8">
        <w:trPr>
          <w:trHeight w:val="46"/>
          <w:jc w:val="center"/>
        </w:trPr>
        <w:tc>
          <w:tcPr>
            <w:tcW w:w="700" w:type="dxa"/>
            <w:vMerge w:val="restart"/>
            <w:textDirection w:val="btLr"/>
          </w:tcPr>
          <w:p w:rsidR="002C42CD" w:rsidRPr="00EC5A29" w:rsidRDefault="002C42CD" w:rsidP="007008C8">
            <w:pPr>
              <w:pStyle w:val="TableBold"/>
              <w:spacing w:line="216" w:lineRule="auto"/>
              <w:rPr>
                <w:rtl/>
              </w:rPr>
            </w:pPr>
            <w:r w:rsidRPr="00EC5A29">
              <w:rPr>
                <w:rFonts w:hint="cs"/>
                <w:rtl/>
              </w:rPr>
              <w:t>ردیف</w:t>
            </w:r>
          </w:p>
        </w:tc>
        <w:tc>
          <w:tcPr>
            <w:tcW w:w="1701" w:type="dxa"/>
            <w:vMerge w:val="restart"/>
          </w:tcPr>
          <w:p w:rsidR="002C42CD" w:rsidRPr="00EC5A29" w:rsidRDefault="002C42CD" w:rsidP="007008C8">
            <w:pPr>
              <w:pStyle w:val="TableBold"/>
              <w:spacing w:line="216" w:lineRule="auto"/>
              <w:rPr>
                <w:rtl/>
              </w:rPr>
            </w:pPr>
            <w:r w:rsidRPr="00EC5A29">
              <w:rPr>
                <w:rFonts w:hint="cs"/>
                <w:rtl/>
              </w:rPr>
              <w:t>نام و</w:t>
            </w:r>
          </w:p>
          <w:p w:rsidR="002C42CD" w:rsidRPr="00EC5A29" w:rsidRDefault="002C42CD" w:rsidP="007008C8">
            <w:pPr>
              <w:pStyle w:val="TableBold"/>
              <w:spacing w:line="216" w:lineRule="auto"/>
              <w:rPr>
                <w:rtl/>
              </w:rPr>
            </w:pPr>
            <w:r w:rsidRPr="00EC5A29">
              <w:rPr>
                <w:rFonts w:hint="cs"/>
                <w:rtl/>
              </w:rPr>
              <w:t>نام خانوداگی</w:t>
            </w:r>
          </w:p>
        </w:tc>
        <w:tc>
          <w:tcPr>
            <w:tcW w:w="743" w:type="dxa"/>
            <w:vMerge w:val="restart"/>
          </w:tcPr>
          <w:p w:rsidR="002C42CD" w:rsidRPr="00EC5A29" w:rsidRDefault="002C42CD" w:rsidP="007008C8">
            <w:pPr>
              <w:pStyle w:val="TableBold"/>
              <w:spacing w:line="216" w:lineRule="auto"/>
              <w:rPr>
                <w:rtl/>
              </w:rPr>
            </w:pPr>
            <w:r w:rsidRPr="00EC5A29">
              <w:rPr>
                <w:rFonts w:hint="cs"/>
                <w:rtl/>
              </w:rPr>
              <w:t>نام پدر</w:t>
            </w:r>
          </w:p>
        </w:tc>
        <w:tc>
          <w:tcPr>
            <w:tcW w:w="4652" w:type="dxa"/>
            <w:gridSpan w:val="3"/>
          </w:tcPr>
          <w:p w:rsidR="002C42CD" w:rsidRPr="00EC5A29" w:rsidRDefault="002C42CD" w:rsidP="007008C8">
            <w:pPr>
              <w:pStyle w:val="TableBold"/>
              <w:spacing w:line="216" w:lineRule="auto"/>
              <w:rPr>
                <w:rtl/>
              </w:rPr>
            </w:pPr>
            <w:r w:rsidRPr="00EC5A29">
              <w:rPr>
                <w:rFonts w:hint="cs"/>
                <w:rtl/>
              </w:rPr>
              <w:t>نوع پیگیری</w:t>
            </w:r>
          </w:p>
        </w:tc>
        <w:tc>
          <w:tcPr>
            <w:tcW w:w="2394" w:type="dxa"/>
            <w:vMerge w:val="restart"/>
          </w:tcPr>
          <w:p w:rsidR="002C42CD" w:rsidRPr="00EC5A29" w:rsidRDefault="002C42CD" w:rsidP="007008C8">
            <w:pPr>
              <w:pStyle w:val="TableBold"/>
              <w:spacing w:line="216" w:lineRule="auto"/>
              <w:rPr>
                <w:rtl/>
              </w:rPr>
            </w:pPr>
            <w:r w:rsidRPr="00EC5A29">
              <w:rPr>
                <w:rFonts w:hint="cs"/>
                <w:rtl/>
              </w:rPr>
              <w:t>نشانی محل سکونت</w:t>
            </w:r>
          </w:p>
          <w:p w:rsidR="002C42CD" w:rsidRPr="00EC5A29" w:rsidRDefault="002C42CD" w:rsidP="007008C8">
            <w:pPr>
              <w:pStyle w:val="TableBold"/>
              <w:spacing w:line="216" w:lineRule="auto"/>
              <w:rPr>
                <w:rtl/>
              </w:rPr>
            </w:pPr>
            <w:r w:rsidRPr="00EC5A29">
              <w:rPr>
                <w:rFonts w:hint="cs"/>
                <w:rtl/>
              </w:rPr>
              <w:t>و تلفن تماس</w:t>
            </w:r>
          </w:p>
        </w:tc>
      </w:tr>
      <w:tr w:rsidR="002C42CD" w:rsidRPr="00EC5A29" w:rsidTr="007008C8">
        <w:trPr>
          <w:trHeight w:val="79"/>
          <w:jc w:val="center"/>
        </w:trPr>
        <w:tc>
          <w:tcPr>
            <w:tcW w:w="700" w:type="dxa"/>
            <w:vMerge/>
          </w:tcPr>
          <w:p w:rsidR="002C42CD" w:rsidRPr="00EC5A29" w:rsidRDefault="002C42CD" w:rsidP="007008C8">
            <w:pPr>
              <w:pStyle w:val="TableBold"/>
              <w:spacing w:line="216" w:lineRule="auto"/>
              <w:rPr>
                <w:rtl/>
              </w:rPr>
            </w:pPr>
          </w:p>
        </w:tc>
        <w:tc>
          <w:tcPr>
            <w:tcW w:w="1701" w:type="dxa"/>
            <w:vMerge/>
          </w:tcPr>
          <w:p w:rsidR="002C42CD" w:rsidRPr="00EC5A29" w:rsidRDefault="002C42CD" w:rsidP="007008C8">
            <w:pPr>
              <w:pStyle w:val="TableBold"/>
              <w:spacing w:line="216" w:lineRule="auto"/>
              <w:rPr>
                <w:rtl/>
              </w:rPr>
            </w:pPr>
          </w:p>
        </w:tc>
        <w:tc>
          <w:tcPr>
            <w:tcW w:w="743" w:type="dxa"/>
            <w:vMerge/>
          </w:tcPr>
          <w:p w:rsidR="002C42CD" w:rsidRPr="00EC5A29" w:rsidRDefault="002C42CD" w:rsidP="007008C8">
            <w:pPr>
              <w:pStyle w:val="TableBold"/>
              <w:spacing w:line="216" w:lineRule="auto"/>
              <w:rPr>
                <w:rtl/>
              </w:rPr>
            </w:pPr>
          </w:p>
        </w:tc>
        <w:tc>
          <w:tcPr>
            <w:tcW w:w="2366" w:type="dxa"/>
            <w:gridSpan w:val="2"/>
          </w:tcPr>
          <w:p w:rsidR="002C42CD" w:rsidRPr="00EC5A29" w:rsidRDefault="002C42CD" w:rsidP="007008C8">
            <w:pPr>
              <w:pStyle w:val="TableBold"/>
              <w:spacing w:line="216" w:lineRule="auto"/>
              <w:rPr>
                <w:vertAlign w:val="superscript"/>
                <w:rtl/>
              </w:rPr>
            </w:pPr>
            <w:r w:rsidRPr="00EC5A29">
              <w:rPr>
                <w:rFonts w:hint="cs"/>
                <w:rtl/>
              </w:rPr>
              <w:t>شناسایی جدید</w:t>
            </w:r>
            <w:r w:rsidRPr="00EC5A29">
              <w:rPr>
                <w:rFonts w:hint="cs"/>
                <w:vertAlign w:val="superscript"/>
                <w:rtl/>
              </w:rPr>
              <w:t>*</w:t>
            </w:r>
          </w:p>
        </w:tc>
        <w:tc>
          <w:tcPr>
            <w:tcW w:w="2286" w:type="dxa"/>
            <w:vMerge w:val="restart"/>
            <w:tcMar>
              <w:left w:w="28" w:type="dxa"/>
              <w:right w:w="28" w:type="dxa"/>
            </w:tcMar>
          </w:tcPr>
          <w:p w:rsidR="002C42CD" w:rsidRPr="00EC5A29" w:rsidRDefault="002C42CD" w:rsidP="007008C8">
            <w:pPr>
              <w:pStyle w:val="TableBold"/>
              <w:spacing w:line="216" w:lineRule="auto"/>
              <w:rPr>
                <w:rtl/>
              </w:rPr>
            </w:pPr>
            <w:r w:rsidRPr="00EC5A29">
              <w:rPr>
                <w:rFonts w:hint="cs"/>
                <w:rtl/>
              </w:rPr>
              <w:t>غیبت از درمان</w:t>
            </w:r>
          </w:p>
          <w:p w:rsidR="002C42CD" w:rsidRPr="00EC5A29" w:rsidRDefault="002C42CD" w:rsidP="007008C8">
            <w:pPr>
              <w:pStyle w:val="TableBold"/>
              <w:spacing w:line="216" w:lineRule="auto"/>
              <w:rPr>
                <w:rtl/>
              </w:rPr>
            </w:pPr>
            <w:r w:rsidRPr="00EC5A29">
              <w:rPr>
                <w:rFonts w:hint="cs"/>
                <w:rtl/>
              </w:rPr>
              <w:t>(شناسایی شده‌ی قبلی)</w:t>
            </w:r>
          </w:p>
        </w:tc>
        <w:tc>
          <w:tcPr>
            <w:tcW w:w="2394" w:type="dxa"/>
            <w:vMerge/>
          </w:tcPr>
          <w:p w:rsidR="002C42CD" w:rsidRPr="00EC5A29" w:rsidRDefault="002C42CD" w:rsidP="007008C8">
            <w:pPr>
              <w:pStyle w:val="TableBold"/>
              <w:spacing w:line="216" w:lineRule="auto"/>
              <w:rPr>
                <w:rtl/>
              </w:rPr>
            </w:pPr>
          </w:p>
        </w:tc>
      </w:tr>
      <w:tr w:rsidR="002C42CD" w:rsidRPr="00EC5A29" w:rsidTr="007008C8">
        <w:trPr>
          <w:trHeight w:val="210"/>
          <w:jc w:val="center"/>
        </w:trPr>
        <w:tc>
          <w:tcPr>
            <w:tcW w:w="700" w:type="dxa"/>
            <w:vMerge/>
          </w:tcPr>
          <w:p w:rsidR="002C42CD" w:rsidRPr="00EC5A29" w:rsidRDefault="002C42CD" w:rsidP="007008C8">
            <w:pPr>
              <w:pStyle w:val="TableBold"/>
              <w:spacing w:line="216" w:lineRule="auto"/>
              <w:rPr>
                <w:rtl/>
              </w:rPr>
            </w:pPr>
          </w:p>
        </w:tc>
        <w:tc>
          <w:tcPr>
            <w:tcW w:w="1701" w:type="dxa"/>
            <w:vMerge/>
          </w:tcPr>
          <w:p w:rsidR="002C42CD" w:rsidRPr="00EC5A29" w:rsidRDefault="002C42CD" w:rsidP="007008C8">
            <w:pPr>
              <w:pStyle w:val="TableBold"/>
              <w:spacing w:line="216" w:lineRule="auto"/>
              <w:rPr>
                <w:rtl/>
              </w:rPr>
            </w:pPr>
          </w:p>
        </w:tc>
        <w:tc>
          <w:tcPr>
            <w:tcW w:w="743" w:type="dxa"/>
            <w:vMerge/>
          </w:tcPr>
          <w:p w:rsidR="002C42CD" w:rsidRPr="00EC5A29" w:rsidRDefault="002C42CD" w:rsidP="007008C8">
            <w:pPr>
              <w:pStyle w:val="TableBold"/>
              <w:spacing w:line="216" w:lineRule="auto"/>
              <w:rPr>
                <w:rtl/>
              </w:rPr>
            </w:pPr>
          </w:p>
        </w:tc>
        <w:tc>
          <w:tcPr>
            <w:tcW w:w="1376" w:type="dxa"/>
            <w:tcMar>
              <w:left w:w="28" w:type="dxa"/>
              <w:right w:w="28" w:type="dxa"/>
            </w:tcMar>
          </w:tcPr>
          <w:p w:rsidR="002C42CD" w:rsidRPr="00EC5A29" w:rsidRDefault="002C42CD" w:rsidP="007008C8">
            <w:pPr>
              <w:pStyle w:val="TableBold"/>
              <w:spacing w:line="216" w:lineRule="auto"/>
              <w:rPr>
                <w:rtl/>
              </w:rPr>
            </w:pPr>
            <w:r w:rsidRPr="00EC5A29">
              <w:rPr>
                <w:rFonts w:hint="cs"/>
                <w:rtl/>
              </w:rPr>
              <w:t>مراجعه‌ی</w:t>
            </w:r>
            <w:r>
              <w:rPr>
                <w:rFonts w:hint="cs"/>
                <w:rtl/>
              </w:rPr>
              <w:t xml:space="preserve"> </w:t>
            </w:r>
            <w:r w:rsidRPr="00EC5A29">
              <w:rPr>
                <w:rFonts w:hint="cs"/>
                <w:rtl/>
              </w:rPr>
              <w:t>جدید</w:t>
            </w:r>
            <w:r w:rsidRPr="00EC5A29">
              <w:rPr>
                <w:rFonts w:hint="cs"/>
                <w:vertAlign w:val="superscript"/>
                <w:rtl/>
              </w:rPr>
              <w:t>*</w:t>
            </w:r>
          </w:p>
        </w:tc>
        <w:tc>
          <w:tcPr>
            <w:tcW w:w="990" w:type="dxa"/>
            <w:tcMar>
              <w:left w:w="28" w:type="dxa"/>
              <w:right w:w="28" w:type="dxa"/>
            </w:tcMar>
          </w:tcPr>
          <w:p w:rsidR="002C42CD" w:rsidRPr="00EC5A29" w:rsidRDefault="002C42CD" w:rsidP="007008C8">
            <w:pPr>
              <w:pStyle w:val="TableBold"/>
              <w:spacing w:line="216" w:lineRule="auto"/>
              <w:rPr>
                <w:rtl/>
              </w:rPr>
            </w:pPr>
            <w:r w:rsidRPr="00EC5A29">
              <w:rPr>
                <w:rFonts w:hint="cs"/>
                <w:rtl/>
              </w:rPr>
              <w:t>تولد جدید</w:t>
            </w:r>
          </w:p>
        </w:tc>
        <w:tc>
          <w:tcPr>
            <w:tcW w:w="2286" w:type="dxa"/>
            <w:vMerge/>
            <w:tcMar>
              <w:left w:w="28" w:type="dxa"/>
              <w:right w:w="28" w:type="dxa"/>
            </w:tcMar>
          </w:tcPr>
          <w:p w:rsidR="002C42CD" w:rsidRPr="00EC5A29" w:rsidRDefault="002C42CD" w:rsidP="007008C8">
            <w:pPr>
              <w:pStyle w:val="TableBold"/>
              <w:spacing w:line="216" w:lineRule="auto"/>
              <w:rPr>
                <w:rtl/>
              </w:rPr>
            </w:pPr>
          </w:p>
        </w:tc>
        <w:tc>
          <w:tcPr>
            <w:tcW w:w="2394" w:type="dxa"/>
            <w:vMerge/>
          </w:tcPr>
          <w:p w:rsidR="002C42CD" w:rsidRPr="00EC5A29" w:rsidRDefault="002C42CD" w:rsidP="007008C8">
            <w:pPr>
              <w:pStyle w:val="TableBold"/>
              <w:spacing w:line="216" w:lineRule="auto"/>
              <w:rPr>
                <w:rtl/>
              </w:rPr>
            </w:pPr>
          </w:p>
        </w:tc>
      </w:tr>
      <w:tr w:rsidR="002C42CD" w:rsidRPr="00EC5A29" w:rsidTr="007008C8">
        <w:trPr>
          <w:trHeight w:val="36"/>
          <w:jc w:val="center"/>
        </w:trPr>
        <w:tc>
          <w:tcPr>
            <w:tcW w:w="700" w:type="dxa"/>
            <w:tcBorders>
              <w:top w:val="single" w:sz="12" w:space="0" w:color="auto"/>
            </w:tcBorders>
          </w:tcPr>
          <w:p w:rsidR="002C42CD" w:rsidRPr="00EC5A29" w:rsidRDefault="002C42CD" w:rsidP="007008C8">
            <w:pPr>
              <w:pStyle w:val="TableBold"/>
              <w:spacing w:line="216" w:lineRule="auto"/>
              <w:rPr>
                <w:rtl/>
              </w:rPr>
            </w:pPr>
            <w:r w:rsidRPr="00EC5A29">
              <w:rPr>
                <w:rFonts w:hint="cs"/>
                <w:rtl/>
              </w:rPr>
              <w:t>1</w:t>
            </w:r>
          </w:p>
        </w:tc>
        <w:tc>
          <w:tcPr>
            <w:tcW w:w="1701" w:type="dxa"/>
            <w:tcBorders>
              <w:top w:val="single" w:sz="12" w:space="0" w:color="auto"/>
            </w:tcBorders>
          </w:tcPr>
          <w:p w:rsidR="002C42CD" w:rsidRPr="00EC5A29" w:rsidRDefault="002C42CD" w:rsidP="007008C8">
            <w:pPr>
              <w:pStyle w:val="TableBold"/>
              <w:spacing w:line="216" w:lineRule="auto"/>
              <w:rPr>
                <w:rtl/>
              </w:rPr>
            </w:pPr>
          </w:p>
        </w:tc>
        <w:tc>
          <w:tcPr>
            <w:tcW w:w="743" w:type="dxa"/>
            <w:tcBorders>
              <w:top w:val="single" w:sz="12" w:space="0" w:color="auto"/>
            </w:tcBorders>
          </w:tcPr>
          <w:p w:rsidR="002C42CD" w:rsidRPr="00EC5A29" w:rsidRDefault="002C42CD" w:rsidP="007008C8">
            <w:pPr>
              <w:pStyle w:val="TableBold"/>
              <w:spacing w:line="216" w:lineRule="auto"/>
              <w:rPr>
                <w:rtl/>
              </w:rPr>
            </w:pPr>
          </w:p>
        </w:tc>
        <w:tc>
          <w:tcPr>
            <w:tcW w:w="1376" w:type="dxa"/>
            <w:tcBorders>
              <w:top w:val="single" w:sz="12" w:space="0" w:color="auto"/>
            </w:tcBorders>
            <w:tcMar>
              <w:left w:w="28" w:type="dxa"/>
              <w:right w:w="28" w:type="dxa"/>
            </w:tcMar>
          </w:tcPr>
          <w:p w:rsidR="002C42CD" w:rsidRPr="00EC5A29" w:rsidRDefault="002C42CD" w:rsidP="007008C8">
            <w:pPr>
              <w:pStyle w:val="TableBold"/>
              <w:spacing w:line="216" w:lineRule="auto"/>
              <w:rPr>
                <w:rtl/>
              </w:rPr>
            </w:pPr>
          </w:p>
        </w:tc>
        <w:tc>
          <w:tcPr>
            <w:tcW w:w="990" w:type="dxa"/>
            <w:tcBorders>
              <w:top w:val="single" w:sz="12" w:space="0" w:color="auto"/>
            </w:tcBorders>
            <w:tcMar>
              <w:left w:w="28" w:type="dxa"/>
              <w:right w:w="28" w:type="dxa"/>
            </w:tcMar>
          </w:tcPr>
          <w:p w:rsidR="002C42CD" w:rsidRPr="00EC5A29" w:rsidRDefault="002C42CD" w:rsidP="007008C8">
            <w:pPr>
              <w:pStyle w:val="TableBold"/>
              <w:spacing w:line="216" w:lineRule="auto"/>
              <w:rPr>
                <w:rtl/>
              </w:rPr>
            </w:pPr>
          </w:p>
        </w:tc>
        <w:tc>
          <w:tcPr>
            <w:tcW w:w="2286" w:type="dxa"/>
            <w:tcBorders>
              <w:top w:val="single" w:sz="12" w:space="0" w:color="auto"/>
            </w:tcBorders>
            <w:tcMar>
              <w:left w:w="28" w:type="dxa"/>
              <w:right w:w="28" w:type="dxa"/>
            </w:tcMar>
          </w:tcPr>
          <w:p w:rsidR="002C42CD" w:rsidRPr="00EC5A29" w:rsidRDefault="002C42CD" w:rsidP="007008C8">
            <w:pPr>
              <w:pStyle w:val="TableBold"/>
              <w:spacing w:line="216" w:lineRule="auto"/>
              <w:rPr>
                <w:rtl/>
              </w:rPr>
            </w:pPr>
          </w:p>
        </w:tc>
        <w:tc>
          <w:tcPr>
            <w:tcW w:w="2394" w:type="dxa"/>
            <w:tcBorders>
              <w:top w:val="single" w:sz="12" w:space="0" w:color="auto"/>
            </w:tcBorders>
          </w:tcPr>
          <w:p w:rsidR="002C42CD" w:rsidRPr="00EC5A29" w:rsidRDefault="002C42CD" w:rsidP="007008C8">
            <w:pPr>
              <w:pStyle w:val="TableBold"/>
              <w:spacing w:line="216" w:lineRule="auto"/>
              <w:rPr>
                <w:rtl/>
              </w:rPr>
            </w:pPr>
          </w:p>
        </w:tc>
      </w:tr>
      <w:tr w:rsidR="002C42CD" w:rsidRPr="00EC5A29" w:rsidTr="007008C8">
        <w:trPr>
          <w:trHeight w:val="65"/>
          <w:jc w:val="center"/>
        </w:trPr>
        <w:tc>
          <w:tcPr>
            <w:tcW w:w="700" w:type="dxa"/>
          </w:tcPr>
          <w:p w:rsidR="002C42CD" w:rsidRPr="00EC5A29" w:rsidRDefault="002C42CD" w:rsidP="007008C8">
            <w:pPr>
              <w:pStyle w:val="TableBold"/>
              <w:spacing w:line="216" w:lineRule="auto"/>
              <w:rPr>
                <w:rtl/>
              </w:rPr>
            </w:pPr>
            <w:r w:rsidRPr="00EC5A29">
              <w:rPr>
                <w:rFonts w:hint="cs"/>
                <w:rtl/>
              </w:rPr>
              <w:t>2</w:t>
            </w:r>
          </w:p>
        </w:tc>
        <w:tc>
          <w:tcPr>
            <w:tcW w:w="1701" w:type="dxa"/>
          </w:tcPr>
          <w:p w:rsidR="002C42CD" w:rsidRPr="00EC5A29" w:rsidRDefault="002C42CD" w:rsidP="007008C8">
            <w:pPr>
              <w:pStyle w:val="TableBold"/>
              <w:spacing w:line="216" w:lineRule="auto"/>
              <w:rPr>
                <w:rtl/>
              </w:rPr>
            </w:pPr>
          </w:p>
        </w:tc>
        <w:tc>
          <w:tcPr>
            <w:tcW w:w="743" w:type="dxa"/>
          </w:tcPr>
          <w:p w:rsidR="002C42CD" w:rsidRPr="00EC5A29" w:rsidRDefault="002C42CD" w:rsidP="007008C8">
            <w:pPr>
              <w:pStyle w:val="TableBold"/>
              <w:spacing w:line="216" w:lineRule="auto"/>
              <w:rPr>
                <w:rtl/>
              </w:rPr>
            </w:pPr>
          </w:p>
        </w:tc>
        <w:tc>
          <w:tcPr>
            <w:tcW w:w="1376" w:type="dxa"/>
            <w:tcMar>
              <w:left w:w="28" w:type="dxa"/>
              <w:right w:w="28" w:type="dxa"/>
            </w:tcMar>
          </w:tcPr>
          <w:p w:rsidR="002C42CD" w:rsidRPr="00EC5A29" w:rsidRDefault="002C42CD" w:rsidP="007008C8">
            <w:pPr>
              <w:pStyle w:val="TableBold"/>
              <w:spacing w:line="216" w:lineRule="auto"/>
              <w:rPr>
                <w:rtl/>
              </w:rPr>
            </w:pPr>
          </w:p>
        </w:tc>
        <w:tc>
          <w:tcPr>
            <w:tcW w:w="990" w:type="dxa"/>
            <w:tcMar>
              <w:left w:w="28" w:type="dxa"/>
              <w:right w:w="28" w:type="dxa"/>
            </w:tcMar>
          </w:tcPr>
          <w:p w:rsidR="002C42CD" w:rsidRPr="00EC5A29" w:rsidRDefault="002C42CD" w:rsidP="007008C8">
            <w:pPr>
              <w:pStyle w:val="TableBold"/>
              <w:spacing w:line="216" w:lineRule="auto"/>
              <w:rPr>
                <w:rtl/>
              </w:rPr>
            </w:pPr>
          </w:p>
        </w:tc>
        <w:tc>
          <w:tcPr>
            <w:tcW w:w="2286" w:type="dxa"/>
            <w:tcMar>
              <w:left w:w="28" w:type="dxa"/>
              <w:right w:w="28" w:type="dxa"/>
            </w:tcMar>
          </w:tcPr>
          <w:p w:rsidR="002C42CD" w:rsidRPr="00EC5A29" w:rsidRDefault="002C42CD" w:rsidP="007008C8">
            <w:pPr>
              <w:pStyle w:val="TableBold"/>
              <w:spacing w:line="216" w:lineRule="auto"/>
              <w:rPr>
                <w:rtl/>
              </w:rPr>
            </w:pPr>
          </w:p>
        </w:tc>
        <w:tc>
          <w:tcPr>
            <w:tcW w:w="2394" w:type="dxa"/>
          </w:tcPr>
          <w:p w:rsidR="002C42CD" w:rsidRPr="00EC5A29" w:rsidRDefault="002C42CD" w:rsidP="007008C8">
            <w:pPr>
              <w:pStyle w:val="TableBold"/>
              <w:spacing w:line="216" w:lineRule="auto"/>
              <w:rPr>
                <w:rtl/>
              </w:rPr>
            </w:pPr>
          </w:p>
        </w:tc>
      </w:tr>
      <w:tr w:rsidR="002C42CD" w:rsidRPr="00EC5A29" w:rsidTr="007008C8">
        <w:trPr>
          <w:trHeight w:val="46"/>
          <w:jc w:val="center"/>
        </w:trPr>
        <w:tc>
          <w:tcPr>
            <w:tcW w:w="700" w:type="dxa"/>
          </w:tcPr>
          <w:p w:rsidR="002C42CD" w:rsidRPr="00EC5A29" w:rsidRDefault="002C42CD" w:rsidP="007008C8">
            <w:pPr>
              <w:pStyle w:val="TableBold"/>
              <w:spacing w:line="216" w:lineRule="auto"/>
              <w:rPr>
                <w:rtl/>
              </w:rPr>
            </w:pPr>
            <w:r w:rsidRPr="00EC5A29">
              <w:rPr>
                <w:rFonts w:hint="cs"/>
                <w:rtl/>
              </w:rPr>
              <w:t>3</w:t>
            </w:r>
          </w:p>
        </w:tc>
        <w:tc>
          <w:tcPr>
            <w:tcW w:w="1701" w:type="dxa"/>
          </w:tcPr>
          <w:p w:rsidR="002C42CD" w:rsidRPr="00EC5A29" w:rsidRDefault="002C42CD" w:rsidP="007008C8">
            <w:pPr>
              <w:pStyle w:val="TableBold"/>
              <w:spacing w:line="216" w:lineRule="auto"/>
              <w:rPr>
                <w:rtl/>
              </w:rPr>
            </w:pPr>
          </w:p>
        </w:tc>
        <w:tc>
          <w:tcPr>
            <w:tcW w:w="743" w:type="dxa"/>
          </w:tcPr>
          <w:p w:rsidR="002C42CD" w:rsidRPr="00EC5A29" w:rsidRDefault="002C42CD" w:rsidP="007008C8">
            <w:pPr>
              <w:pStyle w:val="TableBold"/>
              <w:spacing w:line="216" w:lineRule="auto"/>
              <w:rPr>
                <w:rtl/>
              </w:rPr>
            </w:pPr>
          </w:p>
        </w:tc>
        <w:tc>
          <w:tcPr>
            <w:tcW w:w="1376" w:type="dxa"/>
            <w:tcMar>
              <w:left w:w="28" w:type="dxa"/>
              <w:right w:w="28" w:type="dxa"/>
            </w:tcMar>
          </w:tcPr>
          <w:p w:rsidR="002C42CD" w:rsidRPr="00EC5A29" w:rsidRDefault="002C42CD" w:rsidP="007008C8">
            <w:pPr>
              <w:pStyle w:val="TableBold"/>
              <w:spacing w:line="216" w:lineRule="auto"/>
              <w:rPr>
                <w:rtl/>
              </w:rPr>
            </w:pPr>
          </w:p>
        </w:tc>
        <w:tc>
          <w:tcPr>
            <w:tcW w:w="990" w:type="dxa"/>
            <w:tcMar>
              <w:left w:w="28" w:type="dxa"/>
              <w:right w:w="28" w:type="dxa"/>
            </w:tcMar>
          </w:tcPr>
          <w:p w:rsidR="002C42CD" w:rsidRPr="00EC5A29" w:rsidRDefault="002C42CD" w:rsidP="007008C8">
            <w:pPr>
              <w:pStyle w:val="TableBold"/>
              <w:spacing w:line="216" w:lineRule="auto"/>
              <w:rPr>
                <w:rtl/>
              </w:rPr>
            </w:pPr>
          </w:p>
        </w:tc>
        <w:tc>
          <w:tcPr>
            <w:tcW w:w="2286" w:type="dxa"/>
            <w:tcMar>
              <w:left w:w="28" w:type="dxa"/>
              <w:right w:w="28" w:type="dxa"/>
            </w:tcMar>
          </w:tcPr>
          <w:p w:rsidR="002C42CD" w:rsidRPr="00EC5A29" w:rsidRDefault="002C42CD" w:rsidP="007008C8">
            <w:pPr>
              <w:pStyle w:val="TableBold"/>
              <w:spacing w:line="216" w:lineRule="auto"/>
              <w:rPr>
                <w:rtl/>
              </w:rPr>
            </w:pPr>
          </w:p>
        </w:tc>
        <w:tc>
          <w:tcPr>
            <w:tcW w:w="2394" w:type="dxa"/>
          </w:tcPr>
          <w:p w:rsidR="002C42CD" w:rsidRPr="00EC5A29" w:rsidRDefault="002C42CD" w:rsidP="007008C8">
            <w:pPr>
              <w:pStyle w:val="TableBold"/>
              <w:spacing w:line="216" w:lineRule="auto"/>
              <w:rPr>
                <w:rtl/>
              </w:rPr>
            </w:pPr>
          </w:p>
        </w:tc>
      </w:tr>
      <w:tr w:rsidR="002C42CD" w:rsidRPr="00EC5A29" w:rsidTr="007008C8">
        <w:trPr>
          <w:trHeight w:val="46"/>
          <w:jc w:val="center"/>
        </w:trPr>
        <w:tc>
          <w:tcPr>
            <w:tcW w:w="700" w:type="dxa"/>
          </w:tcPr>
          <w:p w:rsidR="002C42CD" w:rsidRPr="00EC5A29" w:rsidRDefault="002C42CD" w:rsidP="007008C8">
            <w:pPr>
              <w:pStyle w:val="TableBold"/>
              <w:spacing w:line="216" w:lineRule="auto"/>
              <w:rPr>
                <w:rtl/>
              </w:rPr>
            </w:pPr>
            <w:r w:rsidRPr="00EC5A29">
              <w:rPr>
                <w:rFonts w:hint="cs"/>
                <w:rtl/>
              </w:rPr>
              <w:t>4</w:t>
            </w:r>
          </w:p>
        </w:tc>
        <w:tc>
          <w:tcPr>
            <w:tcW w:w="1701" w:type="dxa"/>
          </w:tcPr>
          <w:p w:rsidR="002C42CD" w:rsidRPr="00EC5A29" w:rsidRDefault="002C42CD" w:rsidP="007008C8">
            <w:pPr>
              <w:pStyle w:val="TableBold"/>
              <w:spacing w:line="216" w:lineRule="auto"/>
              <w:rPr>
                <w:rtl/>
              </w:rPr>
            </w:pPr>
          </w:p>
        </w:tc>
        <w:tc>
          <w:tcPr>
            <w:tcW w:w="743" w:type="dxa"/>
          </w:tcPr>
          <w:p w:rsidR="002C42CD" w:rsidRPr="00EC5A29" w:rsidRDefault="002C42CD" w:rsidP="007008C8">
            <w:pPr>
              <w:pStyle w:val="TableBold"/>
              <w:spacing w:line="216" w:lineRule="auto"/>
              <w:rPr>
                <w:rtl/>
              </w:rPr>
            </w:pPr>
          </w:p>
        </w:tc>
        <w:tc>
          <w:tcPr>
            <w:tcW w:w="1376" w:type="dxa"/>
            <w:tcMar>
              <w:left w:w="28" w:type="dxa"/>
              <w:right w:w="28" w:type="dxa"/>
            </w:tcMar>
          </w:tcPr>
          <w:p w:rsidR="002C42CD" w:rsidRPr="00EC5A29" w:rsidRDefault="002C42CD" w:rsidP="007008C8">
            <w:pPr>
              <w:pStyle w:val="TableBold"/>
              <w:spacing w:line="216" w:lineRule="auto"/>
              <w:rPr>
                <w:rtl/>
              </w:rPr>
            </w:pPr>
          </w:p>
        </w:tc>
        <w:tc>
          <w:tcPr>
            <w:tcW w:w="990" w:type="dxa"/>
            <w:tcMar>
              <w:left w:w="28" w:type="dxa"/>
              <w:right w:w="28" w:type="dxa"/>
            </w:tcMar>
          </w:tcPr>
          <w:p w:rsidR="002C42CD" w:rsidRPr="00EC5A29" w:rsidRDefault="002C42CD" w:rsidP="007008C8">
            <w:pPr>
              <w:pStyle w:val="TableBold"/>
              <w:spacing w:line="216" w:lineRule="auto"/>
              <w:rPr>
                <w:rtl/>
              </w:rPr>
            </w:pPr>
          </w:p>
        </w:tc>
        <w:tc>
          <w:tcPr>
            <w:tcW w:w="2286" w:type="dxa"/>
            <w:tcMar>
              <w:left w:w="28" w:type="dxa"/>
              <w:right w:w="28" w:type="dxa"/>
            </w:tcMar>
          </w:tcPr>
          <w:p w:rsidR="002C42CD" w:rsidRPr="00EC5A29" w:rsidRDefault="002C42CD" w:rsidP="007008C8">
            <w:pPr>
              <w:pStyle w:val="TableBold"/>
              <w:spacing w:line="216" w:lineRule="auto"/>
              <w:rPr>
                <w:rtl/>
              </w:rPr>
            </w:pPr>
          </w:p>
        </w:tc>
        <w:tc>
          <w:tcPr>
            <w:tcW w:w="2394" w:type="dxa"/>
          </w:tcPr>
          <w:p w:rsidR="002C42CD" w:rsidRPr="00EC5A29" w:rsidRDefault="002C42CD" w:rsidP="007008C8">
            <w:pPr>
              <w:pStyle w:val="TableBold"/>
              <w:spacing w:line="216" w:lineRule="auto"/>
              <w:rPr>
                <w:rtl/>
              </w:rPr>
            </w:pPr>
          </w:p>
        </w:tc>
      </w:tr>
      <w:tr w:rsidR="002C42CD" w:rsidRPr="00EC5A29" w:rsidTr="007008C8">
        <w:trPr>
          <w:trHeight w:val="46"/>
          <w:jc w:val="center"/>
        </w:trPr>
        <w:tc>
          <w:tcPr>
            <w:tcW w:w="700" w:type="dxa"/>
          </w:tcPr>
          <w:p w:rsidR="002C42CD" w:rsidRPr="00EC5A29" w:rsidRDefault="002C42CD" w:rsidP="007008C8">
            <w:pPr>
              <w:pStyle w:val="TableBold"/>
              <w:spacing w:line="216" w:lineRule="auto"/>
              <w:rPr>
                <w:rtl/>
              </w:rPr>
            </w:pPr>
            <w:r w:rsidRPr="00EC5A29">
              <w:rPr>
                <w:rFonts w:hint="cs"/>
                <w:rtl/>
              </w:rPr>
              <w:t>5</w:t>
            </w:r>
          </w:p>
        </w:tc>
        <w:tc>
          <w:tcPr>
            <w:tcW w:w="1701" w:type="dxa"/>
          </w:tcPr>
          <w:p w:rsidR="002C42CD" w:rsidRPr="00EC5A29" w:rsidRDefault="002C42CD" w:rsidP="007008C8">
            <w:pPr>
              <w:pStyle w:val="TableBold"/>
              <w:spacing w:line="216" w:lineRule="auto"/>
              <w:rPr>
                <w:rtl/>
              </w:rPr>
            </w:pPr>
          </w:p>
        </w:tc>
        <w:tc>
          <w:tcPr>
            <w:tcW w:w="743" w:type="dxa"/>
          </w:tcPr>
          <w:p w:rsidR="002C42CD" w:rsidRPr="00EC5A29" w:rsidRDefault="002C42CD" w:rsidP="007008C8">
            <w:pPr>
              <w:pStyle w:val="TableBold"/>
              <w:spacing w:line="216" w:lineRule="auto"/>
              <w:rPr>
                <w:rtl/>
              </w:rPr>
            </w:pPr>
          </w:p>
        </w:tc>
        <w:tc>
          <w:tcPr>
            <w:tcW w:w="1376" w:type="dxa"/>
            <w:tcMar>
              <w:left w:w="28" w:type="dxa"/>
              <w:right w:w="28" w:type="dxa"/>
            </w:tcMar>
          </w:tcPr>
          <w:p w:rsidR="002C42CD" w:rsidRPr="00EC5A29" w:rsidRDefault="002C42CD" w:rsidP="007008C8">
            <w:pPr>
              <w:pStyle w:val="TableBold"/>
              <w:spacing w:line="216" w:lineRule="auto"/>
              <w:rPr>
                <w:rtl/>
              </w:rPr>
            </w:pPr>
          </w:p>
        </w:tc>
        <w:tc>
          <w:tcPr>
            <w:tcW w:w="990" w:type="dxa"/>
            <w:tcMar>
              <w:left w:w="28" w:type="dxa"/>
              <w:right w:w="28" w:type="dxa"/>
            </w:tcMar>
          </w:tcPr>
          <w:p w:rsidR="002C42CD" w:rsidRPr="00EC5A29" w:rsidRDefault="002C42CD" w:rsidP="007008C8">
            <w:pPr>
              <w:pStyle w:val="TableBold"/>
              <w:spacing w:line="216" w:lineRule="auto"/>
              <w:rPr>
                <w:rtl/>
              </w:rPr>
            </w:pPr>
          </w:p>
        </w:tc>
        <w:tc>
          <w:tcPr>
            <w:tcW w:w="2286" w:type="dxa"/>
            <w:tcMar>
              <w:left w:w="28" w:type="dxa"/>
              <w:right w:w="28" w:type="dxa"/>
            </w:tcMar>
          </w:tcPr>
          <w:p w:rsidR="002C42CD" w:rsidRPr="00EC5A29" w:rsidRDefault="002C42CD" w:rsidP="007008C8">
            <w:pPr>
              <w:pStyle w:val="TableBold"/>
              <w:spacing w:line="216" w:lineRule="auto"/>
              <w:rPr>
                <w:rtl/>
              </w:rPr>
            </w:pPr>
          </w:p>
        </w:tc>
        <w:tc>
          <w:tcPr>
            <w:tcW w:w="2394" w:type="dxa"/>
          </w:tcPr>
          <w:p w:rsidR="002C42CD" w:rsidRPr="00EC5A29" w:rsidRDefault="002C42CD" w:rsidP="007008C8">
            <w:pPr>
              <w:pStyle w:val="TableBold"/>
              <w:spacing w:line="216" w:lineRule="auto"/>
              <w:rPr>
                <w:rtl/>
              </w:rPr>
            </w:pPr>
          </w:p>
        </w:tc>
      </w:tr>
    </w:tbl>
    <w:p w:rsidR="002C42CD" w:rsidRPr="00EC5A29" w:rsidRDefault="002C42CD" w:rsidP="007008C8">
      <w:pPr>
        <w:pStyle w:val="matn2"/>
        <w:numPr>
          <w:ilvl w:val="0"/>
          <w:numId w:val="0"/>
        </w:numPr>
        <w:spacing w:line="216" w:lineRule="auto"/>
        <w:ind w:left="360"/>
        <w:rPr>
          <w:rtl/>
        </w:rPr>
      </w:pPr>
      <w:r w:rsidRPr="00EC5A29">
        <w:rPr>
          <w:rFonts w:hint="cs"/>
          <w:rtl/>
        </w:rPr>
        <w:t>*شامل بیماران</w:t>
      </w:r>
      <w:r w:rsidR="0002016E">
        <w:rPr>
          <w:rFonts w:hint="cs"/>
          <w:rtl/>
        </w:rPr>
        <w:t xml:space="preserve"> تالاسمی </w:t>
      </w:r>
      <w:r w:rsidRPr="00EC5A29">
        <w:rPr>
          <w:rFonts w:hint="cs"/>
          <w:rtl/>
        </w:rPr>
        <w:t xml:space="preserve">ماژور و اینترمدیا می‌باشد. </w:t>
      </w:r>
    </w:p>
    <w:p w:rsidR="002C42CD" w:rsidRPr="00EC5A29" w:rsidRDefault="002C42CD" w:rsidP="007008C8">
      <w:pPr>
        <w:pStyle w:val="matn1"/>
        <w:spacing w:line="216" w:lineRule="auto"/>
        <w:jc w:val="right"/>
        <w:rPr>
          <w:rtl/>
        </w:rPr>
      </w:pPr>
      <w:r w:rsidRPr="00EC5A29">
        <w:rPr>
          <w:rFonts w:hint="cs"/>
          <w:rtl/>
        </w:rPr>
        <w:t>محل مهر و امضا رئیس مرکز بهداشت شهرستان</w:t>
      </w:r>
    </w:p>
    <w:p w:rsidR="002C42CD" w:rsidRPr="00EC5A29" w:rsidRDefault="006E1122" w:rsidP="007008C8">
      <w:pPr>
        <w:pStyle w:val="matn1"/>
        <w:spacing w:line="216" w:lineRule="auto"/>
        <w:rPr>
          <w:rtl/>
        </w:rPr>
      </w:pPr>
      <w:r>
        <w:rPr>
          <w:rFonts w:cs="Times New Roman"/>
          <w:noProof/>
          <w:rtl/>
          <w:lang w:bidi="fa-IR"/>
        </w:rPr>
        <mc:AlternateContent>
          <mc:Choice Requires="wps">
            <w:drawing>
              <wp:anchor distT="4294967295" distB="4294967295" distL="114300" distR="114300" simplePos="0" relativeHeight="251661312" behindDoc="0" locked="0" layoutInCell="1" allowOverlap="1">
                <wp:simplePos x="0" y="0"/>
                <wp:positionH relativeFrom="column">
                  <wp:posOffset>-354330</wp:posOffset>
                </wp:positionH>
                <wp:positionV relativeFrom="paragraph">
                  <wp:posOffset>-1</wp:posOffset>
                </wp:positionV>
                <wp:extent cx="6782435" cy="0"/>
                <wp:effectExtent l="0" t="0" r="0" b="0"/>
                <wp:wrapNone/>
                <wp:docPr id="22"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24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7F6CF" id="AutoShape 114" o:spid="_x0000_s1026" type="#_x0000_t32" style="position:absolute;left:0;text-align:left;margin-left:-27.9pt;margin-top:0;width:534.05pt;height:0;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04KAIAAEk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" strokeweight="1.5pt"/>
            </w:pict>
          </mc:Fallback>
        </mc:AlternateContent>
      </w:r>
      <w:r w:rsidR="002C42CD" w:rsidRPr="00EC5A29">
        <w:rPr>
          <w:rFonts w:hint="cs"/>
          <w:rtl/>
        </w:rPr>
        <w:t xml:space="preserve">به: مرکز بهداشت شهرستان </w:t>
      </w:r>
      <w:r w:rsidR="002C42CD" w:rsidRPr="00EC5A29">
        <w:rPr>
          <w:rFonts w:cs="Times New Roman" w:hint="cs"/>
          <w:rtl/>
        </w:rPr>
        <w:t>………………………………</w:t>
      </w:r>
      <w:r w:rsidR="002C42CD">
        <w:rPr>
          <w:rFonts w:hint="cs"/>
          <w:rtl/>
        </w:rPr>
        <w:tab/>
      </w:r>
      <w:r w:rsidR="002C42CD">
        <w:rPr>
          <w:rFonts w:hint="cs"/>
          <w:rtl/>
        </w:rPr>
        <w:tab/>
        <w:t>شماره:</w:t>
      </w:r>
    </w:p>
    <w:p w:rsidR="002C42CD" w:rsidRPr="00EC5A29" w:rsidRDefault="002C42CD" w:rsidP="007008C8">
      <w:pPr>
        <w:pStyle w:val="matn1"/>
        <w:spacing w:line="216" w:lineRule="auto"/>
        <w:rPr>
          <w:rFonts w:cs="Times New Roman"/>
          <w:rtl/>
          <w:lang w:bidi="fa-IR"/>
        </w:rPr>
      </w:pPr>
      <w:r w:rsidRPr="00EC5A29">
        <w:rPr>
          <w:rFonts w:hint="cs"/>
          <w:rtl/>
        </w:rPr>
        <w:t xml:space="preserve">از: مرکز بهداشتی درمانی شهری / روستایی </w:t>
      </w:r>
      <w:r w:rsidRPr="00EC5A29">
        <w:rPr>
          <w:rFonts w:cs="Times New Roman" w:hint="eastAsia"/>
          <w:rtl/>
        </w:rPr>
        <w:t>……………………</w:t>
      </w:r>
      <w:r>
        <w:rPr>
          <w:rFonts w:cs="Times New Roman" w:hint="cs"/>
          <w:rtl/>
        </w:rPr>
        <w:tab/>
      </w:r>
      <w:r>
        <w:rPr>
          <w:rFonts w:cs="Times New Roman" w:hint="cs"/>
          <w:rtl/>
        </w:rPr>
        <w:tab/>
      </w:r>
      <w:r w:rsidRPr="00A524B3">
        <w:rPr>
          <w:rFonts w:hint="cs"/>
          <w:rtl/>
        </w:rPr>
        <w:t>تاریخ</w:t>
      </w:r>
      <w:r>
        <w:rPr>
          <w:rFonts w:cs="Times New Roman" w:hint="cs"/>
          <w:rtl/>
        </w:rPr>
        <w:t>:</w:t>
      </w:r>
      <w:r w:rsidR="007008C8">
        <w:rPr>
          <w:rFonts w:cs="Times New Roman" w:hint="cs"/>
          <w:rtl/>
          <w:lang w:bidi="fa-IR"/>
        </w:rPr>
        <w:t xml:space="preserve">       /     /    13</w:t>
      </w:r>
    </w:p>
    <w:p w:rsidR="002C42CD" w:rsidRPr="00EC5A29" w:rsidRDefault="002C42CD" w:rsidP="007008C8">
      <w:pPr>
        <w:pStyle w:val="TableBold"/>
        <w:spacing w:line="216" w:lineRule="auto"/>
        <w:jc w:val="both"/>
        <w:rPr>
          <w:rtl/>
        </w:rPr>
      </w:pPr>
      <w:r w:rsidRPr="00EC5A29">
        <w:rPr>
          <w:rFonts w:hint="cs"/>
          <w:rtl/>
        </w:rPr>
        <w:t xml:space="preserve">سلام علیکم </w:t>
      </w:r>
    </w:p>
    <w:p w:rsidR="002C42CD" w:rsidRPr="00EC5A29" w:rsidRDefault="002C42CD" w:rsidP="007008C8">
      <w:pPr>
        <w:pStyle w:val="matn1"/>
        <w:spacing w:line="216" w:lineRule="auto"/>
        <w:rPr>
          <w:rFonts w:cs="Times New Roman"/>
        </w:rPr>
      </w:pPr>
      <w:r w:rsidRPr="00EC5A29">
        <w:rPr>
          <w:rFonts w:hint="cs"/>
          <w:rtl/>
        </w:rPr>
        <w:t>با احترام، نتیجه‌ی پیگیری و خلاصه‌ی اقدام‌های انجام شده‌ی بیمار / بیماران</w:t>
      </w:r>
      <w:r w:rsidR="0002016E">
        <w:rPr>
          <w:rFonts w:hint="cs"/>
          <w:rtl/>
        </w:rPr>
        <w:t xml:space="preserve"> تالاسمی </w:t>
      </w:r>
      <w:r w:rsidRPr="00EC5A29">
        <w:rPr>
          <w:rFonts w:hint="cs"/>
          <w:rtl/>
        </w:rPr>
        <w:t>ماژور غیبت از درمان اعلام شده در جدول زیر اعلام می‌شود.</w:t>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80" w:firstRow="0" w:lastRow="0" w:firstColumn="1" w:lastColumn="0" w:noHBand="0" w:noVBand="1"/>
      </w:tblPr>
      <w:tblGrid>
        <w:gridCol w:w="478"/>
        <w:gridCol w:w="1255"/>
        <w:gridCol w:w="693"/>
        <w:gridCol w:w="2359"/>
        <w:gridCol w:w="1177"/>
        <w:gridCol w:w="2052"/>
        <w:gridCol w:w="709"/>
        <w:gridCol w:w="992"/>
      </w:tblGrid>
      <w:tr w:rsidR="002C42CD" w:rsidRPr="00EC5A29" w:rsidTr="007008C8">
        <w:trPr>
          <w:trHeight w:hRule="exact" w:val="309"/>
          <w:jc w:val="center"/>
        </w:trPr>
        <w:tc>
          <w:tcPr>
            <w:tcW w:w="478" w:type="dxa"/>
            <w:vAlign w:val="center"/>
          </w:tcPr>
          <w:p w:rsidR="002C42CD" w:rsidRPr="0028142A" w:rsidRDefault="007008C8" w:rsidP="007008C8">
            <w:pPr>
              <w:pStyle w:val="TableBold"/>
              <w:spacing w:line="216" w:lineRule="auto"/>
              <w:rPr>
                <w:rtl/>
              </w:rPr>
            </w:pPr>
            <w:r>
              <w:rPr>
                <w:rFonts w:hint="cs"/>
                <w:rtl/>
              </w:rPr>
              <w:t>1</w:t>
            </w:r>
          </w:p>
        </w:tc>
        <w:tc>
          <w:tcPr>
            <w:tcW w:w="1255" w:type="dxa"/>
            <w:vAlign w:val="center"/>
          </w:tcPr>
          <w:p w:rsidR="002C42CD" w:rsidRPr="0028142A" w:rsidRDefault="002C42CD" w:rsidP="007008C8">
            <w:pPr>
              <w:pStyle w:val="TableBold"/>
              <w:spacing w:line="216" w:lineRule="auto"/>
              <w:rPr>
                <w:rtl/>
              </w:rPr>
            </w:pPr>
            <w:r w:rsidRPr="0028142A">
              <w:rPr>
                <w:rFonts w:hint="cs"/>
                <w:rtl/>
              </w:rPr>
              <w:t>2</w:t>
            </w:r>
          </w:p>
        </w:tc>
        <w:tc>
          <w:tcPr>
            <w:tcW w:w="693" w:type="dxa"/>
            <w:vAlign w:val="center"/>
          </w:tcPr>
          <w:p w:rsidR="002C42CD" w:rsidRPr="0028142A" w:rsidRDefault="002C42CD" w:rsidP="007008C8">
            <w:pPr>
              <w:pStyle w:val="TableBold"/>
              <w:spacing w:line="216" w:lineRule="auto"/>
              <w:rPr>
                <w:rtl/>
              </w:rPr>
            </w:pPr>
            <w:r w:rsidRPr="0028142A">
              <w:rPr>
                <w:rFonts w:hint="cs"/>
                <w:rtl/>
              </w:rPr>
              <w:t>3</w:t>
            </w:r>
          </w:p>
        </w:tc>
        <w:tc>
          <w:tcPr>
            <w:tcW w:w="2359" w:type="dxa"/>
            <w:vAlign w:val="center"/>
          </w:tcPr>
          <w:p w:rsidR="002C42CD" w:rsidRPr="0028142A" w:rsidRDefault="002C42CD" w:rsidP="007008C8">
            <w:pPr>
              <w:pStyle w:val="TableBold"/>
              <w:spacing w:line="216" w:lineRule="auto"/>
              <w:rPr>
                <w:rtl/>
              </w:rPr>
            </w:pPr>
            <w:r w:rsidRPr="0028142A">
              <w:rPr>
                <w:rFonts w:hint="cs"/>
                <w:rtl/>
              </w:rPr>
              <w:t>4</w:t>
            </w:r>
          </w:p>
        </w:tc>
        <w:tc>
          <w:tcPr>
            <w:tcW w:w="1065" w:type="dxa"/>
            <w:vAlign w:val="center"/>
          </w:tcPr>
          <w:p w:rsidR="002C42CD" w:rsidRPr="0028142A" w:rsidRDefault="002C42CD" w:rsidP="007008C8">
            <w:pPr>
              <w:pStyle w:val="TableBold"/>
              <w:spacing w:line="216" w:lineRule="auto"/>
              <w:rPr>
                <w:rtl/>
              </w:rPr>
            </w:pPr>
            <w:r w:rsidRPr="0028142A">
              <w:rPr>
                <w:rFonts w:hint="cs"/>
                <w:rtl/>
              </w:rPr>
              <w:t>5</w:t>
            </w:r>
          </w:p>
        </w:tc>
        <w:tc>
          <w:tcPr>
            <w:tcW w:w="2052" w:type="dxa"/>
            <w:vAlign w:val="center"/>
          </w:tcPr>
          <w:p w:rsidR="002C42CD" w:rsidRPr="0028142A" w:rsidRDefault="002C42CD" w:rsidP="007008C8">
            <w:pPr>
              <w:pStyle w:val="TableBold"/>
              <w:spacing w:line="216" w:lineRule="auto"/>
              <w:rPr>
                <w:rtl/>
              </w:rPr>
            </w:pPr>
            <w:r w:rsidRPr="0028142A">
              <w:rPr>
                <w:rFonts w:hint="cs"/>
                <w:rtl/>
              </w:rPr>
              <w:t>6</w:t>
            </w:r>
          </w:p>
        </w:tc>
        <w:tc>
          <w:tcPr>
            <w:tcW w:w="709" w:type="dxa"/>
            <w:vAlign w:val="center"/>
          </w:tcPr>
          <w:p w:rsidR="002C42CD" w:rsidRPr="0028142A" w:rsidRDefault="002C42CD" w:rsidP="007008C8">
            <w:pPr>
              <w:pStyle w:val="TableBold"/>
              <w:spacing w:line="216" w:lineRule="auto"/>
              <w:rPr>
                <w:rtl/>
              </w:rPr>
            </w:pPr>
            <w:r w:rsidRPr="0028142A">
              <w:rPr>
                <w:rFonts w:hint="cs"/>
                <w:rtl/>
              </w:rPr>
              <w:t>7</w:t>
            </w:r>
          </w:p>
        </w:tc>
        <w:tc>
          <w:tcPr>
            <w:tcW w:w="992" w:type="dxa"/>
            <w:vAlign w:val="center"/>
          </w:tcPr>
          <w:p w:rsidR="002C42CD" w:rsidRPr="0028142A" w:rsidRDefault="002C42CD" w:rsidP="007008C8">
            <w:pPr>
              <w:pStyle w:val="TableBold"/>
              <w:spacing w:line="216" w:lineRule="auto"/>
              <w:rPr>
                <w:rtl/>
              </w:rPr>
            </w:pPr>
            <w:r w:rsidRPr="0028142A">
              <w:rPr>
                <w:rFonts w:hint="cs"/>
                <w:rtl/>
              </w:rPr>
              <w:t>8</w:t>
            </w:r>
          </w:p>
        </w:tc>
      </w:tr>
      <w:tr w:rsidR="002C42CD" w:rsidRPr="00EC5A29" w:rsidTr="00B73B91">
        <w:trPr>
          <w:jc w:val="center"/>
        </w:trPr>
        <w:tc>
          <w:tcPr>
            <w:tcW w:w="478" w:type="dxa"/>
            <w:vAlign w:val="center"/>
          </w:tcPr>
          <w:p w:rsidR="002C42CD" w:rsidRPr="00EC5A29" w:rsidRDefault="007008C8" w:rsidP="007008C8">
            <w:pPr>
              <w:pStyle w:val="TableBold"/>
              <w:spacing w:line="216" w:lineRule="auto"/>
              <w:rPr>
                <w:rtl/>
              </w:rPr>
            </w:pPr>
            <w:r>
              <w:rPr>
                <w:rFonts w:hint="cs"/>
                <w:rtl/>
              </w:rPr>
              <w:t>2</w:t>
            </w:r>
          </w:p>
        </w:tc>
        <w:tc>
          <w:tcPr>
            <w:tcW w:w="1255" w:type="dxa"/>
            <w:vAlign w:val="center"/>
          </w:tcPr>
          <w:p w:rsidR="002C42CD" w:rsidRPr="0012489C" w:rsidRDefault="002C42CD" w:rsidP="007008C8">
            <w:pPr>
              <w:pStyle w:val="TableBold"/>
              <w:spacing w:line="216" w:lineRule="auto"/>
              <w:rPr>
                <w:rtl/>
              </w:rPr>
            </w:pPr>
            <w:r w:rsidRPr="0012489C">
              <w:rPr>
                <w:rFonts w:hint="cs"/>
                <w:rtl/>
              </w:rPr>
              <w:t>نام و نام خانوادگی</w:t>
            </w:r>
          </w:p>
        </w:tc>
        <w:tc>
          <w:tcPr>
            <w:tcW w:w="693" w:type="dxa"/>
            <w:vAlign w:val="center"/>
          </w:tcPr>
          <w:p w:rsidR="002C42CD" w:rsidRPr="0012489C" w:rsidRDefault="002C42CD" w:rsidP="007008C8">
            <w:pPr>
              <w:pStyle w:val="TableBold"/>
              <w:spacing w:line="216" w:lineRule="auto"/>
              <w:rPr>
                <w:rtl/>
              </w:rPr>
            </w:pPr>
            <w:r w:rsidRPr="0012489C">
              <w:rPr>
                <w:rFonts w:hint="cs"/>
                <w:rtl/>
              </w:rPr>
              <w:t>نام پدر</w:t>
            </w:r>
          </w:p>
        </w:tc>
        <w:tc>
          <w:tcPr>
            <w:tcW w:w="2359" w:type="dxa"/>
            <w:vAlign w:val="center"/>
          </w:tcPr>
          <w:p w:rsidR="002C42CD" w:rsidRPr="0012489C" w:rsidRDefault="002C42CD" w:rsidP="007008C8">
            <w:pPr>
              <w:pStyle w:val="TableBold"/>
              <w:spacing w:line="216" w:lineRule="auto"/>
              <w:rPr>
                <w:rtl/>
              </w:rPr>
            </w:pPr>
            <w:r w:rsidRPr="0012489C">
              <w:rPr>
                <w:rFonts w:hint="cs"/>
                <w:rtl/>
              </w:rPr>
              <w:t>علت عدم مراجعه به مرکز تزریق خون (غیبت از درمان)</w:t>
            </w:r>
          </w:p>
        </w:tc>
        <w:tc>
          <w:tcPr>
            <w:tcW w:w="1065" w:type="dxa"/>
            <w:vAlign w:val="center"/>
          </w:tcPr>
          <w:p w:rsidR="002C42CD" w:rsidRPr="0012489C" w:rsidRDefault="002C42CD" w:rsidP="007008C8">
            <w:pPr>
              <w:pStyle w:val="TableBold"/>
              <w:spacing w:line="216" w:lineRule="auto"/>
              <w:rPr>
                <w:rtl/>
              </w:rPr>
            </w:pPr>
            <w:r w:rsidRPr="0012489C">
              <w:rPr>
                <w:rFonts w:hint="cs"/>
                <w:rtl/>
              </w:rPr>
              <w:t>اقدام‌های انجام شده</w:t>
            </w:r>
          </w:p>
        </w:tc>
        <w:tc>
          <w:tcPr>
            <w:tcW w:w="2052" w:type="dxa"/>
            <w:vAlign w:val="center"/>
          </w:tcPr>
          <w:p w:rsidR="002C42CD" w:rsidRPr="0012489C" w:rsidRDefault="002C42CD" w:rsidP="007008C8">
            <w:pPr>
              <w:pStyle w:val="TableBold"/>
              <w:spacing w:line="216" w:lineRule="auto"/>
              <w:rPr>
                <w:rtl/>
              </w:rPr>
            </w:pPr>
            <w:r w:rsidRPr="0012489C">
              <w:rPr>
                <w:rFonts w:hint="cs"/>
                <w:rtl/>
              </w:rPr>
              <w:t>نام و نام خانوادگی پیگیری کننده</w:t>
            </w:r>
          </w:p>
        </w:tc>
        <w:tc>
          <w:tcPr>
            <w:tcW w:w="709" w:type="dxa"/>
            <w:vAlign w:val="center"/>
          </w:tcPr>
          <w:p w:rsidR="002C42CD" w:rsidRPr="0012489C" w:rsidRDefault="002C42CD" w:rsidP="007008C8">
            <w:pPr>
              <w:pStyle w:val="TableBold"/>
              <w:spacing w:line="216" w:lineRule="auto"/>
              <w:rPr>
                <w:rtl/>
              </w:rPr>
            </w:pPr>
            <w:r w:rsidRPr="0012489C">
              <w:rPr>
                <w:rFonts w:hint="cs"/>
                <w:rtl/>
              </w:rPr>
              <w:t>سمت</w:t>
            </w:r>
          </w:p>
        </w:tc>
        <w:tc>
          <w:tcPr>
            <w:tcW w:w="992" w:type="dxa"/>
            <w:vAlign w:val="center"/>
          </w:tcPr>
          <w:p w:rsidR="002C42CD" w:rsidRPr="0012489C" w:rsidRDefault="002C42CD" w:rsidP="007008C8">
            <w:pPr>
              <w:pStyle w:val="TableBold"/>
              <w:spacing w:line="216" w:lineRule="auto"/>
              <w:rPr>
                <w:rtl/>
              </w:rPr>
            </w:pPr>
            <w:r w:rsidRPr="0012489C">
              <w:rPr>
                <w:rFonts w:hint="cs"/>
                <w:rtl/>
              </w:rPr>
              <w:t>امضا</w:t>
            </w:r>
          </w:p>
        </w:tc>
      </w:tr>
      <w:tr w:rsidR="002C42CD" w:rsidRPr="00EC5A29" w:rsidTr="007008C8">
        <w:trPr>
          <w:trHeight w:val="193"/>
          <w:jc w:val="center"/>
        </w:trPr>
        <w:tc>
          <w:tcPr>
            <w:tcW w:w="478" w:type="dxa"/>
            <w:tcBorders>
              <w:top w:val="single" w:sz="12" w:space="0" w:color="auto"/>
            </w:tcBorders>
            <w:vAlign w:val="center"/>
          </w:tcPr>
          <w:p w:rsidR="002C42CD" w:rsidRPr="00EC5A29" w:rsidRDefault="007008C8" w:rsidP="007008C8">
            <w:pPr>
              <w:pStyle w:val="TableBold"/>
              <w:spacing w:line="216" w:lineRule="auto"/>
              <w:rPr>
                <w:rtl/>
              </w:rPr>
            </w:pPr>
            <w:r>
              <w:rPr>
                <w:rFonts w:hint="cs"/>
                <w:rtl/>
              </w:rPr>
              <w:t>1</w:t>
            </w:r>
          </w:p>
        </w:tc>
        <w:tc>
          <w:tcPr>
            <w:tcW w:w="1255" w:type="dxa"/>
            <w:tcBorders>
              <w:top w:val="single" w:sz="12" w:space="0" w:color="auto"/>
            </w:tcBorders>
            <w:vAlign w:val="center"/>
          </w:tcPr>
          <w:p w:rsidR="002C42CD" w:rsidRPr="00EC5A29" w:rsidRDefault="002C42CD" w:rsidP="007008C8">
            <w:pPr>
              <w:pStyle w:val="TableBold"/>
              <w:spacing w:line="216" w:lineRule="auto"/>
              <w:rPr>
                <w:rtl/>
              </w:rPr>
            </w:pPr>
          </w:p>
        </w:tc>
        <w:tc>
          <w:tcPr>
            <w:tcW w:w="693" w:type="dxa"/>
            <w:tcBorders>
              <w:top w:val="single" w:sz="12" w:space="0" w:color="auto"/>
            </w:tcBorders>
            <w:vAlign w:val="center"/>
          </w:tcPr>
          <w:p w:rsidR="002C42CD" w:rsidRPr="00EC5A29" w:rsidRDefault="002C42CD" w:rsidP="007008C8">
            <w:pPr>
              <w:pStyle w:val="TableBold"/>
              <w:spacing w:line="216" w:lineRule="auto"/>
              <w:rPr>
                <w:rtl/>
              </w:rPr>
            </w:pPr>
          </w:p>
        </w:tc>
        <w:tc>
          <w:tcPr>
            <w:tcW w:w="2359" w:type="dxa"/>
            <w:tcBorders>
              <w:top w:val="single" w:sz="12" w:space="0" w:color="auto"/>
            </w:tcBorders>
            <w:vAlign w:val="center"/>
          </w:tcPr>
          <w:p w:rsidR="002C42CD" w:rsidRPr="00EC5A29" w:rsidRDefault="002C42CD" w:rsidP="007008C8">
            <w:pPr>
              <w:pStyle w:val="TableBold"/>
              <w:spacing w:line="216" w:lineRule="auto"/>
              <w:rPr>
                <w:rtl/>
              </w:rPr>
            </w:pPr>
          </w:p>
        </w:tc>
        <w:tc>
          <w:tcPr>
            <w:tcW w:w="1065" w:type="dxa"/>
            <w:tcBorders>
              <w:top w:val="single" w:sz="12" w:space="0" w:color="auto"/>
            </w:tcBorders>
            <w:vAlign w:val="center"/>
          </w:tcPr>
          <w:p w:rsidR="002C42CD" w:rsidRPr="00EC5A29" w:rsidRDefault="002C42CD" w:rsidP="007008C8">
            <w:pPr>
              <w:pStyle w:val="TableBold"/>
              <w:spacing w:line="216" w:lineRule="auto"/>
              <w:rPr>
                <w:rtl/>
              </w:rPr>
            </w:pPr>
          </w:p>
        </w:tc>
        <w:tc>
          <w:tcPr>
            <w:tcW w:w="2052" w:type="dxa"/>
            <w:tcBorders>
              <w:top w:val="single" w:sz="12" w:space="0" w:color="auto"/>
            </w:tcBorders>
            <w:vAlign w:val="center"/>
          </w:tcPr>
          <w:p w:rsidR="002C42CD" w:rsidRPr="00EC5A29" w:rsidRDefault="002C42CD" w:rsidP="007008C8">
            <w:pPr>
              <w:pStyle w:val="TableBold"/>
              <w:spacing w:line="216" w:lineRule="auto"/>
              <w:rPr>
                <w:rtl/>
              </w:rPr>
            </w:pPr>
          </w:p>
        </w:tc>
        <w:tc>
          <w:tcPr>
            <w:tcW w:w="709" w:type="dxa"/>
            <w:tcBorders>
              <w:top w:val="single" w:sz="12" w:space="0" w:color="auto"/>
            </w:tcBorders>
            <w:vAlign w:val="center"/>
          </w:tcPr>
          <w:p w:rsidR="002C42CD" w:rsidRPr="00EC5A29" w:rsidRDefault="002C42CD" w:rsidP="007008C8">
            <w:pPr>
              <w:pStyle w:val="TableBold"/>
              <w:spacing w:line="216" w:lineRule="auto"/>
              <w:rPr>
                <w:rtl/>
              </w:rPr>
            </w:pPr>
          </w:p>
        </w:tc>
        <w:tc>
          <w:tcPr>
            <w:tcW w:w="992" w:type="dxa"/>
            <w:tcBorders>
              <w:top w:val="single" w:sz="12" w:space="0" w:color="auto"/>
            </w:tcBorders>
            <w:vAlign w:val="center"/>
          </w:tcPr>
          <w:p w:rsidR="002C42CD" w:rsidRPr="00EC5A29" w:rsidRDefault="002C42CD" w:rsidP="007008C8">
            <w:pPr>
              <w:pStyle w:val="TableBold"/>
              <w:spacing w:line="216" w:lineRule="auto"/>
              <w:rPr>
                <w:rtl/>
              </w:rPr>
            </w:pPr>
          </w:p>
        </w:tc>
      </w:tr>
      <w:tr w:rsidR="002C42CD" w:rsidRPr="00EC5A29" w:rsidTr="006325C2">
        <w:trPr>
          <w:trHeight w:val="93"/>
          <w:jc w:val="center"/>
        </w:trPr>
        <w:tc>
          <w:tcPr>
            <w:tcW w:w="478" w:type="dxa"/>
            <w:vAlign w:val="center"/>
          </w:tcPr>
          <w:p w:rsidR="002C42CD" w:rsidRPr="00EC5A29" w:rsidRDefault="007008C8" w:rsidP="007008C8">
            <w:pPr>
              <w:pStyle w:val="TableBold"/>
              <w:spacing w:line="216" w:lineRule="auto"/>
              <w:rPr>
                <w:rtl/>
              </w:rPr>
            </w:pPr>
            <w:r>
              <w:rPr>
                <w:rFonts w:hint="cs"/>
                <w:rtl/>
              </w:rPr>
              <w:t>2</w:t>
            </w:r>
          </w:p>
        </w:tc>
        <w:tc>
          <w:tcPr>
            <w:tcW w:w="1255" w:type="dxa"/>
            <w:vAlign w:val="center"/>
          </w:tcPr>
          <w:p w:rsidR="002C42CD" w:rsidRPr="00EC5A29" w:rsidRDefault="002C42CD" w:rsidP="007008C8">
            <w:pPr>
              <w:pStyle w:val="TableBold"/>
              <w:spacing w:line="216" w:lineRule="auto"/>
              <w:rPr>
                <w:rtl/>
              </w:rPr>
            </w:pPr>
          </w:p>
        </w:tc>
        <w:tc>
          <w:tcPr>
            <w:tcW w:w="693" w:type="dxa"/>
            <w:vAlign w:val="center"/>
          </w:tcPr>
          <w:p w:rsidR="002C42CD" w:rsidRPr="00EC5A29" w:rsidRDefault="002C42CD" w:rsidP="007008C8">
            <w:pPr>
              <w:pStyle w:val="TableBold"/>
              <w:spacing w:line="216" w:lineRule="auto"/>
              <w:rPr>
                <w:rtl/>
              </w:rPr>
            </w:pPr>
          </w:p>
        </w:tc>
        <w:tc>
          <w:tcPr>
            <w:tcW w:w="2359" w:type="dxa"/>
            <w:vAlign w:val="center"/>
          </w:tcPr>
          <w:p w:rsidR="002C42CD" w:rsidRPr="00EC5A29" w:rsidRDefault="002C42CD" w:rsidP="007008C8">
            <w:pPr>
              <w:pStyle w:val="TableBold"/>
              <w:spacing w:line="216" w:lineRule="auto"/>
              <w:rPr>
                <w:rtl/>
              </w:rPr>
            </w:pPr>
          </w:p>
        </w:tc>
        <w:tc>
          <w:tcPr>
            <w:tcW w:w="1065" w:type="dxa"/>
            <w:vAlign w:val="center"/>
          </w:tcPr>
          <w:p w:rsidR="002C42CD" w:rsidRPr="00EC5A29" w:rsidRDefault="002C42CD" w:rsidP="007008C8">
            <w:pPr>
              <w:pStyle w:val="TableBold"/>
              <w:spacing w:line="216" w:lineRule="auto"/>
              <w:rPr>
                <w:rtl/>
              </w:rPr>
            </w:pPr>
          </w:p>
        </w:tc>
        <w:tc>
          <w:tcPr>
            <w:tcW w:w="2052" w:type="dxa"/>
            <w:vAlign w:val="center"/>
          </w:tcPr>
          <w:p w:rsidR="002C42CD" w:rsidRPr="00EC5A29" w:rsidRDefault="002C42CD" w:rsidP="007008C8">
            <w:pPr>
              <w:pStyle w:val="TableBold"/>
              <w:spacing w:line="216" w:lineRule="auto"/>
              <w:rPr>
                <w:rtl/>
              </w:rPr>
            </w:pPr>
          </w:p>
        </w:tc>
        <w:tc>
          <w:tcPr>
            <w:tcW w:w="709" w:type="dxa"/>
            <w:vAlign w:val="center"/>
          </w:tcPr>
          <w:p w:rsidR="002C42CD" w:rsidRPr="00EC5A29" w:rsidRDefault="002C42CD" w:rsidP="007008C8">
            <w:pPr>
              <w:pStyle w:val="TableBold"/>
              <w:spacing w:line="216" w:lineRule="auto"/>
              <w:rPr>
                <w:rtl/>
              </w:rPr>
            </w:pPr>
          </w:p>
        </w:tc>
        <w:tc>
          <w:tcPr>
            <w:tcW w:w="992" w:type="dxa"/>
            <w:vAlign w:val="center"/>
          </w:tcPr>
          <w:p w:rsidR="002C42CD" w:rsidRPr="00EC5A29" w:rsidRDefault="002C42CD" w:rsidP="007008C8">
            <w:pPr>
              <w:pStyle w:val="TableBold"/>
              <w:spacing w:line="216" w:lineRule="auto"/>
              <w:rPr>
                <w:rtl/>
              </w:rPr>
            </w:pPr>
          </w:p>
        </w:tc>
      </w:tr>
      <w:tr w:rsidR="002C42CD" w:rsidRPr="00EC5A29" w:rsidTr="006325C2">
        <w:trPr>
          <w:trHeight w:val="50"/>
          <w:jc w:val="center"/>
        </w:trPr>
        <w:tc>
          <w:tcPr>
            <w:tcW w:w="478" w:type="dxa"/>
            <w:vAlign w:val="center"/>
          </w:tcPr>
          <w:p w:rsidR="002C42CD" w:rsidRPr="00EC5A29" w:rsidRDefault="007008C8" w:rsidP="007008C8">
            <w:pPr>
              <w:pStyle w:val="TableBold"/>
              <w:spacing w:line="216" w:lineRule="auto"/>
              <w:rPr>
                <w:rtl/>
              </w:rPr>
            </w:pPr>
            <w:r>
              <w:rPr>
                <w:rFonts w:hint="cs"/>
                <w:rtl/>
              </w:rPr>
              <w:t>3</w:t>
            </w:r>
          </w:p>
        </w:tc>
        <w:tc>
          <w:tcPr>
            <w:tcW w:w="1255" w:type="dxa"/>
            <w:vAlign w:val="center"/>
          </w:tcPr>
          <w:p w:rsidR="002C42CD" w:rsidRPr="00EC5A29" w:rsidRDefault="002C42CD" w:rsidP="007008C8">
            <w:pPr>
              <w:pStyle w:val="TableBold"/>
              <w:spacing w:line="216" w:lineRule="auto"/>
              <w:rPr>
                <w:rtl/>
              </w:rPr>
            </w:pPr>
          </w:p>
        </w:tc>
        <w:tc>
          <w:tcPr>
            <w:tcW w:w="693" w:type="dxa"/>
            <w:vAlign w:val="center"/>
          </w:tcPr>
          <w:p w:rsidR="002C42CD" w:rsidRPr="00EC5A29" w:rsidRDefault="002C42CD" w:rsidP="007008C8">
            <w:pPr>
              <w:pStyle w:val="TableBold"/>
              <w:spacing w:line="216" w:lineRule="auto"/>
              <w:rPr>
                <w:rtl/>
              </w:rPr>
            </w:pPr>
          </w:p>
        </w:tc>
        <w:tc>
          <w:tcPr>
            <w:tcW w:w="2359" w:type="dxa"/>
            <w:vAlign w:val="center"/>
          </w:tcPr>
          <w:p w:rsidR="002C42CD" w:rsidRPr="00EC5A29" w:rsidRDefault="002C42CD" w:rsidP="007008C8">
            <w:pPr>
              <w:pStyle w:val="TableBold"/>
              <w:spacing w:line="216" w:lineRule="auto"/>
              <w:rPr>
                <w:rtl/>
              </w:rPr>
            </w:pPr>
          </w:p>
        </w:tc>
        <w:tc>
          <w:tcPr>
            <w:tcW w:w="1065" w:type="dxa"/>
            <w:vAlign w:val="center"/>
          </w:tcPr>
          <w:p w:rsidR="002C42CD" w:rsidRPr="00EC5A29" w:rsidRDefault="002C42CD" w:rsidP="007008C8">
            <w:pPr>
              <w:pStyle w:val="TableBold"/>
              <w:spacing w:line="216" w:lineRule="auto"/>
              <w:rPr>
                <w:rtl/>
              </w:rPr>
            </w:pPr>
          </w:p>
        </w:tc>
        <w:tc>
          <w:tcPr>
            <w:tcW w:w="2052" w:type="dxa"/>
            <w:vAlign w:val="center"/>
          </w:tcPr>
          <w:p w:rsidR="002C42CD" w:rsidRPr="00EC5A29" w:rsidRDefault="002C42CD" w:rsidP="007008C8">
            <w:pPr>
              <w:pStyle w:val="TableBold"/>
              <w:spacing w:line="216" w:lineRule="auto"/>
              <w:rPr>
                <w:rtl/>
              </w:rPr>
            </w:pPr>
          </w:p>
        </w:tc>
        <w:tc>
          <w:tcPr>
            <w:tcW w:w="709" w:type="dxa"/>
            <w:vAlign w:val="center"/>
          </w:tcPr>
          <w:p w:rsidR="002C42CD" w:rsidRPr="00EC5A29" w:rsidRDefault="002C42CD" w:rsidP="007008C8">
            <w:pPr>
              <w:pStyle w:val="TableBold"/>
              <w:spacing w:line="216" w:lineRule="auto"/>
              <w:rPr>
                <w:rtl/>
              </w:rPr>
            </w:pPr>
          </w:p>
        </w:tc>
        <w:tc>
          <w:tcPr>
            <w:tcW w:w="992" w:type="dxa"/>
            <w:vAlign w:val="center"/>
          </w:tcPr>
          <w:p w:rsidR="002C42CD" w:rsidRPr="00EC5A29" w:rsidRDefault="002C42CD" w:rsidP="007008C8">
            <w:pPr>
              <w:pStyle w:val="TableBold"/>
              <w:spacing w:line="216" w:lineRule="auto"/>
              <w:rPr>
                <w:rtl/>
              </w:rPr>
            </w:pPr>
          </w:p>
        </w:tc>
      </w:tr>
      <w:tr w:rsidR="007008C8" w:rsidRPr="00EC5A29" w:rsidTr="006325C2">
        <w:trPr>
          <w:trHeight w:val="50"/>
          <w:jc w:val="center"/>
        </w:trPr>
        <w:tc>
          <w:tcPr>
            <w:tcW w:w="478" w:type="dxa"/>
            <w:vAlign w:val="center"/>
          </w:tcPr>
          <w:p w:rsidR="007008C8" w:rsidRPr="00EC5A29" w:rsidRDefault="007008C8" w:rsidP="007008C8">
            <w:pPr>
              <w:pStyle w:val="TableBold"/>
              <w:spacing w:line="216" w:lineRule="auto"/>
              <w:rPr>
                <w:rtl/>
              </w:rPr>
            </w:pPr>
            <w:r>
              <w:rPr>
                <w:rFonts w:hint="cs"/>
                <w:rtl/>
              </w:rPr>
              <w:t>4</w:t>
            </w:r>
          </w:p>
        </w:tc>
        <w:tc>
          <w:tcPr>
            <w:tcW w:w="1255" w:type="dxa"/>
            <w:vAlign w:val="center"/>
          </w:tcPr>
          <w:p w:rsidR="007008C8" w:rsidRPr="00EC5A29" w:rsidRDefault="007008C8" w:rsidP="007008C8">
            <w:pPr>
              <w:pStyle w:val="TableBold"/>
              <w:spacing w:line="216" w:lineRule="auto"/>
              <w:rPr>
                <w:rtl/>
              </w:rPr>
            </w:pPr>
          </w:p>
        </w:tc>
        <w:tc>
          <w:tcPr>
            <w:tcW w:w="693" w:type="dxa"/>
            <w:vAlign w:val="center"/>
          </w:tcPr>
          <w:p w:rsidR="007008C8" w:rsidRPr="00EC5A29" w:rsidRDefault="007008C8" w:rsidP="007008C8">
            <w:pPr>
              <w:pStyle w:val="TableBold"/>
              <w:spacing w:line="216" w:lineRule="auto"/>
              <w:rPr>
                <w:rtl/>
              </w:rPr>
            </w:pPr>
          </w:p>
        </w:tc>
        <w:tc>
          <w:tcPr>
            <w:tcW w:w="2359" w:type="dxa"/>
            <w:vAlign w:val="center"/>
          </w:tcPr>
          <w:p w:rsidR="007008C8" w:rsidRPr="00EC5A29" w:rsidRDefault="007008C8" w:rsidP="007008C8">
            <w:pPr>
              <w:pStyle w:val="TableBold"/>
              <w:spacing w:line="216" w:lineRule="auto"/>
              <w:rPr>
                <w:rtl/>
              </w:rPr>
            </w:pPr>
          </w:p>
        </w:tc>
        <w:tc>
          <w:tcPr>
            <w:tcW w:w="1065" w:type="dxa"/>
            <w:vAlign w:val="center"/>
          </w:tcPr>
          <w:p w:rsidR="007008C8" w:rsidRPr="00EC5A29" w:rsidRDefault="007008C8" w:rsidP="007008C8">
            <w:pPr>
              <w:pStyle w:val="TableBold"/>
              <w:spacing w:line="216" w:lineRule="auto"/>
              <w:rPr>
                <w:rtl/>
              </w:rPr>
            </w:pPr>
          </w:p>
        </w:tc>
        <w:tc>
          <w:tcPr>
            <w:tcW w:w="2052" w:type="dxa"/>
            <w:vAlign w:val="center"/>
          </w:tcPr>
          <w:p w:rsidR="007008C8" w:rsidRPr="00EC5A29" w:rsidRDefault="007008C8" w:rsidP="007008C8">
            <w:pPr>
              <w:pStyle w:val="TableBold"/>
              <w:spacing w:line="216" w:lineRule="auto"/>
              <w:rPr>
                <w:rtl/>
              </w:rPr>
            </w:pPr>
          </w:p>
        </w:tc>
        <w:tc>
          <w:tcPr>
            <w:tcW w:w="709" w:type="dxa"/>
            <w:vAlign w:val="center"/>
          </w:tcPr>
          <w:p w:rsidR="007008C8" w:rsidRPr="00EC5A29" w:rsidRDefault="007008C8" w:rsidP="007008C8">
            <w:pPr>
              <w:pStyle w:val="TableBold"/>
              <w:spacing w:line="216" w:lineRule="auto"/>
              <w:rPr>
                <w:rtl/>
              </w:rPr>
            </w:pPr>
          </w:p>
        </w:tc>
        <w:tc>
          <w:tcPr>
            <w:tcW w:w="992" w:type="dxa"/>
            <w:vAlign w:val="center"/>
          </w:tcPr>
          <w:p w:rsidR="007008C8" w:rsidRPr="00EC5A29" w:rsidRDefault="007008C8" w:rsidP="007008C8">
            <w:pPr>
              <w:pStyle w:val="TableBold"/>
              <w:spacing w:line="216" w:lineRule="auto"/>
              <w:rPr>
                <w:rtl/>
              </w:rPr>
            </w:pPr>
          </w:p>
        </w:tc>
      </w:tr>
      <w:tr w:rsidR="007008C8" w:rsidRPr="00EC5A29" w:rsidTr="006325C2">
        <w:trPr>
          <w:trHeight w:val="50"/>
          <w:jc w:val="center"/>
        </w:trPr>
        <w:tc>
          <w:tcPr>
            <w:tcW w:w="478" w:type="dxa"/>
            <w:vAlign w:val="center"/>
          </w:tcPr>
          <w:p w:rsidR="007008C8" w:rsidRDefault="007008C8" w:rsidP="007008C8">
            <w:pPr>
              <w:pStyle w:val="TableBold"/>
              <w:spacing w:line="216" w:lineRule="auto"/>
              <w:rPr>
                <w:rtl/>
              </w:rPr>
            </w:pPr>
            <w:r>
              <w:rPr>
                <w:rFonts w:hint="cs"/>
                <w:rtl/>
              </w:rPr>
              <w:t>5</w:t>
            </w:r>
          </w:p>
        </w:tc>
        <w:tc>
          <w:tcPr>
            <w:tcW w:w="1255" w:type="dxa"/>
            <w:vAlign w:val="center"/>
          </w:tcPr>
          <w:p w:rsidR="007008C8" w:rsidRPr="00EC5A29" w:rsidRDefault="007008C8" w:rsidP="007008C8">
            <w:pPr>
              <w:pStyle w:val="TableBold"/>
              <w:spacing w:line="216" w:lineRule="auto"/>
              <w:rPr>
                <w:rtl/>
              </w:rPr>
            </w:pPr>
          </w:p>
        </w:tc>
        <w:tc>
          <w:tcPr>
            <w:tcW w:w="693" w:type="dxa"/>
            <w:vAlign w:val="center"/>
          </w:tcPr>
          <w:p w:rsidR="007008C8" w:rsidRPr="00EC5A29" w:rsidRDefault="007008C8" w:rsidP="007008C8">
            <w:pPr>
              <w:pStyle w:val="TableBold"/>
              <w:spacing w:line="216" w:lineRule="auto"/>
              <w:rPr>
                <w:rtl/>
              </w:rPr>
            </w:pPr>
          </w:p>
        </w:tc>
        <w:tc>
          <w:tcPr>
            <w:tcW w:w="2359" w:type="dxa"/>
            <w:vAlign w:val="center"/>
          </w:tcPr>
          <w:p w:rsidR="007008C8" w:rsidRPr="00EC5A29" w:rsidRDefault="007008C8" w:rsidP="007008C8">
            <w:pPr>
              <w:pStyle w:val="TableBold"/>
              <w:spacing w:line="216" w:lineRule="auto"/>
              <w:rPr>
                <w:rtl/>
              </w:rPr>
            </w:pPr>
          </w:p>
        </w:tc>
        <w:tc>
          <w:tcPr>
            <w:tcW w:w="1065" w:type="dxa"/>
            <w:vAlign w:val="center"/>
          </w:tcPr>
          <w:p w:rsidR="007008C8" w:rsidRPr="00EC5A29" w:rsidRDefault="007008C8" w:rsidP="007008C8">
            <w:pPr>
              <w:pStyle w:val="TableBold"/>
              <w:spacing w:line="216" w:lineRule="auto"/>
              <w:rPr>
                <w:rtl/>
              </w:rPr>
            </w:pPr>
          </w:p>
        </w:tc>
        <w:tc>
          <w:tcPr>
            <w:tcW w:w="2052" w:type="dxa"/>
            <w:vAlign w:val="center"/>
          </w:tcPr>
          <w:p w:rsidR="007008C8" w:rsidRPr="00EC5A29" w:rsidRDefault="007008C8" w:rsidP="007008C8">
            <w:pPr>
              <w:pStyle w:val="TableBold"/>
              <w:spacing w:line="216" w:lineRule="auto"/>
              <w:rPr>
                <w:rtl/>
              </w:rPr>
            </w:pPr>
          </w:p>
        </w:tc>
        <w:tc>
          <w:tcPr>
            <w:tcW w:w="709" w:type="dxa"/>
            <w:vAlign w:val="center"/>
          </w:tcPr>
          <w:p w:rsidR="007008C8" w:rsidRPr="00EC5A29" w:rsidRDefault="007008C8" w:rsidP="007008C8">
            <w:pPr>
              <w:pStyle w:val="TableBold"/>
              <w:spacing w:line="216" w:lineRule="auto"/>
              <w:rPr>
                <w:rtl/>
              </w:rPr>
            </w:pPr>
          </w:p>
        </w:tc>
        <w:tc>
          <w:tcPr>
            <w:tcW w:w="992" w:type="dxa"/>
            <w:vAlign w:val="center"/>
          </w:tcPr>
          <w:p w:rsidR="007008C8" w:rsidRPr="00EC5A29" w:rsidRDefault="007008C8" w:rsidP="007008C8">
            <w:pPr>
              <w:pStyle w:val="TableBold"/>
              <w:spacing w:line="216" w:lineRule="auto"/>
              <w:rPr>
                <w:rtl/>
              </w:rPr>
            </w:pPr>
          </w:p>
        </w:tc>
      </w:tr>
    </w:tbl>
    <w:p w:rsidR="007008C8" w:rsidRDefault="007008C8" w:rsidP="007008C8">
      <w:pPr>
        <w:pStyle w:val="matn1"/>
        <w:spacing w:line="216" w:lineRule="auto"/>
        <w:jc w:val="right"/>
        <w:rPr>
          <w:rtl/>
        </w:rPr>
      </w:pPr>
    </w:p>
    <w:p w:rsidR="007008C8" w:rsidRDefault="007008C8" w:rsidP="007008C8">
      <w:pPr>
        <w:pStyle w:val="matn1"/>
        <w:spacing w:line="216" w:lineRule="auto"/>
        <w:jc w:val="right"/>
        <w:rPr>
          <w:rtl/>
        </w:rPr>
      </w:pPr>
      <w:r>
        <w:rPr>
          <w:rFonts w:hint="cs"/>
          <w:rtl/>
        </w:rPr>
        <w:t>محل امضاء رئیس مرکز بهداشتی درمانی</w:t>
      </w:r>
    </w:p>
    <w:p w:rsidR="002C42CD" w:rsidRDefault="002C42CD" w:rsidP="007008C8">
      <w:pPr>
        <w:pStyle w:val="jadval"/>
        <w:bidi w:val="0"/>
        <w:spacing w:line="216" w:lineRule="auto"/>
      </w:pPr>
      <w:r>
        <w:rPr>
          <w:rtl/>
        </w:rPr>
        <w:br w:type="page"/>
      </w:r>
    </w:p>
    <w:p w:rsidR="002C42CD" w:rsidRPr="00BF2095" w:rsidRDefault="002C42CD" w:rsidP="00987E4E">
      <w:pPr>
        <w:pStyle w:val="onvan2"/>
        <w:rPr>
          <w:rStyle w:val="matn1Char"/>
          <w:sz w:val="26"/>
          <w:szCs w:val="30"/>
          <w:rtl/>
        </w:rPr>
      </w:pPr>
      <w:r w:rsidRPr="00BF2095">
        <w:rPr>
          <w:rFonts w:hint="cs"/>
          <w:rtl/>
        </w:rPr>
        <w:lastRenderedPageBreak/>
        <w:t xml:space="preserve">راهنمای تکمیل فرم شماره 10 </w:t>
      </w:r>
      <w:r w:rsidRPr="00BF2095">
        <w:rPr>
          <w:rStyle w:val="matn1Char"/>
          <w:rFonts w:hint="cs"/>
          <w:sz w:val="26"/>
          <w:szCs w:val="30"/>
          <w:rtl/>
        </w:rPr>
        <w:t>(اعلام مشخصات بیماران بتا</w:t>
      </w:r>
      <w:r w:rsidR="0002016E">
        <w:rPr>
          <w:rStyle w:val="matn1Char"/>
          <w:rFonts w:hint="cs"/>
          <w:sz w:val="26"/>
          <w:szCs w:val="30"/>
          <w:rtl/>
        </w:rPr>
        <w:t xml:space="preserve"> تالاسمی </w:t>
      </w:r>
      <w:r w:rsidRPr="00BF2095">
        <w:rPr>
          <w:rStyle w:val="matn1Char"/>
          <w:rFonts w:hint="cs"/>
          <w:sz w:val="26"/>
          <w:szCs w:val="30"/>
          <w:rtl/>
        </w:rPr>
        <w:t xml:space="preserve">ماژور شناسایی شده‌ی جدید </w:t>
      </w:r>
      <w:r w:rsidRPr="00987E4E">
        <w:rPr>
          <w:rFonts w:hint="cs"/>
          <w:rtl/>
        </w:rPr>
        <w:t>[تولد جدید/ مراجعه‌ی جدید] و پیگیری موارد غیبت از درمان):</w:t>
      </w:r>
    </w:p>
    <w:p w:rsidR="002C42CD" w:rsidRPr="00EC5A29" w:rsidRDefault="002C42CD" w:rsidP="007008C8">
      <w:pPr>
        <w:pStyle w:val="matn1"/>
        <w:rPr>
          <w:rtl/>
        </w:rPr>
      </w:pPr>
      <w:r w:rsidRPr="00EC5A29">
        <w:rPr>
          <w:rFonts w:hint="cs"/>
          <w:rtl/>
        </w:rPr>
        <w:t>پس از دریافت فرم شماره</w:t>
      </w:r>
      <w:r w:rsidR="007008C8">
        <w:rPr>
          <w:rFonts w:hint="cs"/>
          <w:rtl/>
        </w:rPr>
        <w:t>‌</w:t>
      </w:r>
      <w:r w:rsidRPr="00EC5A29">
        <w:rPr>
          <w:rFonts w:hint="cs"/>
          <w:rtl/>
        </w:rPr>
        <w:t>ی 9 مرکز بهداشت شهرستان باید موارد جدید و غیبت از درمان را در این فرم تکمیل نموده و آن را با توجه به نشانی بیمار به مرکز بهداشتی درمانی مربوط ارسال کند.</w:t>
      </w:r>
      <w:r w:rsidR="007008C8">
        <w:rPr>
          <w:rFonts w:hint="cs"/>
          <w:rtl/>
        </w:rPr>
        <w:t xml:space="preserve"> </w:t>
      </w:r>
      <w:r w:rsidRPr="00EC5A29">
        <w:rPr>
          <w:rFonts w:hint="cs"/>
          <w:rtl/>
        </w:rPr>
        <w:t>این فرم، شامل دو قسمت است:</w:t>
      </w:r>
    </w:p>
    <w:p w:rsidR="002C42CD" w:rsidRPr="00BF2095" w:rsidRDefault="002C42CD" w:rsidP="00987E4E">
      <w:pPr>
        <w:pStyle w:val="Bold"/>
        <w:rPr>
          <w:rtl/>
        </w:rPr>
      </w:pPr>
      <w:r w:rsidRPr="00BF2095">
        <w:rPr>
          <w:rFonts w:hint="cs"/>
          <w:rtl/>
        </w:rPr>
        <w:t>قسمت اول:</w:t>
      </w:r>
    </w:p>
    <w:p w:rsidR="002C42CD" w:rsidRPr="008D11F8" w:rsidRDefault="002C42CD" w:rsidP="007E6A71">
      <w:pPr>
        <w:pStyle w:val="matn1"/>
        <w:rPr>
          <w:rtl/>
        </w:rPr>
      </w:pPr>
      <w:r w:rsidRPr="008D11F8">
        <w:rPr>
          <w:rStyle w:val="Char"/>
          <w:rFonts w:hint="cs"/>
          <w:rtl/>
        </w:rPr>
        <w:t>ستون 1 (ردیف):</w:t>
      </w:r>
      <w:r w:rsidRPr="008D11F8">
        <w:rPr>
          <w:rFonts w:hint="cs"/>
          <w:rtl/>
        </w:rPr>
        <w:t xml:space="preserve"> از یک شروع و تا آخر شماره‌گذاری می‌شود.</w:t>
      </w:r>
    </w:p>
    <w:p w:rsidR="002C42CD" w:rsidRPr="008D11F8" w:rsidRDefault="002C42CD" w:rsidP="007E6A71">
      <w:pPr>
        <w:pStyle w:val="matn1"/>
        <w:rPr>
          <w:rtl/>
        </w:rPr>
      </w:pPr>
      <w:r w:rsidRPr="008D11F8">
        <w:rPr>
          <w:rStyle w:val="Char"/>
          <w:rFonts w:hint="cs"/>
          <w:rtl/>
        </w:rPr>
        <w:t>ستون 2 (نام و نام خانوادگی):</w:t>
      </w:r>
      <w:r w:rsidRPr="008D11F8">
        <w:rPr>
          <w:rFonts w:hint="cs"/>
          <w:rtl/>
        </w:rPr>
        <w:t xml:space="preserve"> نام و نام خانوادگی بیمار در این ستون نوشته می‌شود.</w:t>
      </w:r>
    </w:p>
    <w:p w:rsidR="002C42CD" w:rsidRPr="008D11F8" w:rsidRDefault="002C42CD" w:rsidP="007E6A71">
      <w:pPr>
        <w:pStyle w:val="matn1"/>
        <w:rPr>
          <w:rtl/>
        </w:rPr>
      </w:pPr>
      <w:r w:rsidRPr="008D11F8">
        <w:rPr>
          <w:rStyle w:val="Char"/>
          <w:rFonts w:hint="cs"/>
          <w:rtl/>
        </w:rPr>
        <w:t>ستون 3 (نام پدر):</w:t>
      </w:r>
      <w:r w:rsidRPr="008D11F8">
        <w:rPr>
          <w:rFonts w:hint="cs"/>
          <w:rtl/>
        </w:rPr>
        <w:t xml:space="preserve"> نام پدر بیمار نوشته می‌شود.</w:t>
      </w:r>
    </w:p>
    <w:p w:rsidR="002C42CD" w:rsidRPr="008D11F8" w:rsidRDefault="002C42CD" w:rsidP="007E6A71">
      <w:pPr>
        <w:pStyle w:val="matn1"/>
        <w:rPr>
          <w:rtl/>
        </w:rPr>
      </w:pPr>
      <w:r w:rsidRPr="008D11F8">
        <w:rPr>
          <w:rStyle w:val="Char"/>
          <w:rFonts w:hint="cs"/>
          <w:rtl/>
        </w:rPr>
        <w:t>ستون 4 (نشانی محل سکونت و تلفن تماس):</w:t>
      </w:r>
      <w:r w:rsidRPr="008D11F8">
        <w:rPr>
          <w:rFonts w:hint="cs"/>
          <w:rtl/>
        </w:rPr>
        <w:t xml:space="preserve"> نشانی بیمار به طور کامل و دقیق نوشته می‌شود. لازم به یادآوری است اعلام نشانی صحیح جهت دسترسی و انجام اقدام‌های مؤثر و سریع اهمیت ویژه دارد.</w:t>
      </w:r>
    </w:p>
    <w:p w:rsidR="002C42CD" w:rsidRPr="007008C8" w:rsidRDefault="002C42CD" w:rsidP="007008C8">
      <w:pPr>
        <w:pStyle w:val="matn1"/>
        <w:rPr>
          <w:rtl/>
        </w:rPr>
      </w:pPr>
      <w:r w:rsidRPr="007008C8">
        <w:rPr>
          <w:rStyle w:val="BoldChar"/>
          <w:rFonts w:hint="cs"/>
          <w:rtl/>
        </w:rPr>
        <w:t>قسمت دوم:</w:t>
      </w:r>
      <w:r w:rsidR="007008C8" w:rsidRPr="007008C8">
        <w:rPr>
          <w:rFonts w:hint="cs"/>
          <w:rtl/>
        </w:rPr>
        <w:t xml:space="preserve"> </w:t>
      </w:r>
      <w:r w:rsidRPr="007008C8">
        <w:rPr>
          <w:rFonts w:hint="cs"/>
          <w:rtl/>
        </w:rPr>
        <w:t>پس از پیگیری علت عدم مراجعه‌ی بیماران به مرکز تزریق خون توسط مرکز بهداشتی درمانی تکمیل و به مرکز بهداشت شهرستان ارسال می‌شود.</w:t>
      </w:r>
    </w:p>
    <w:p w:rsidR="002C42CD" w:rsidRPr="008D11F8" w:rsidRDefault="002C42CD" w:rsidP="007E6A71">
      <w:pPr>
        <w:pStyle w:val="matn1"/>
        <w:rPr>
          <w:rtl/>
        </w:rPr>
      </w:pPr>
      <w:r w:rsidRPr="008D11F8">
        <w:rPr>
          <w:rStyle w:val="Char"/>
          <w:rFonts w:hint="cs"/>
          <w:rtl/>
        </w:rPr>
        <w:t>ستون 1 (ردیف):</w:t>
      </w:r>
      <w:r w:rsidRPr="008D11F8">
        <w:rPr>
          <w:rFonts w:hint="cs"/>
          <w:rtl/>
        </w:rPr>
        <w:t xml:space="preserve"> از یک شروع و تا آخر شماره‌گذاری می‌شود.</w:t>
      </w:r>
    </w:p>
    <w:p w:rsidR="002C42CD" w:rsidRPr="008D11F8" w:rsidRDefault="002C42CD" w:rsidP="007E6A71">
      <w:pPr>
        <w:pStyle w:val="matn1"/>
        <w:rPr>
          <w:rtl/>
        </w:rPr>
      </w:pPr>
      <w:r w:rsidRPr="008D11F8">
        <w:rPr>
          <w:rStyle w:val="Char"/>
          <w:rFonts w:hint="cs"/>
          <w:rtl/>
        </w:rPr>
        <w:t>ستون 2 (نام و نام خانوادگی):</w:t>
      </w:r>
      <w:r w:rsidRPr="008D11F8">
        <w:rPr>
          <w:rFonts w:hint="cs"/>
          <w:rtl/>
        </w:rPr>
        <w:t xml:space="preserve"> نام و نام خانوادگی بیمار در این ستون نوشته می‌شود.</w:t>
      </w:r>
    </w:p>
    <w:p w:rsidR="002C42CD" w:rsidRPr="008D11F8" w:rsidRDefault="002C42CD" w:rsidP="007E6A71">
      <w:pPr>
        <w:pStyle w:val="matn1"/>
        <w:rPr>
          <w:rtl/>
        </w:rPr>
      </w:pPr>
      <w:r w:rsidRPr="008D11F8">
        <w:rPr>
          <w:rStyle w:val="Char"/>
          <w:rFonts w:hint="cs"/>
          <w:rtl/>
        </w:rPr>
        <w:t>ستون 3 (نام پدر):</w:t>
      </w:r>
      <w:r w:rsidRPr="008D11F8">
        <w:rPr>
          <w:rFonts w:hint="cs"/>
          <w:rtl/>
        </w:rPr>
        <w:t xml:space="preserve"> نام پدر بیمار نوشته می‌شود.</w:t>
      </w:r>
    </w:p>
    <w:p w:rsidR="002C42CD" w:rsidRPr="008D11F8" w:rsidRDefault="002C42CD" w:rsidP="007E6A71">
      <w:pPr>
        <w:pStyle w:val="matn1"/>
        <w:rPr>
          <w:rtl/>
        </w:rPr>
      </w:pPr>
      <w:r w:rsidRPr="008D11F8">
        <w:rPr>
          <w:rStyle w:val="Char"/>
          <w:rFonts w:hint="cs"/>
          <w:rtl/>
        </w:rPr>
        <w:t>ستون 4 (علت عدم مراجعه به مرکز تزریق خون):</w:t>
      </w:r>
      <w:r w:rsidRPr="008D11F8">
        <w:rPr>
          <w:rFonts w:hint="cs"/>
          <w:rtl/>
        </w:rPr>
        <w:t xml:space="preserve"> علت عدم مراجعه‌ی بیمار به مرکز تزریق خون (مانند فوت، مهاجرت، عدم همکاری در ادامه‌ی درمان و ...) پس از بررسی درج می‌شود.</w:t>
      </w:r>
    </w:p>
    <w:p w:rsidR="002C42CD" w:rsidRPr="008D11F8" w:rsidRDefault="002C42CD" w:rsidP="007E6A71">
      <w:pPr>
        <w:pStyle w:val="matn1"/>
        <w:rPr>
          <w:rtl/>
        </w:rPr>
      </w:pPr>
      <w:r w:rsidRPr="008D11F8">
        <w:rPr>
          <w:rStyle w:val="Char"/>
          <w:rFonts w:hint="cs"/>
          <w:rtl/>
        </w:rPr>
        <w:t>ستون 5 (اقدام‌های انجام شده):</w:t>
      </w:r>
      <w:r w:rsidRPr="008D11F8">
        <w:rPr>
          <w:rFonts w:hint="cs"/>
          <w:rtl/>
        </w:rPr>
        <w:t xml:space="preserve"> اقدام‌های انجام شده (مانند تشویق بیمار جهت مراجعه‌ی مستمر و به موقع برای تزریق خون و ...) نوشته می‌شود.</w:t>
      </w:r>
    </w:p>
    <w:p w:rsidR="007008C8" w:rsidRDefault="002C42CD" w:rsidP="007008C8">
      <w:pPr>
        <w:pStyle w:val="matn1"/>
        <w:rPr>
          <w:b w:val="0"/>
          <w:rtl/>
        </w:rPr>
      </w:pPr>
      <w:r w:rsidRPr="008D11F8">
        <w:rPr>
          <w:rStyle w:val="Char"/>
          <w:rFonts w:hint="cs"/>
          <w:rtl/>
        </w:rPr>
        <w:lastRenderedPageBreak/>
        <w:t>ستون 6، 7 و 8 (نام و نام پیگیری کننده، سمت و امضا):</w:t>
      </w:r>
      <w:r w:rsidRPr="008D11F8">
        <w:rPr>
          <w:rFonts w:hint="cs"/>
          <w:rtl/>
        </w:rPr>
        <w:t xml:space="preserve"> نام و نام خانوادگی، سمت، امضا پیگیری کننده و علت غیبت از درمان هر یک از بیماران در ستون و ردیف مربوط نوشته می‌شود.</w:t>
      </w:r>
      <w:r w:rsidR="007008C8">
        <w:rPr>
          <w:rtl/>
        </w:rPr>
        <w:br w:type="page"/>
      </w:r>
    </w:p>
    <w:p w:rsidR="00987E4E" w:rsidRDefault="00987E4E" w:rsidP="007008C8">
      <w:pPr>
        <w:pStyle w:val="matn1"/>
        <w:rPr>
          <w:sz w:val="8"/>
          <w:szCs w:val="12"/>
          <w:rtl/>
        </w:rPr>
      </w:pPr>
    </w:p>
    <w:p w:rsidR="007008C8" w:rsidRDefault="007008C8" w:rsidP="00231A93">
      <w:pPr>
        <w:pStyle w:val="Titrjadval"/>
        <w:bidi/>
        <w:rPr>
          <w:rtl/>
        </w:rPr>
      </w:pPr>
      <w:r>
        <w:rPr>
          <w:rFonts w:hint="cs"/>
          <w:rtl/>
        </w:rPr>
        <w:t>مراحل انجام آزمایش‌های تالاسمی جهت شناسایی زوج‌های ناقل</w:t>
      </w:r>
    </w:p>
    <w:p w:rsidR="00231A93" w:rsidRDefault="00403CCD" w:rsidP="007008C8">
      <w:pPr>
        <w:pStyle w:val="matn1"/>
        <w:rPr>
          <w:sz w:val="8"/>
          <w:szCs w:val="12"/>
          <w:rtl/>
        </w:rPr>
      </w:pPr>
      <w:r>
        <w:rPr>
          <w:noProof/>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2" type="#_x0000_t75" style="position:absolute;left:0;text-align:left;margin-left:38.15pt;margin-top:9.35pt;width:405.7pt;height:586pt;z-index:251700224" o:allowoverlap="f">
            <v:imagedata r:id="rId48" o:title=""/>
            <w10:wrap type="square"/>
          </v:shape>
          <o:OLEObject Type="Embed" ProgID="PowerPoint.Slide.12" ShapeID="_x0000_s1122" DrawAspect="Content" ObjectID="_1697873435" r:id="rId49"/>
        </w:object>
      </w:r>
    </w:p>
    <w:p w:rsidR="00231A93" w:rsidRDefault="00231A93" w:rsidP="007008C8">
      <w:pPr>
        <w:pStyle w:val="matn1"/>
        <w:rPr>
          <w:sz w:val="8"/>
          <w:szCs w:val="12"/>
          <w:rtl/>
        </w:rPr>
      </w:pPr>
    </w:p>
    <w:p w:rsidR="007008C8" w:rsidRDefault="007008C8"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Default="00231A93" w:rsidP="007008C8">
      <w:pPr>
        <w:pStyle w:val="matn1"/>
        <w:rPr>
          <w:sz w:val="8"/>
          <w:szCs w:val="12"/>
          <w:rtl/>
        </w:rPr>
      </w:pPr>
    </w:p>
    <w:p w:rsidR="00231A93" w:rsidRPr="00987E4E" w:rsidRDefault="00231A93" w:rsidP="007008C8">
      <w:pPr>
        <w:pStyle w:val="matn1"/>
        <w:rPr>
          <w:sz w:val="8"/>
          <w:szCs w:val="12"/>
          <w:rtl/>
        </w:rPr>
      </w:pPr>
    </w:p>
    <w:p w:rsidR="002C42CD" w:rsidRDefault="002C42CD" w:rsidP="00987E4E">
      <w:pPr>
        <w:pStyle w:val="matn1"/>
        <w:rPr>
          <w:sz w:val="28"/>
        </w:rPr>
      </w:pPr>
      <w:r>
        <w:rPr>
          <w:sz w:val="28"/>
        </w:rPr>
        <w:br w:type="page"/>
      </w:r>
    </w:p>
    <w:p w:rsidR="002C42CD" w:rsidRPr="00BF2095" w:rsidRDefault="002C42CD" w:rsidP="00231A93">
      <w:pPr>
        <w:pStyle w:val="onvan2"/>
        <w:jc w:val="lowKashida"/>
        <w:rPr>
          <w:rtl/>
        </w:rPr>
      </w:pPr>
      <w:r w:rsidRPr="00BF2095">
        <w:rPr>
          <w:rFonts w:hint="cs"/>
          <w:rtl/>
        </w:rPr>
        <w:lastRenderedPageBreak/>
        <w:t>مراحل انجام آزمايش‌هاي تالاسمي (جهت شناسايي زوج‌هاي ناقل تالاسمي) طبق الگوي كشوري</w:t>
      </w:r>
    </w:p>
    <w:p w:rsidR="002C42CD" w:rsidRPr="00BF2095" w:rsidRDefault="002C42CD" w:rsidP="00987E4E">
      <w:pPr>
        <w:pStyle w:val="Bold"/>
        <w:rPr>
          <w:rtl/>
        </w:rPr>
      </w:pPr>
      <w:r w:rsidRPr="00BF2095">
        <w:rPr>
          <w:rFonts w:hint="cs"/>
          <w:rtl/>
        </w:rPr>
        <w:t xml:space="preserve">مرحله اول: </w:t>
      </w:r>
    </w:p>
    <w:p w:rsidR="002C42CD" w:rsidRPr="000B0011" w:rsidRDefault="002C42CD" w:rsidP="007E6A71">
      <w:pPr>
        <w:pStyle w:val="matn1"/>
        <w:rPr>
          <w:rtl/>
        </w:rPr>
      </w:pPr>
      <w:r w:rsidRPr="000B0011">
        <w:rPr>
          <w:rFonts w:hint="cs"/>
          <w:rtl/>
        </w:rPr>
        <w:t xml:space="preserve">ابتدا از مرد آزمايش </w:t>
      </w:r>
      <w:r w:rsidRPr="000B0011">
        <w:t>CBC</w:t>
      </w:r>
      <w:r w:rsidRPr="000B0011">
        <w:rPr>
          <w:rFonts w:hint="cs"/>
          <w:rtl/>
        </w:rPr>
        <w:t xml:space="preserve"> به عمل مي آيد</w:t>
      </w:r>
      <w:r>
        <w:rPr>
          <w:rFonts w:hint="cs"/>
          <w:rtl/>
        </w:rPr>
        <w:t>:</w:t>
      </w:r>
    </w:p>
    <w:p w:rsidR="002C42CD" w:rsidRPr="000B0011" w:rsidRDefault="002C42CD" w:rsidP="007E6A71">
      <w:pPr>
        <w:pStyle w:val="matn1"/>
        <w:rPr>
          <w:rtl/>
        </w:rPr>
      </w:pPr>
      <w:r w:rsidRPr="000B0011">
        <w:rPr>
          <w:rFonts w:hint="cs"/>
          <w:rtl/>
        </w:rPr>
        <w:t xml:space="preserve">اگر 80 </w:t>
      </w:r>
      <w:r w:rsidRPr="000B0011">
        <w:t>MCV≥</w:t>
      </w:r>
      <w:r w:rsidRPr="000B0011">
        <w:rPr>
          <w:rFonts w:hint="cs"/>
          <w:rtl/>
        </w:rPr>
        <w:t xml:space="preserve"> و 27</w:t>
      </w:r>
      <w:r w:rsidRPr="000B0011">
        <w:t>≥</w:t>
      </w:r>
      <w:r w:rsidRPr="000B0011">
        <w:rPr>
          <w:rFonts w:hint="cs"/>
          <w:rtl/>
        </w:rPr>
        <w:t xml:space="preserve"> </w:t>
      </w:r>
      <w:r w:rsidRPr="000B0011">
        <w:t>MCH</w:t>
      </w:r>
      <w:r w:rsidRPr="000B0011">
        <w:rPr>
          <w:rFonts w:hint="cs"/>
          <w:rtl/>
        </w:rPr>
        <w:t xml:space="preserve"> باشد،</w:t>
      </w:r>
      <w:r>
        <w:rPr>
          <w:rFonts w:hint="cs"/>
          <w:rtl/>
        </w:rPr>
        <w:t xml:space="preserve"> </w:t>
      </w:r>
      <w:r w:rsidRPr="000B0011">
        <w:rPr>
          <w:rFonts w:hint="cs"/>
          <w:rtl/>
        </w:rPr>
        <w:t>نياز به اقدام ديگري نبوده و صدور گواهي ازدواج مانعي ندارد.</w:t>
      </w:r>
    </w:p>
    <w:p w:rsidR="002C42CD" w:rsidRPr="000B0011" w:rsidRDefault="002C42CD" w:rsidP="00D86B79">
      <w:pPr>
        <w:pStyle w:val="matn1"/>
        <w:rPr>
          <w:rtl/>
        </w:rPr>
      </w:pPr>
      <w:r w:rsidRPr="000B0011">
        <w:rPr>
          <w:rFonts w:hint="cs"/>
          <w:rtl/>
        </w:rPr>
        <w:t>در صورتي</w:t>
      </w:r>
      <w:r w:rsidR="00D86B79">
        <w:rPr>
          <w:rFonts w:hint="cs"/>
          <w:rtl/>
        </w:rPr>
        <w:t xml:space="preserve"> </w:t>
      </w:r>
      <w:r w:rsidRPr="000B0011">
        <w:rPr>
          <w:rFonts w:hint="cs"/>
          <w:rtl/>
        </w:rPr>
        <w:t xml:space="preserve">كه80 </w:t>
      </w:r>
      <w:r w:rsidRPr="000B0011">
        <w:t>MCV&lt;</w:t>
      </w:r>
      <w:r w:rsidRPr="000B0011">
        <w:rPr>
          <w:rFonts w:hint="cs"/>
          <w:rtl/>
        </w:rPr>
        <w:t xml:space="preserve"> و</w:t>
      </w:r>
      <w:r>
        <w:rPr>
          <w:rFonts w:hint="cs"/>
          <w:rtl/>
        </w:rPr>
        <w:t xml:space="preserve"> یا</w:t>
      </w:r>
      <w:r w:rsidRPr="000B0011">
        <w:rPr>
          <w:rFonts w:hint="cs"/>
          <w:rtl/>
        </w:rPr>
        <w:t xml:space="preserve"> 27</w:t>
      </w:r>
      <w:r w:rsidRPr="000B0011">
        <w:t>&lt;</w:t>
      </w:r>
      <w:r w:rsidRPr="000B0011">
        <w:rPr>
          <w:rFonts w:hint="cs"/>
          <w:rtl/>
        </w:rPr>
        <w:t xml:space="preserve"> </w:t>
      </w:r>
      <w:r w:rsidRPr="000B0011">
        <w:t>MCH</w:t>
      </w:r>
      <w:r w:rsidRPr="000B0011">
        <w:rPr>
          <w:rFonts w:hint="cs"/>
          <w:rtl/>
        </w:rPr>
        <w:t xml:space="preserve"> باشد، آزمايش </w:t>
      </w:r>
      <w:r w:rsidRPr="000B0011">
        <w:t>CBC</w:t>
      </w:r>
      <w:r w:rsidRPr="000B0011">
        <w:rPr>
          <w:rFonts w:hint="cs"/>
          <w:rtl/>
        </w:rPr>
        <w:t xml:space="preserve"> در زن انجام مي</w:t>
      </w:r>
      <w:r w:rsidR="00D86B79">
        <w:rPr>
          <w:rFonts w:hint="cs"/>
          <w:rtl/>
        </w:rPr>
        <w:t>‌</w:t>
      </w:r>
      <w:r w:rsidRPr="000B0011">
        <w:rPr>
          <w:rFonts w:hint="cs"/>
          <w:rtl/>
        </w:rPr>
        <w:t xml:space="preserve">شود. </w:t>
      </w:r>
    </w:p>
    <w:p w:rsidR="002C42CD" w:rsidRPr="00BF2095" w:rsidRDefault="002C42CD" w:rsidP="00D86B79">
      <w:pPr>
        <w:pStyle w:val="Bold"/>
        <w:rPr>
          <w:rtl/>
        </w:rPr>
      </w:pPr>
      <w:r w:rsidRPr="00BF2095">
        <w:rPr>
          <w:rFonts w:hint="cs"/>
          <w:rtl/>
        </w:rPr>
        <w:t xml:space="preserve">مرحله دوم: </w:t>
      </w:r>
    </w:p>
    <w:p w:rsidR="002C42CD" w:rsidRPr="000B0011" w:rsidRDefault="002C42CD" w:rsidP="007E6A71">
      <w:pPr>
        <w:pStyle w:val="matn1"/>
        <w:rPr>
          <w:rtl/>
        </w:rPr>
      </w:pPr>
      <w:r w:rsidRPr="000B0011">
        <w:rPr>
          <w:rFonts w:hint="cs"/>
          <w:rtl/>
        </w:rPr>
        <w:t xml:space="preserve">آزمايش </w:t>
      </w:r>
      <w:r w:rsidRPr="000B0011">
        <w:t>CBC</w:t>
      </w:r>
      <w:r w:rsidRPr="000B0011">
        <w:rPr>
          <w:rFonts w:hint="cs"/>
          <w:rtl/>
        </w:rPr>
        <w:t xml:space="preserve"> درزن: </w:t>
      </w:r>
    </w:p>
    <w:p w:rsidR="002C42CD" w:rsidRPr="000B0011" w:rsidRDefault="00B9751A" w:rsidP="007E6A71">
      <w:pPr>
        <w:pStyle w:val="matn1"/>
        <w:rPr>
          <w:rtl/>
        </w:rPr>
      </w:pPr>
      <w:r>
        <w:rPr>
          <w:rFonts w:hint="cs"/>
          <w:rtl/>
        </w:rPr>
        <w:t>چنان‌چه</w:t>
      </w:r>
      <w:r w:rsidR="002C42CD" w:rsidRPr="000B0011">
        <w:rPr>
          <w:rFonts w:hint="cs"/>
          <w:rtl/>
        </w:rPr>
        <w:t xml:space="preserve"> 80</w:t>
      </w:r>
      <w:r w:rsidR="002C42CD" w:rsidRPr="000B0011">
        <w:t>MCV≥</w:t>
      </w:r>
      <w:r w:rsidR="002C42CD" w:rsidRPr="000B0011">
        <w:rPr>
          <w:rFonts w:hint="cs"/>
          <w:rtl/>
        </w:rPr>
        <w:t xml:space="preserve"> و 27</w:t>
      </w:r>
      <w:r w:rsidR="002C42CD" w:rsidRPr="000B0011">
        <w:t>≥</w:t>
      </w:r>
      <w:r w:rsidR="002C42CD" w:rsidRPr="000B0011">
        <w:rPr>
          <w:rFonts w:hint="cs"/>
          <w:rtl/>
        </w:rPr>
        <w:t xml:space="preserve"> </w:t>
      </w:r>
      <w:r w:rsidR="002C42CD" w:rsidRPr="000B0011">
        <w:t>MCH</w:t>
      </w:r>
      <w:r w:rsidR="002C42CD" w:rsidRPr="000B0011">
        <w:rPr>
          <w:rFonts w:hint="cs"/>
          <w:rtl/>
        </w:rPr>
        <w:t xml:space="preserve"> باشد، نياز به اقدام ديگري نبوده و صدرو گواهي ازدواج مانعي ندارد. </w:t>
      </w:r>
    </w:p>
    <w:p w:rsidR="002C42CD" w:rsidRPr="000B0011" w:rsidRDefault="00B9751A" w:rsidP="007E6A71">
      <w:pPr>
        <w:pStyle w:val="matn1"/>
        <w:rPr>
          <w:rtl/>
        </w:rPr>
      </w:pPr>
      <w:r>
        <w:rPr>
          <w:rFonts w:hint="cs"/>
          <w:rtl/>
        </w:rPr>
        <w:t>چنان‌چه</w:t>
      </w:r>
      <w:r w:rsidR="002C42CD" w:rsidRPr="000B0011">
        <w:rPr>
          <w:rFonts w:hint="cs"/>
          <w:rtl/>
        </w:rPr>
        <w:t xml:space="preserve">80 </w:t>
      </w:r>
      <w:r w:rsidR="002C42CD" w:rsidRPr="000B0011">
        <w:t>MCV&lt;</w:t>
      </w:r>
      <w:r w:rsidR="002C42CD" w:rsidRPr="000B0011">
        <w:rPr>
          <w:rFonts w:hint="cs"/>
          <w:rtl/>
        </w:rPr>
        <w:t xml:space="preserve"> و يا 27</w:t>
      </w:r>
      <w:r w:rsidR="002C42CD" w:rsidRPr="000B0011">
        <w:t>&lt;</w:t>
      </w:r>
      <w:r w:rsidR="002C42CD" w:rsidRPr="000B0011">
        <w:rPr>
          <w:rFonts w:hint="cs"/>
          <w:rtl/>
        </w:rPr>
        <w:t xml:space="preserve"> </w:t>
      </w:r>
      <w:r w:rsidR="002C42CD" w:rsidRPr="000B0011">
        <w:t>MCH</w:t>
      </w:r>
      <w:r w:rsidR="002C42CD" w:rsidRPr="000B0011">
        <w:rPr>
          <w:rFonts w:hint="cs"/>
          <w:rtl/>
        </w:rPr>
        <w:t xml:space="preserve">  باشد ، ميزان 2</w:t>
      </w:r>
      <w:r w:rsidR="002C42CD" w:rsidRPr="000B0011">
        <w:t>HbA</w:t>
      </w:r>
      <w:r w:rsidR="002C42CD" w:rsidRPr="000B0011">
        <w:rPr>
          <w:rFonts w:hint="cs"/>
          <w:rtl/>
        </w:rPr>
        <w:t xml:space="preserve"> در مرد وزن (هر دو) اندازه گيري مي</w:t>
      </w:r>
      <w:r w:rsidR="002C42CD">
        <w:rPr>
          <w:rFonts w:hint="cs"/>
          <w:rtl/>
        </w:rPr>
        <w:t>‌</w:t>
      </w:r>
      <w:r w:rsidR="002C42CD" w:rsidRPr="000B0011">
        <w:rPr>
          <w:rFonts w:hint="cs"/>
          <w:rtl/>
        </w:rPr>
        <w:t xml:space="preserve">شود. </w:t>
      </w:r>
    </w:p>
    <w:p w:rsidR="002C42CD" w:rsidRPr="00BF2095" w:rsidRDefault="002C42CD" w:rsidP="00D86B79">
      <w:pPr>
        <w:pStyle w:val="Bold"/>
      </w:pPr>
      <w:r w:rsidRPr="00BF2095">
        <w:rPr>
          <w:rFonts w:hint="cs"/>
          <w:rtl/>
        </w:rPr>
        <w:t>مرحله سوم:</w:t>
      </w:r>
    </w:p>
    <w:p w:rsidR="002C42CD" w:rsidRPr="000B0011" w:rsidRDefault="002C42CD" w:rsidP="007E6A71">
      <w:pPr>
        <w:pStyle w:val="matn1"/>
        <w:rPr>
          <w:rtl/>
        </w:rPr>
      </w:pPr>
      <w:r w:rsidRPr="000B0011">
        <w:rPr>
          <w:rFonts w:hint="cs"/>
          <w:rtl/>
        </w:rPr>
        <w:t>اندازه گيري ميزان 2</w:t>
      </w:r>
      <w:r w:rsidRPr="000B0011">
        <w:t>HbA</w:t>
      </w:r>
      <w:r w:rsidRPr="000B0011">
        <w:rPr>
          <w:rFonts w:hint="cs"/>
          <w:rtl/>
        </w:rPr>
        <w:t xml:space="preserve"> در مرد و زن: </w:t>
      </w:r>
    </w:p>
    <w:p w:rsidR="002C42CD" w:rsidRPr="000B0011" w:rsidRDefault="002C42CD" w:rsidP="00D86B79">
      <w:pPr>
        <w:pStyle w:val="matn1"/>
        <w:rPr>
          <w:rtl/>
        </w:rPr>
      </w:pPr>
      <w:r w:rsidRPr="000B0011">
        <w:rPr>
          <w:rFonts w:hint="cs"/>
          <w:rtl/>
        </w:rPr>
        <w:t xml:space="preserve">اگر در مرد و زن هر دو 5/3 </w:t>
      </w:r>
      <w:r w:rsidRPr="000B0011">
        <w:t>&gt;</w:t>
      </w:r>
      <w:r w:rsidRPr="000B0011">
        <w:rPr>
          <w:rFonts w:hint="cs"/>
          <w:rtl/>
        </w:rPr>
        <w:t xml:space="preserve"> 2</w:t>
      </w:r>
      <w:r w:rsidRPr="000B0011">
        <w:t>HbA</w:t>
      </w:r>
      <w:r w:rsidRPr="000B0011">
        <w:rPr>
          <w:rFonts w:hint="cs"/>
          <w:rtl/>
        </w:rPr>
        <w:t xml:space="preserve"> </w:t>
      </w:r>
      <w:r w:rsidRPr="000B0011">
        <w:t>&gt;</w:t>
      </w:r>
      <w:r w:rsidRPr="000B0011">
        <w:rPr>
          <w:rFonts w:hint="cs"/>
          <w:rtl/>
        </w:rPr>
        <w:t xml:space="preserve"> 7 باشد در اين صورت هر</w:t>
      </w:r>
      <w:r w:rsidR="00D86B79">
        <w:rPr>
          <w:rFonts w:hint="cs"/>
          <w:rtl/>
        </w:rPr>
        <w:t xml:space="preserve"> </w:t>
      </w:r>
      <w:r w:rsidRPr="000B0011">
        <w:rPr>
          <w:rFonts w:hint="cs"/>
          <w:rtl/>
        </w:rPr>
        <w:t>دو ناقل تالاسمي بوده، بنابراين مشاوره ويژه</w:t>
      </w:r>
      <w:r>
        <w:rPr>
          <w:rFonts w:hint="cs"/>
          <w:rtl/>
        </w:rPr>
        <w:t>‌</w:t>
      </w:r>
      <w:r w:rsidRPr="000B0011">
        <w:rPr>
          <w:rFonts w:hint="cs"/>
          <w:rtl/>
        </w:rPr>
        <w:t>ي تالاسمي انجام مي</w:t>
      </w:r>
      <w:r>
        <w:rPr>
          <w:rFonts w:hint="cs"/>
          <w:rtl/>
        </w:rPr>
        <w:t>‌</w:t>
      </w:r>
      <w:r w:rsidRPr="000B0011">
        <w:rPr>
          <w:rFonts w:hint="cs"/>
          <w:rtl/>
        </w:rPr>
        <w:t xml:space="preserve">شود. </w:t>
      </w:r>
    </w:p>
    <w:p w:rsidR="002C42CD" w:rsidRPr="000B0011" w:rsidRDefault="002C42CD" w:rsidP="007E6A71">
      <w:pPr>
        <w:pStyle w:val="matn1"/>
        <w:rPr>
          <w:rtl/>
        </w:rPr>
      </w:pPr>
      <w:r w:rsidRPr="000B0011">
        <w:rPr>
          <w:rFonts w:hint="cs"/>
          <w:rtl/>
        </w:rPr>
        <w:t>بديهي است در صورت تمايل به ازدواج بهتر است بعد از انجام مرحله اول تشخيص قبل از تولد</w:t>
      </w:r>
      <w:r>
        <w:rPr>
          <w:rFonts w:hint="cs"/>
          <w:rtl/>
        </w:rPr>
        <w:t>، مجوز ازدواج صادر شود.</w:t>
      </w:r>
    </w:p>
    <w:p w:rsidR="002C42CD" w:rsidRDefault="002C42CD" w:rsidP="00D86B79">
      <w:pPr>
        <w:pStyle w:val="matn1"/>
        <w:rPr>
          <w:bCs/>
          <w:rtl/>
        </w:rPr>
      </w:pPr>
      <w:r w:rsidRPr="000B0011">
        <w:rPr>
          <w:rFonts w:hint="cs"/>
          <w:rtl/>
        </w:rPr>
        <w:t>اگر در يكي يا هر</w:t>
      </w:r>
      <w:r w:rsidR="00D86B79">
        <w:rPr>
          <w:rFonts w:hint="cs"/>
          <w:rtl/>
        </w:rPr>
        <w:t xml:space="preserve"> </w:t>
      </w:r>
      <w:r w:rsidRPr="000B0011">
        <w:rPr>
          <w:rFonts w:hint="cs"/>
          <w:rtl/>
        </w:rPr>
        <w:t xml:space="preserve">دو 5/3 </w:t>
      </w:r>
      <w:r w:rsidRPr="000B0011">
        <w:t>≤</w:t>
      </w:r>
      <w:r w:rsidRPr="000B0011">
        <w:rPr>
          <w:rFonts w:hint="cs"/>
          <w:rtl/>
        </w:rPr>
        <w:t>2</w:t>
      </w:r>
      <w:r w:rsidRPr="000B0011">
        <w:t>HbA</w:t>
      </w:r>
      <w:r w:rsidRPr="000B0011">
        <w:rPr>
          <w:rFonts w:hint="cs"/>
          <w:rtl/>
        </w:rPr>
        <w:t xml:space="preserve"> </w:t>
      </w:r>
      <w:r w:rsidR="00D86B79">
        <w:rPr>
          <w:rFonts w:hint="cs"/>
          <w:rtl/>
        </w:rPr>
        <w:t>باشد، فرد يا هر دو تحت درمان كم‌</w:t>
      </w:r>
      <w:r w:rsidRPr="000B0011">
        <w:rPr>
          <w:rFonts w:hint="cs"/>
          <w:rtl/>
        </w:rPr>
        <w:t>خوني فقر آهن (ب</w:t>
      </w:r>
      <w:r>
        <w:rPr>
          <w:rFonts w:hint="cs"/>
          <w:rtl/>
        </w:rPr>
        <w:t>ه عنوان تست تشخيصي قرار مي</w:t>
      </w:r>
      <w:r w:rsidR="00D86B79">
        <w:rPr>
          <w:rFonts w:hint="cs"/>
          <w:rtl/>
        </w:rPr>
        <w:t>‌</w:t>
      </w:r>
      <w:r>
        <w:rPr>
          <w:rFonts w:hint="cs"/>
          <w:rtl/>
        </w:rPr>
        <w:t>گيرد.)</w:t>
      </w:r>
    </w:p>
    <w:p w:rsidR="002C42CD" w:rsidRPr="00BF2095" w:rsidRDefault="002C42CD" w:rsidP="00D86B79">
      <w:pPr>
        <w:pStyle w:val="Bold"/>
        <w:rPr>
          <w:rtl/>
        </w:rPr>
      </w:pPr>
      <w:r w:rsidRPr="00BF2095">
        <w:rPr>
          <w:rFonts w:hint="cs"/>
          <w:rtl/>
        </w:rPr>
        <w:t xml:space="preserve">مرحله چهارم: </w:t>
      </w:r>
    </w:p>
    <w:p w:rsidR="002C42CD" w:rsidRPr="000B0011" w:rsidRDefault="002C42CD" w:rsidP="007E6A71">
      <w:pPr>
        <w:pStyle w:val="matn1"/>
        <w:rPr>
          <w:rtl/>
        </w:rPr>
      </w:pPr>
      <w:r w:rsidRPr="000B0011">
        <w:rPr>
          <w:rFonts w:hint="cs"/>
          <w:rtl/>
        </w:rPr>
        <w:t>درمان كم خوني فقر آهن (ب</w:t>
      </w:r>
      <w:r w:rsidR="00D86B79">
        <w:rPr>
          <w:rFonts w:hint="cs"/>
          <w:rtl/>
        </w:rPr>
        <w:t xml:space="preserve">ه </w:t>
      </w:r>
      <w:r w:rsidRPr="000B0011">
        <w:rPr>
          <w:rFonts w:hint="cs"/>
          <w:rtl/>
        </w:rPr>
        <w:t>عنوان تست تشخيصي):</w:t>
      </w:r>
    </w:p>
    <w:p w:rsidR="002C42CD" w:rsidRPr="000B0011" w:rsidRDefault="002C42CD" w:rsidP="00D86B79">
      <w:pPr>
        <w:pStyle w:val="matn1"/>
        <w:rPr>
          <w:rtl/>
        </w:rPr>
      </w:pPr>
      <w:r w:rsidRPr="000B0011">
        <w:rPr>
          <w:rFonts w:hint="cs"/>
          <w:rtl/>
        </w:rPr>
        <w:t>در صورتي</w:t>
      </w:r>
      <w:r w:rsidR="00D86B79">
        <w:rPr>
          <w:rFonts w:hint="cs"/>
          <w:rtl/>
        </w:rPr>
        <w:t xml:space="preserve"> </w:t>
      </w:r>
      <w:r w:rsidRPr="000B0011">
        <w:rPr>
          <w:rFonts w:hint="cs"/>
          <w:rtl/>
        </w:rPr>
        <w:t>كه اندكس</w:t>
      </w:r>
      <w:r w:rsidR="00D86B79">
        <w:rPr>
          <w:rFonts w:hint="cs"/>
          <w:rtl/>
        </w:rPr>
        <w:t>‌</w:t>
      </w:r>
      <w:r w:rsidRPr="000B0011">
        <w:rPr>
          <w:rFonts w:hint="cs"/>
          <w:rtl/>
        </w:rPr>
        <w:t xml:space="preserve">ها كمتر از حدود طبيعي و5/3 </w:t>
      </w:r>
      <w:r w:rsidRPr="000B0011">
        <w:t>≤</w:t>
      </w:r>
      <w:r w:rsidRPr="000B0011">
        <w:rPr>
          <w:rFonts w:hint="cs"/>
          <w:rtl/>
        </w:rPr>
        <w:t>2</w:t>
      </w:r>
      <w:r w:rsidRPr="000B0011">
        <w:t>HbA</w:t>
      </w:r>
      <w:r w:rsidRPr="000B0011">
        <w:rPr>
          <w:rFonts w:hint="cs"/>
          <w:rtl/>
        </w:rPr>
        <w:t xml:space="preserve"> باشد، درمان فقر آهن ابتدا به مدت يك ماه انجام مي</w:t>
      </w:r>
      <w:r w:rsidR="00D86B79">
        <w:rPr>
          <w:rFonts w:hint="cs"/>
          <w:rtl/>
        </w:rPr>
        <w:t>‌</w:t>
      </w:r>
      <w:r w:rsidRPr="000B0011">
        <w:rPr>
          <w:rFonts w:hint="cs"/>
          <w:rtl/>
        </w:rPr>
        <w:t xml:space="preserve">شود. </w:t>
      </w:r>
    </w:p>
    <w:p w:rsidR="002C42CD" w:rsidRPr="00A734AB" w:rsidRDefault="002C42CD" w:rsidP="00D86B79">
      <w:pPr>
        <w:pStyle w:val="matn1"/>
        <w:rPr>
          <w:rtl/>
        </w:rPr>
      </w:pPr>
      <w:r w:rsidRPr="00D86B79">
        <w:rPr>
          <w:rStyle w:val="BoldChar"/>
          <w:rFonts w:hint="cs"/>
          <w:rtl/>
        </w:rPr>
        <w:t>تبصره:</w:t>
      </w:r>
      <w:r w:rsidRPr="00A734AB">
        <w:rPr>
          <w:rFonts w:hint="cs"/>
          <w:rtl/>
        </w:rPr>
        <w:t xml:space="preserve"> زوج</w:t>
      </w:r>
      <w:r w:rsidR="00D86B79">
        <w:rPr>
          <w:rFonts w:hint="cs"/>
          <w:rtl/>
        </w:rPr>
        <w:t>‌</w:t>
      </w:r>
      <w:r w:rsidRPr="00A734AB">
        <w:rPr>
          <w:rFonts w:hint="cs"/>
          <w:rtl/>
        </w:rPr>
        <w:t>هايي كه از پذيرش درمان فقرآهن ب</w:t>
      </w:r>
      <w:r>
        <w:rPr>
          <w:rFonts w:hint="cs"/>
          <w:rtl/>
        </w:rPr>
        <w:t>ه دليل عجله در ازدواج امتناع مي‌</w:t>
      </w:r>
      <w:r w:rsidRPr="00A734AB">
        <w:rPr>
          <w:rFonts w:hint="cs"/>
          <w:rtl/>
        </w:rPr>
        <w:t>ورزند براي ادامه روند به مشاور دانشگاهي برنامه تالاسمي ارجاع شوند (بديهي است صدور</w:t>
      </w:r>
      <w:r>
        <w:rPr>
          <w:rFonts w:hint="cs"/>
          <w:rtl/>
        </w:rPr>
        <w:t xml:space="preserve"> </w:t>
      </w:r>
      <w:r w:rsidRPr="00A734AB">
        <w:rPr>
          <w:rFonts w:hint="cs"/>
          <w:rtl/>
        </w:rPr>
        <w:t xml:space="preserve">گواهي ازدواج </w:t>
      </w:r>
      <w:r w:rsidRPr="00A734AB">
        <w:rPr>
          <w:rFonts w:hint="cs"/>
          <w:rtl/>
        </w:rPr>
        <w:lastRenderedPageBreak/>
        <w:t>منوط به اعلام نظريه از سوي پزشك مشاور دانشگاهي و انجام تمام اقدام</w:t>
      </w:r>
      <w:r w:rsidR="00D86B79">
        <w:rPr>
          <w:rFonts w:hint="cs"/>
          <w:rtl/>
        </w:rPr>
        <w:t>‌</w:t>
      </w:r>
      <w:r w:rsidRPr="00A734AB">
        <w:rPr>
          <w:rFonts w:hint="cs"/>
          <w:rtl/>
        </w:rPr>
        <w:t>هاي قانوني است</w:t>
      </w:r>
      <w:r>
        <w:rPr>
          <w:rFonts w:hint="cs"/>
          <w:rtl/>
        </w:rPr>
        <w:t>)</w:t>
      </w:r>
      <w:r w:rsidRPr="00A734AB">
        <w:rPr>
          <w:rFonts w:hint="cs"/>
          <w:rtl/>
        </w:rPr>
        <w:t xml:space="preserve">. </w:t>
      </w:r>
    </w:p>
    <w:p w:rsidR="002C42CD" w:rsidRPr="000B0011" w:rsidRDefault="002C42CD" w:rsidP="00FB5E46">
      <w:pPr>
        <w:pStyle w:val="matn2"/>
        <w:numPr>
          <w:ilvl w:val="0"/>
          <w:numId w:val="68"/>
        </w:numPr>
        <w:rPr>
          <w:rtl/>
        </w:rPr>
      </w:pPr>
      <w:r w:rsidRPr="000B0011">
        <w:rPr>
          <w:rFonts w:hint="cs"/>
          <w:rtl/>
        </w:rPr>
        <w:t>در صورتي</w:t>
      </w:r>
      <w:r w:rsidR="00D86B79">
        <w:rPr>
          <w:rFonts w:hint="cs"/>
          <w:rtl/>
        </w:rPr>
        <w:t xml:space="preserve"> </w:t>
      </w:r>
      <w:r w:rsidRPr="000B0011">
        <w:rPr>
          <w:rFonts w:hint="cs"/>
          <w:rtl/>
        </w:rPr>
        <w:t xml:space="preserve">كه پس از يك ماه درمان كم خوني فقر آهن مقدار هموگلوبين در </w:t>
      </w:r>
      <w:r w:rsidRPr="000B0011">
        <w:t>CBC</w:t>
      </w:r>
      <w:r w:rsidRPr="000B0011">
        <w:rPr>
          <w:rFonts w:hint="cs"/>
          <w:rtl/>
        </w:rPr>
        <w:t xml:space="preserve"> مجدد به مقدار حداقل 1 گرم در دسي ليتر افزايش يابد، درمان فقر آهن به مدت دو ماه ديگر ادامه مي</w:t>
      </w:r>
      <w:r>
        <w:rPr>
          <w:rFonts w:hint="cs"/>
          <w:rtl/>
        </w:rPr>
        <w:t>‌</w:t>
      </w:r>
      <w:r w:rsidRPr="000B0011">
        <w:rPr>
          <w:rFonts w:hint="cs"/>
          <w:rtl/>
        </w:rPr>
        <w:t>يابد و پس از اتمام دوره كامل درمان، اندكس</w:t>
      </w:r>
      <w:r w:rsidR="00D86B79">
        <w:rPr>
          <w:rFonts w:hint="cs"/>
          <w:rtl/>
        </w:rPr>
        <w:t>‌</w:t>
      </w:r>
      <w:r w:rsidRPr="000B0011">
        <w:rPr>
          <w:rFonts w:hint="cs"/>
          <w:rtl/>
        </w:rPr>
        <w:t>ها و 2</w:t>
      </w:r>
      <w:r w:rsidRPr="000B0011">
        <w:t>HbA</w:t>
      </w:r>
      <w:r w:rsidRPr="000B0011">
        <w:rPr>
          <w:rFonts w:hint="cs"/>
          <w:rtl/>
        </w:rPr>
        <w:t xml:space="preserve"> دوباره بررسي مي</w:t>
      </w:r>
      <w:r>
        <w:rPr>
          <w:rFonts w:hint="cs"/>
          <w:rtl/>
        </w:rPr>
        <w:t>‌</w:t>
      </w:r>
      <w:r w:rsidRPr="000B0011">
        <w:rPr>
          <w:rFonts w:hint="cs"/>
          <w:rtl/>
        </w:rPr>
        <w:t>شود (حداقل مدت زمان درمان فقر آهن سه ماه است) ولي در صورت عدم اصلاح اندكس</w:t>
      </w:r>
      <w:r>
        <w:rPr>
          <w:rFonts w:hint="cs"/>
          <w:rtl/>
        </w:rPr>
        <w:t>‌</w:t>
      </w:r>
      <w:r w:rsidRPr="000B0011">
        <w:rPr>
          <w:rFonts w:hint="cs"/>
          <w:rtl/>
        </w:rPr>
        <w:t>ها و</w:t>
      </w:r>
      <w:r w:rsidR="00D86B79">
        <w:rPr>
          <w:rFonts w:hint="cs"/>
          <w:rtl/>
        </w:rPr>
        <w:t xml:space="preserve"> </w:t>
      </w:r>
      <w:r w:rsidRPr="000B0011">
        <w:rPr>
          <w:rFonts w:hint="cs"/>
          <w:rtl/>
        </w:rPr>
        <w:t>عدم افزايش هموگلوبين درمان فقر آهن متوقف و زوج</w:t>
      </w:r>
      <w:r w:rsidR="00D86B79">
        <w:rPr>
          <w:rFonts w:hint="cs"/>
          <w:rtl/>
        </w:rPr>
        <w:t>‌</w:t>
      </w:r>
      <w:r w:rsidRPr="000B0011">
        <w:rPr>
          <w:rFonts w:hint="cs"/>
          <w:rtl/>
        </w:rPr>
        <w:t xml:space="preserve">ها به مشاور دانشگاهي برنامه ارجاع شوند.  </w:t>
      </w:r>
    </w:p>
    <w:p w:rsidR="002C42CD" w:rsidRPr="00BF2095" w:rsidRDefault="002C42CD" w:rsidP="00D86B79">
      <w:pPr>
        <w:pStyle w:val="Bold"/>
        <w:rPr>
          <w:rtl/>
        </w:rPr>
      </w:pPr>
      <w:r w:rsidRPr="00BF2095">
        <w:rPr>
          <w:rFonts w:hint="cs"/>
          <w:rtl/>
        </w:rPr>
        <w:t xml:space="preserve">مرحله پنجم: </w:t>
      </w:r>
    </w:p>
    <w:p w:rsidR="002C42CD" w:rsidRPr="000B0011" w:rsidRDefault="002C42CD" w:rsidP="007E6A71">
      <w:pPr>
        <w:pStyle w:val="matn1"/>
        <w:rPr>
          <w:rtl/>
        </w:rPr>
      </w:pPr>
      <w:r w:rsidRPr="000B0011">
        <w:rPr>
          <w:rFonts w:hint="cs"/>
          <w:rtl/>
        </w:rPr>
        <w:t>انجام آزمايش</w:t>
      </w:r>
      <w:r w:rsidR="00D86B79">
        <w:rPr>
          <w:rFonts w:hint="cs"/>
          <w:rtl/>
        </w:rPr>
        <w:t>‌</w:t>
      </w:r>
      <w:r w:rsidRPr="000B0011">
        <w:rPr>
          <w:rFonts w:hint="cs"/>
          <w:rtl/>
        </w:rPr>
        <w:t xml:space="preserve">هاي تكميلي: </w:t>
      </w:r>
    </w:p>
    <w:p w:rsidR="002C42CD" w:rsidRDefault="002C42CD" w:rsidP="007E6A71">
      <w:pPr>
        <w:pStyle w:val="matn1"/>
        <w:rPr>
          <w:szCs w:val="26"/>
          <w:rtl/>
        </w:rPr>
      </w:pPr>
      <w:r w:rsidRPr="000B0011">
        <w:rPr>
          <w:rFonts w:hint="cs"/>
          <w:rtl/>
        </w:rPr>
        <w:t>در اين مرحله زوج</w:t>
      </w:r>
      <w:r>
        <w:rPr>
          <w:rFonts w:hint="cs"/>
          <w:rtl/>
        </w:rPr>
        <w:t>‌</w:t>
      </w:r>
      <w:r w:rsidRPr="000B0011">
        <w:rPr>
          <w:rFonts w:hint="cs"/>
          <w:rtl/>
        </w:rPr>
        <w:t>ها به مشاور دانشگاهي ارجاع مي</w:t>
      </w:r>
      <w:r>
        <w:rPr>
          <w:rFonts w:hint="cs"/>
          <w:rtl/>
        </w:rPr>
        <w:t>‌</w:t>
      </w:r>
      <w:r w:rsidRPr="000B0011">
        <w:rPr>
          <w:rFonts w:hint="cs"/>
          <w:rtl/>
        </w:rPr>
        <w:t>شوند تا پس از بررسي و انجام آ</w:t>
      </w:r>
      <w:r w:rsidRPr="000B0011">
        <w:rPr>
          <w:rFonts w:hint="cs"/>
          <w:rtl/>
          <w:cs/>
        </w:rPr>
        <w:t>‎زمايش</w:t>
      </w:r>
      <w:r>
        <w:rPr>
          <w:rFonts w:hint="cs"/>
          <w:rtl/>
          <w:cs/>
        </w:rPr>
        <w:t>‌</w:t>
      </w:r>
      <w:r w:rsidRPr="000B0011">
        <w:rPr>
          <w:rFonts w:hint="cs"/>
          <w:rtl/>
          <w:cs/>
        </w:rPr>
        <w:t>هاي</w:t>
      </w:r>
      <w:r w:rsidRPr="000B0011">
        <w:rPr>
          <w:rFonts w:hint="cs"/>
          <w:rtl/>
        </w:rPr>
        <w:t xml:space="preserve"> تكميلي (در صورت نياز) به مراكز تشخيص ژنتيك ارجاع شوند</w:t>
      </w:r>
      <w:r>
        <w:rPr>
          <w:rFonts w:hint="cs"/>
          <w:sz w:val="28"/>
          <w:szCs w:val="30"/>
          <w:rtl/>
        </w:rPr>
        <w:t xml:space="preserve">. </w:t>
      </w:r>
      <w:r>
        <w:rPr>
          <w:rtl/>
        </w:rPr>
        <w:br w:type="page"/>
      </w:r>
    </w:p>
    <w:p w:rsidR="002C42CD" w:rsidRPr="00BF2095" w:rsidRDefault="002C42CD" w:rsidP="00D86B79">
      <w:pPr>
        <w:pStyle w:val="onvan2"/>
        <w:jc w:val="center"/>
        <w:rPr>
          <w:rtl/>
        </w:rPr>
      </w:pPr>
      <w:r w:rsidRPr="00BF2095">
        <w:rPr>
          <w:rFonts w:hint="cs"/>
          <w:rtl/>
        </w:rPr>
        <w:lastRenderedPageBreak/>
        <w:t>چک لیست خانه بهداشت</w:t>
      </w:r>
    </w:p>
    <w:p w:rsidR="002C42CD" w:rsidRDefault="002C42CD" w:rsidP="007E6A71">
      <w:pPr>
        <w:pStyle w:val="matn1"/>
        <w:rPr>
          <w:rtl/>
        </w:rPr>
      </w:pPr>
      <w:r>
        <w:rPr>
          <w:rFonts w:hint="cs"/>
          <w:rtl/>
        </w:rPr>
        <w:t>نام دانشگاه: ....................................................................</w:t>
      </w:r>
    </w:p>
    <w:p w:rsidR="002C42CD" w:rsidRDefault="002C42CD" w:rsidP="007E6A71">
      <w:pPr>
        <w:pStyle w:val="matn1"/>
        <w:rPr>
          <w:rtl/>
        </w:rPr>
      </w:pPr>
      <w:r>
        <w:rPr>
          <w:rFonts w:hint="cs"/>
          <w:rtl/>
        </w:rPr>
        <w:t>نام شهرستان:...................................................................</w:t>
      </w:r>
    </w:p>
    <w:p w:rsidR="002C42CD" w:rsidRDefault="002C42CD" w:rsidP="007E6A71">
      <w:pPr>
        <w:pStyle w:val="matn1"/>
        <w:rPr>
          <w:rtl/>
        </w:rPr>
      </w:pPr>
      <w:r>
        <w:rPr>
          <w:rFonts w:hint="cs"/>
          <w:rtl/>
        </w:rPr>
        <w:t>نام مرکز بهداشتی درمانی: ..............................................</w:t>
      </w:r>
    </w:p>
    <w:p w:rsidR="002C42CD" w:rsidRDefault="002C42CD" w:rsidP="007E6A71">
      <w:pPr>
        <w:pStyle w:val="matn1"/>
        <w:rPr>
          <w:rtl/>
        </w:rPr>
      </w:pPr>
      <w:r>
        <w:rPr>
          <w:rFonts w:hint="cs"/>
          <w:rtl/>
        </w:rPr>
        <w:t>نام خانه‌ی بهداشت:.........................................................</w:t>
      </w:r>
    </w:p>
    <w:p w:rsidR="002C42CD" w:rsidRDefault="002C42CD" w:rsidP="007E6A71">
      <w:pPr>
        <w:pStyle w:val="matn1"/>
        <w:rPr>
          <w:rtl/>
        </w:rPr>
      </w:pPr>
      <w:r>
        <w:rPr>
          <w:rFonts w:hint="cs"/>
          <w:rtl/>
        </w:rPr>
        <w:t>تاریخ بازدید:..................................................................</w:t>
      </w:r>
    </w:p>
    <w:p w:rsidR="002C42CD" w:rsidRDefault="002C42CD" w:rsidP="007E6A71">
      <w:pPr>
        <w:pStyle w:val="matn1"/>
        <w:rPr>
          <w:rtl/>
        </w:rPr>
      </w:pPr>
      <w:r>
        <w:rPr>
          <w:rFonts w:hint="cs"/>
          <w:rtl/>
        </w:rPr>
        <w:t>نام و نام خانوادگی پایشگر:............................................. سمت:.....................................................</w:t>
      </w:r>
    </w:p>
    <w:p w:rsidR="002C42CD" w:rsidRDefault="002C42CD" w:rsidP="007E6A71">
      <w:pPr>
        <w:pStyle w:val="matn1"/>
        <w:rPr>
          <w:rtl/>
        </w:rPr>
      </w:pPr>
      <w:r>
        <w:rPr>
          <w:rFonts w:hint="cs"/>
          <w:rtl/>
        </w:rPr>
        <w:t>نام و نام خانوادگی پایشگر:............................................. سمت:.....................................................</w:t>
      </w:r>
    </w:p>
    <w:p w:rsidR="002C42CD" w:rsidRPr="00210EBA" w:rsidRDefault="002C42CD" w:rsidP="00D86B79">
      <w:pPr>
        <w:pStyle w:val="Bold"/>
        <w:rPr>
          <w:rtl/>
        </w:rPr>
      </w:pPr>
      <w:r w:rsidRPr="00210EBA">
        <w:rPr>
          <w:rFonts w:hint="cs"/>
          <w:rtl/>
        </w:rPr>
        <w:t>الف) ساختار</w:t>
      </w:r>
    </w:p>
    <w:p w:rsidR="002C42CD" w:rsidRDefault="002C42CD" w:rsidP="007E6A71">
      <w:pPr>
        <w:pStyle w:val="matn1"/>
        <w:rPr>
          <w:rtl/>
        </w:rPr>
      </w:pPr>
      <w:r>
        <w:rPr>
          <w:rFonts w:hint="cs"/>
          <w:rtl/>
        </w:rPr>
        <w:t>1. آیا دستورالعمل جامع و متن آموزشی برنامه کشوری پیشگیری از بروز بتا</w:t>
      </w:r>
      <w:r w:rsidR="0002016E">
        <w:rPr>
          <w:rFonts w:hint="cs"/>
          <w:rtl/>
        </w:rPr>
        <w:t xml:space="preserve"> تالاسمی </w:t>
      </w:r>
      <w:r>
        <w:rPr>
          <w:rFonts w:hint="cs"/>
          <w:rtl/>
        </w:rPr>
        <w:t>‌ماژور ویژه خانه بهداشت وجود دارد؟</w:t>
      </w:r>
    </w:p>
    <w:p w:rsidR="002C42CD" w:rsidRDefault="002C42CD" w:rsidP="007E6A71">
      <w:pPr>
        <w:pStyle w:val="matn1"/>
        <w:rPr>
          <w:rtl/>
        </w:rPr>
      </w:pPr>
      <w:r>
        <w:rPr>
          <w:rFonts w:hint="cs"/>
          <w:rtl/>
        </w:rPr>
        <w:t>بلی</w:t>
      </w:r>
      <w:r>
        <w:rPr>
          <w:rFonts w:hint="cs"/>
        </w:rPr>
        <w:sym w:font="Wingdings" w:char="F06F"/>
      </w:r>
      <w:r>
        <w:rPr>
          <w:rFonts w:hint="cs"/>
          <w:rtl/>
        </w:rPr>
        <w:tab/>
        <w:t>خیر</w:t>
      </w:r>
      <w:r>
        <w:rPr>
          <w:rFonts w:hint="cs"/>
        </w:rPr>
        <w:sym w:font="Wingdings" w:char="F06F"/>
      </w:r>
    </w:p>
    <w:p w:rsidR="002C42CD" w:rsidRDefault="002C42CD" w:rsidP="007E6A71">
      <w:pPr>
        <w:pStyle w:val="matn1"/>
        <w:rPr>
          <w:rtl/>
        </w:rPr>
      </w:pPr>
      <w:r>
        <w:rPr>
          <w:rFonts w:hint="cs"/>
          <w:rtl/>
        </w:rPr>
        <w:t>2. آیا فرم پیگیری بیماری (فرم‌های شماره 15 و 16 نظام شبکه) وجود دارد؟</w:t>
      </w:r>
    </w:p>
    <w:p w:rsidR="002C42CD" w:rsidRDefault="002C42CD" w:rsidP="007E6A71">
      <w:pPr>
        <w:pStyle w:val="matn1"/>
        <w:rPr>
          <w:rtl/>
        </w:rPr>
      </w:pPr>
      <w:r>
        <w:rPr>
          <w:rFonts w:hint="cs"/>
          <w:rtl/>
        </w:rPr>
        <w:t>بلی</w:t>
      </w:r>
      <w:r>
        <w:rPr>
          <w:rFonts w:hint="cs"/>
        </w:rPr>
        <w:sym w:font="Wingdings" w:char="F06F"/>
      </w:r>
      <w:r>
        <w:rPr>
          <w:rFonts w:hint="cs"/>
          <w:rtl/>
        </w:rPr>
        <w:tab/>
        <w:t>خیر</w:t>
      </w:r>
      <w:r>
        <w:rPr>
          <w:rFonts w:hint="cs"/>
        </w:rPr>
        <w:sym w:font="Wingdings" w:char="F06F"/>
      </w:r>
    </w:p>
    <w:p w:rsidR="002C42CD" w:rsidRDefault="002C42CD" w:rsidP="007E6A71">
      <w:pPr>
        <w:pStyle w:val="matn1"/>
        <w:rPr>
          <w:rtl/>
        </w:rPr>
      </w:pPr>
      <w:r>
        <w:rPr>
          <w:rFonts w:hint="cs"/>
          <w:rtl/>
        </w:rPr>
        <w:t>3.آیا فرم شماره 6 وجود دارد و به طور صحیح تکمیل می‌شود؟</w:t>
      </w:r>
    </w:p>
    <w:p w:rsidR="002C42CD" w:rsidRDefault="002C42CD" w:rsidP="007E6A71">
      <w:pPr>
        <w:pStyle w:val="matn1"/>
        <w:rPr>
          <w:rtl/>
        </w:rPr>
      </w:pPr>
      <w:r>
        <w:rPr>
          <w:rFonts w:hint="cs"/>
          <w:rtl/>
        </w:rPr>
        <w:lastRenderedPageBreak/>
        <w:t>بلی</w:t>
      </w:r>
      <w:r>
        <w:rPr>
          <w:rFonts w:hint="cs"/>
        </w:rPr>
        <w:sym w:font="Wingdings" w:char="F06F"/>
      </w:r>
      <w:r>
        <w:rPr>
          <w:rFonts w:hint="cs"/>
          <w:rtl/>
        </w:rPr>
        <w:tab/>
        <w:t>خیر</w:t>
      </w:r>
      <w:r>
        <w:rPr>
          <w:rFonts w:hint="cs"/>
        </w:rPr>
        <w:sym w:font="Wingdings" w:char="F06F"/>
      </w:r>
    </w:p>
    <w:p w:rsidR="002C42CD" w:rsidRDefault="002C42CD" w:rsidP="007E6A71">
      <w:pPr>
        <w:pStyle w:val="matn1"/>
        <w:rPr>
          <w:rtl/>
        </w:rPr>
      </w:pPr>
      <w:r>
        <w:rPr>
          <w:rFonts w:hint="cs"/>
          <w:rtl/>
        </w:rPr>
        <w:t>4. آیا فرم شماره 7 (غربالگری استراتژی سوم ویژه استان‌های پرشیوع) در مناطق پر شیوع وجود دارد؟</w:t>
      </w:r>
    </w:p>
    <w:p w:rsidR="002C42CD" w:rsidRDefault="002C42CD" w:rsidP="007E6A71">
      <w:pPr>
        <w:pStyle w:val="matn1"/>
        <w:rPr>
          <w:rtl/>
        </w:rPr>
      </w:pPr>
      <w:r>
        <w:rPr>
          <w:rFonts w:hint="cs"/>
          <w:rtl/>
        </w:rPr>
        <w:t>بلی</w:t>
      </w:r>
      <w:r>
        <w:rPr>
          <w:rFonts w:hint="cs"/>
        </w:rPr>
        <w:sym w:font="Wingdings" w:char="F06F"/>
      </w:r>
      <w:r>
        <w:rPr>
          <w:rFonts w:hint="cs"/>
          <w:rtl/>
        </w:rPr>
        <w:tab/>
        <w:t>خیر</w:t>
      </w:r>
      <w:r>
        <w:rPr>
          <w:rFonts w:hint="cs"/>
        </w:rPr>
        <w:sym w:font="Wingdings" w:char="F06F"/>
      </w:r>
    </w:p>
    <w:p w:rsidR="002C42CD" w:rsidRDefault="002C42CD" w:rsidP="007E6A71">
      <w:pPr>
        <w:pStyle w:val="matn1"/>
        <w:rPr>
          <w:rtl/>
        </w:rPr>
      </w:pPr>
      <w:r>
        <w:rPr>
          <w:rFonts w:hint="cs"/>
          <w:rtl/>
        </w:rPr>
        <w:t>5. آیا الگوریتم شناسایی زوج‌های ناقل</w:t>
      </w:r>
      <w:r w:rsidR="0002016E">
        <w:rPr>
          <w:rFonts w:hint="cs"/>
          <w:rtl/>
        </w:rPr>
        <w:t xml:space="preserve"> تالاسمی </w:t>
      </w:r>
      <w:r>
        <w:rPr>
          <w:rFonts w:hint="cs"/>
          <w:rtl/>
        </w:rPr>
        <w:t>‌در استراتژی سوم (ویژه استان‌های پر شیوع) وجود دارد؟</w:t>
      </w:r>
    </w:p>
    <w:p w:rsidR="00231A93" w:rsidRDefault="002C42CD" w:rsidP="007E6A71">
      <w:pPr>
        <w:pStyle w:val="matn1"/>
      </w:pPr>
      <w:r>
        <w:rPr>
          <w:rFonts w:hint="cs"/>
          <w:rtl/>
        </w:rPr>
        <w:t>بلی</w:t>
      </w:r>
      <w:r>
        <w:rPr>
          <w:rFonts w:hint="cs"/>
        </w:rPr>
        <w:sym w:font="Wingdings" w:char="F06F"/>
      </w:r>
      <w:r>
        <w:rPr>
          <w:rFonts w:hint="cs"/>
          <w:rtl/>
        </w:rPr>
        <w:tab/>
        <w:t>خیر</w:t>
      </w:r>
      <w:r>
        <w:rPr>
          <w:rFonts w:hint="cs"/>
        </w:rPr>
        <w:sym w:font="Wingdings" w:char="F06F"/>
      </w:r>
    </w:p>
    <w:p w:rsidR="00231A93" w:rsidRDefault="00231A93">
      <w:pPr>
        <w:tabs>
          <w:tab w:val="clear" w:pos="5103"/>
        </w:tabs>
        <w:bidi w:val="0"/>
        <w:spacing w:after="200"/>
        <w:ind w:firstLine="0"/>
        <w:jc w:val="left"/>
        <w:rPr>
          <w:rFonts w:cs="2  Zar"/>
          <w:b/>
          <w:sz w:val="24"/>
          <w:szCs w:val="28"/>
          <w:lang w:bidi="ar-SA"/>
        </w:rPr>
      </w:pPr>
      <w:r>
        <w:br w:type="page"/>
      </w:r>
    </w:p>
    <w:p w:rsidR="002C42CD" w:rsidRPr="00210EBA" w:rsidRDefault="002C42CD" w:rsidP="00D86B79">
      <w:pPr>
        <w:pStyle w:val="Bold"/>
        <w:rPr>
          <w:rtl/>
        </w:rPr>
      </w:pPr>
      <w:r w:rsidRPr="00210EBA">
        <w:rPr>
          <w:rFonts w:hint="cs"/>
          <w:rtl/>
        </w:rPr>
        <w:lastRenderedPageBreak/>
        <w:t>ب) فرآیند</w:t>
      </w:r>
    </w:p>
    <w:p w:rsidR="002C42CD" w:rsidRDefault="002C42CD" w:rsidP="007E6A71">
      <w:pPr>
        <w:pStyle w:val="matn1"/>
        <w:rPr>
          <w:rtl/>
        </w:rPr>
      </w:pPr>
      <w:r>
        <w:rPr>
          <w:rFonts w:hint="cs"/>
          <w:rtl/>
        </w:rPr>
        <w:t>1. آیا مراقبت ویژه زوج‌های ناقل بر اساس فلوچارت مربوط انجام شده است؟</w:t>
      </w:r>
    </w:p>
    <w:p w:rsidR="002C42CD" w:rsidRDefault="002C42CD" w:rsidP="007E6A71">
      <w:pPr>
        <w:pStyle w:val="matn1"/>
        <w:rPr>
          <w:rtl/>
        </w:rPr>
      </w:pPr>
      <w:r>
        <w:rPr>
          <w:rFonts w:hint="cs"/>
          <w:rtl/>
        </w:rPr>
        <w:t xml:space="preserve">بلی </w:t>
      </w:r>
      <w:r>
        <w:rPr>
          <w:rFonts w:cs="Times New Roman" w:hint="cs"/>
          <w:rtl/>
        </w:rPr>
        <w:t>–</w:t>
      </w:r>
      <w:r>
        <w:rPr>
          <w:rFonts w:hint="cs"/>
          <w:rtl/>
        </w:rPr>
        <w:t xml:space="preserve"> کامل </w:t>
      </w:r>
      <w:r>
        <w:rPr>
          <w:rFonts w:hint="cs"/>
        </w:rPr>
        <w:sym w:font="Wingdings" w:char="F06F"/>
      </w:r>
      <w:r>
        <w:rPr>
          <w:rFonts w:hint="cs"/>
          <w:rtl/>
        </w:rPr>
        <w:tab/>
        <w:t xml:space="preserve">بلی </w:t>
      </w:r>
      <w:r>
        <w:rPr>
          <w:rFonts w:cs="Times New Roman" w:hint="cs"/>
          <w:rtl/>
        </w:rPr>
        <w:t>–</w:t>
      </w:r>
      <w:r>
        <w:rPr>
          <w:rFonts w:hint="cs"/>
          <w:rtl/>
        </w:rPr>
        <w:t xml:space="preserve"> ناقص </w:t>
      </w:r>
      <w:r>
        <w:rPr>
          <w:rFonts w:hint="cs"/>
        </w:rPr>
        <w:sym w:font="Wingdings" w:char="F06F"/>
      </w:r>
      <w:r>
        <w:rPr>
          <w:rFonts w:hint="cs"/>
          <w:rtl/>
        </w:rPr>
        <w:tab/>
        <w:t>ذکر نقص</w:t>
      </w:r>
      <w:r>
        <w:rPr>
          <w:rFonts w:hint="cs"/>
          <w:rtl/>
        </w:rPr>
        <w:tab/>
        <w:t>خیر</w:t>
      </w:r>
      <w:r>
        <w:rPr>
          <w:rFonts w:hint="cs"/>
        </w:rPr>
        <w:sym w:font="Wingdings" w:char="F06F"/>
      </w:r>
    </w:p>
    <w:p w:rsidR="002C42CD" w:rsidRDefault="002C42CD" w:rsidP="00231A93">
      <w:pPr>
        <w:pStyle w:val="matn1"/>
        <w:rPr>
          <w:rtl/>
        </w:rPr>
      </w:pPr>
      <w:r>
        <w:rPr>
          <w:rFonts w:hint="cs"/>
          <w:rtl/>
        </w:rPr>
        <w:t xml:space="preserve">2. آیا زوج‌های ناقل خواهان فرزند جهت انجام ازمایش مرحله اول </w:t>
      </w:r>
      <w:r>
        <w:t>PND</w:t>
      </w:r>
      <w:r>
        <w:rPr>
          <w:rFonts w:hint="cs"/>
          <w:rtl/>
        </w:rPr>
        <w:t xml:space="preserve"> به مرکز بهداشتی درمانی ویژه مشاوره</w:t>
      </w:r>
      <w:r w:rsidR="0002016E">
        <w:rPr>
          <w:rFonts w:hint="cs"/>
          <w:rtl/>
        </w:rPr>
        <w:t xml:space="preserve"> تالاسمی </w:t>
      </w:r>
      <w:r>
        <w:rPr>
          <w:rFonts w:hint="cs"/>
          <w:rtl/>
        </w:rPr>
        <w:t>‌ارجاع شده</w:t>
      </w:r>
      <w:r w:rsidR="00231A93">
        <w:rPr>
          <w:rFonts w:hint="cs"/>
          <w:rtl/>
        </w:rPr>
        <w:t>‌</w:t>
      </w:r>
      <w:r>
        <w:rPr>
          <w:rFonts w:hint="cs"/>
          <w:rtl/>
        </w:rPr>
        <w:t>اند؟</w:t>
      </w:r>
    </w:p>
    <w:p w:rsidR="002C42CD" w:rsidRDefault="002C42CD" w:rsidP="007E6A71">
      <w:pPr>
        <w:pStyle w:val="matn1"/>
        <w:rPr>
          <w:rtl/>
        </w:rPr>
      </w:pPr>
      <w:r>
        <w:rPr>
          <w:rFonts w:hint="cs"/>
          <w:rtl/>
        </w:rPr>
        <w:t xml:space="preserve">بلی </w:t>
      </w:r>
      <w:r>
        <w:rPr>
          <w:rFonts w:cs="Times New Roman" w:hint="cs"/>
          <w:rtl/>
        </w:rPr>
        <w:t>–</w:t>
      </w:r>
      <w:r>
        <w:rPr>
          <w:rFonts w:hint="cs"/>
          <w:rtl/>
        </w:rPr>
        <w:t xml:space="preserve"> کامل </w:t>
      </w:r>
      <w:r>
        <w:rPr>
          <w:rFonts w:hint="cs"/>
        </w:rPr>
        <w:sym w:font="Wingdings" w:char="F06F"/>
      </w:r>
      <w:r>
        <w:rPr>
          <w:rFonts w:hint="cs"/>
          <w:rtl/>
        </w:rPr>
        <w:tab/>
        <w:t xml:space="preserve">بلی </w:t>
      </w:r>
      <w:r>
        <w:rPr>
          <w:rFonts w:cs="Times New Roman" w:hint="cs"/>
          <w:rtl/>
        </w:rPr>
        <w:t>–</w:t>
      </w:r>
      <w:r>
        <w:rPr>
          <w:rFonts w:hint="cs"/>
          <w:rtl/>
        </w:rPr>
        <w:t xml:space="preserve"> ناقص </w:t>
      </w:r>
      <w:r>
        <w:rPr>
          <w:rFonts w:hint="cs"/>
        </w:rPr>
        <w:sym w:font="Wingdings" w:char="F06F"/>
      </w:r>
      <w:r>
        <w:rPr>
          <w:rFonts w:hint="cs"/>
          <w:rtl/>
        </w:rPr>
        <w:tab/>
        <w:t>ذکر نقص</w:t>
      </w:r>
      <w:r>
        <w:rPr>
          <w:rFonts w:hint="cs"/>
          <w:rtl/>
        </w:rPr>
        <w:tab/>
        <w:t>خیر</w:t>
      </w:r>
      <w:r>
        <w:rPr>
          <w:rFonts w:hint="cs"/>
        </w:rPr>
        <w:sym w:font="Wingdings" w:char="F06F"/>
      </w:r>
      <w:r>
        <w:rPr>
          <w:rFonts w:hint="cs"/>
          <w:rtl/>
        </w:rPr>
        <w:tab/>
      </w:r>
      <w:r>
        <w:rPr>
          <w:rFonts w:hint="cs"/>
          <w:rtl/>
        </w:rPr>
        <w:tab/>
        <w:t>ذکر علت...........................</w:t>
      </w:r>
    </w:p>
    <w:p w:rsidR="002C42CD" w:rsidRDefault="002C42CD" w:rsidP="00231A93">
      <w:pPr>
        <w:pStyle w:val="matn1"/>
        <w:rPr>
          <w:rtl/>
        </w:rPr>
      </w:pPr>
      <w:r>
        <w:rPr>
          <w:rFonts w:hint="cs"/>
          <w:rtl/>
        </w:rPr>
        <w:t>3. آیا زوج‌های ناقل باردار جهت انجام ازمایش مرحله دوم</w:t>
      </w:r>
      <w:r w:rsidRPr="00087FBF">
        <w:t xml:space="preserve"> </w:t>
      </w:r>
      <w:r>
        <w:t>PND</w:t>
      </w:r>
      <w:r>
        <w:rPr>
          <w:rFonts w:hint="cs"/>
          <w:rtl/>
        </w:rPr>
        <w:t>به مرکز بهداشتی درمانی ویژه مشاوره</w:t>
      </w:r>
      <w:r w:rsidR="0002016E">
        <w:rPr>
          <w:rFonts w:hint="cs"/>
          <w:rtl/>
        </w:rPr>
        <w:t xml:space="preserve"> تالاسمی </w:t>
      </w:r>
      <w:r>
        <w:rPr>
          <w:rFonts w:hint="cs"/>
          <w:rtl/>
        </w:rPr>
        <w:t>‌ارجاع شده</w:t>
      </w:r>
      <w:r w:rsidR="00231A93">
        <w:rPr>
          <w:rFonts w:hint="cs"/>
          <w:rtl/>
        </w:rPr>
        <w:t>‌</w:t>
      </w:r>
      <w:r>
        <w:rPr>
          <w:rFonts w:hint="cs"/>
          <w:rtl/>
        </w:rPr>
        <w:t>اند؟</w:t>
      </w:r>
    </w:p>
    <w:p w:rsidR="002C42CD" w:rsidRDefault="002C42CD" w:rsidP="007E6A71">
      <w:pPr>
        <w:pStyle w:val="matn1"/>
        <w:rPr>
          <w:rtl/>
        </w:rPr>
      </w:pPr>
      <w:r>
        <w:rPr>
          <w:rFonts w:hint="cs"/>
          <w:rtl/>
        </w:rPr>
        <w:t xml:space="preserve">بلی </w:t>
      </w:r>
      <w:r>
        <w:rPr>
          <w:rFonts w:cs="Times New Roman" w:hint="cs"/>
          <w:rtl/>
        </w:rPr>
        <w:t>–</w:t>
      </w:r>
      <w:r>
        <w:rPr>
          <w:rFonts w:hint="cs"/>
          <w:rtl/>
        </w:rPr>
        <w:t xml:space="preserve"> کامل </w:t>
      </w:r>
      <w:r>
        <w:rPr>
          <w:rFonts w:hint="cs"/>
        </w:rPr>
        <w:sym w:font="Wingdings" w:char="F06F"/>
      </w:r>
      <w:r>
        <w:rPr>
          <w:rFonts w:hint="cs"/>
          <w:rtl/>
        </w:rPr>
        <w:tab/>
        <w:t xml:space="preserve">بلی </w:t>
      </w:r>
      <w:r>
        <w:rPr>
          <w:rFonts w:cs="Times New Roman" w:hint="cs"/>
          <w:rtl/>
        </w:rPr>
        <w:t>–</w:t>
      </w:r>
      <w:r>
        <w:rPr>
          <w:rFonts w:hint="cs"/>
          <w:rtl/>
        </w:rPr>
        <w:t xml:space="preserve"> ناقص </w:t>
      </w:r>
      <w:r>
        <w:rPr>
          <w:rFonts w:hint="cs"/>
        </w:rPr>
        <w:sym w:font="Wingdings" w:char="F06F"/>
      </w:r>
      <w:r>
        <w:rPr>
          <w:rFonts w:hint="cs"/>
          <w:rtl/>
        </w:rPr>
        <w:tab/>
        <w:t>ذکر نقص</w:t>
      </w:r>
      <w:r>
        <w:rPr>
          <w:rFonts w:hint="cs"/>
          <w:rtl/>
        </w:rPr>
        <w:tab/>
        <w:t>خیر</w:t>
      </w:r>
      <w:r>
        <w:rPr>
          <w:rFonts w:hint="cs"/>
        </w:rPr>
        <w:sym w:font="Wingdings" w:char="F06F"/>
      </w:r>
      <w:r>
        <w:rPr>
          <w:rFonts w:hint="cs"/>
          <w:rtl/>
        </w:rPr>
        <w:tab/>
      </w:r>
      <w:r>
        <w:rPr>
          <w:rFonts w:hint="cs"/>
          <w:rtl/>
        </w:rPr>
        <w:tab/>
        <w:t>ذکر علت...........................</w:t>
      </w:r>
    </w:p>
    <w:p w:rsidR="002C42CD" w:rsidRDefault="002C42CD" w:rsidP="00231A93">
      <w:pPr>
        <w:pStyle w:val="matn1"/>
        <w:rPr>
          <w:rtl/>
        </w:rPr>
      </w:pPr>
      <w:r>
        <w:rPr>
          <w:rFonts w:hint="cs"/>
          <w:rtl/>
        </w:rPr>
        <w:t>4. آیا زوج‌های ناقلی که بر اساس نتایج ازمایش‌های مرحله دوم</w:t>
      </w:r>
      <w:r w:rsidRPr="00087FBF">
        <w:t xml:space="preserve"> </w:t>
      </w:r>
      <w:r>
        <w:t>PND</w:t>
      </w:r>
      <w:r w:rsidR="00231A93">
        <w:rPr>
          <w:rFonts w:hint="cs"/>
          <w:rtl/>
        </w:rPr>
        <w:t>جنین آ</w:t>
      </w:r>
      <w:r>
        <w:rPr>
          <w:rFonts w:hint="cs"/>
          <w:rtl/>
        </w:rPr>
        <w:t>ن</w:t>
      </w:r>
      <w:r w:rsidR="00231A93">
        <w:rPr>
          <w:rFonts w:hint="cs"/>
          <w:rtl/>
        </w:rPr>
        <w:t>‌</w:t>
      </w:r>
      <w:r>
        <w:rPr>
          <w:rFonts w:hint="cs"/>
          <w:rtl/>
        </w:rPr>
        <w:t>ها</w:t>
      </w:r>
      <w:r w:rsidR="0002016E">
        <w:rPr>
          <w:rFonts w:hint="cs"/>
          <w:rtl/>
        </w:rPr>
        <w:t xml:space="preserve"> تالاسمی </w:t>
      </w:r>
      <w:r>
        <w:rPr>
          <w:rFonts w:hint="cs"/>
          <w:rtl/>
        </w:rPr>
        <w:t>‌ماژور بوده و باید سقط کنند پیگیری شده</w:t>
      </w:r>
      <w:r w:rsidR="00231A93">
        <w:rPr>
          <w:rFonts w:hint="cs"/>
          <w:rtl/>
        </w:rPr>
        <w:t>‌</w:t>
      </w:r>
      <w:r>
        <w:rPr>
          <w:rFonts w:hint="cs"/>
          <w:rtl/>
        </w:rPr>
        <w:t>اند؟</w:t>
      </w:r>
    </w:p>
    <w:p w:rsidR="002C42CD" w:rsidRDefault="002C42CD" w:rsidP="007E6A71">
      <w:pPr>
        <w:pStyle w:val="matn1"/>
        <w:rPr>
          <w:rtl/>
        </w:rPr>
      </w:pPr>
      <w:r>
        <w:rPr>
          <w:rFonts w:hint="cs"/>
          <w:rtl/>
        </w:rPr>
        <w:t xml:space="preserve">بلی </w:t>
      </w:r>
      <w:r>
        <w:rPr>
          <w:rFonts w:hint="cs"/>
        </w:rPr>
        <w:sym w:font="Wingdings" w:char="F06F"/>
      </w:r>
      <w:r>
        <w:rPr>
          <w:rFonts w:hint="cs"/>
          <w:rtl/>
        </w:rPr>
        <w:tab/>
        <w:t xml:space="preserve">          خیر</w:t>
      </w:r>
      <w:r>
        <w:rPr>
          <w:rFonts w:hint="cs"/>
        </w:rPr>
        <w:sym w:font="Wingdings" w:char="F06F"/>
      </w:r>
      <w:r>
        <w:rPr>
          <w:rFonts w:hint="cs"/>
          <w:rtl/>
        </w:rPr>
        <w:tab/>
        <w:t xml:space="preserve">        موردی ندارد</w:t>
      </w:r>
      <w:r>
        <w:rPr>
          <w:rFonts w:hint="cs"/>
        </w:rPr>
        <w:sym w:font="Wingdings" w:char="F06F"/>
      </w:r>
      <w:r>
        <w:rPr>
          <w:rFonts w:hint="cs"/>
          <w:rtl/>
        </w:rPr>
        <w:tab/>
      </w:r>
    </w:p>
    <w:p w:rsidR="002C42CD" w:rsidRDefault="002C42CD" w:rsidP="00231A93">
      <w:pPr>
        <w:pStyle w:val="matn1"/>
        <w:rPr>
          <w:rtl/>
        </w:rPr>
      </w:pPr>
      <w:r>
        <w:rPr>
          <w:rFonts w:hint="cs"/>
          <w:rtl/>
        </w:rPr>
        <w:t>5. آیا بیمارانی که غیبت از درمان دارند پیگیری شده</w:t>
      </w:r>
      <w:r w:rsidR="00231A93">
        <w:rPr>
          <w:rFonts w:hint="cs"/>
          <w:rtl/>
        </w:rPr>
        <w:t>‌</w:t>
      </w:r>
      <w:r>
        <w:rPr>
          <w:rFonts w:hint="cs"/>
          <w:rtl/>
        </w:rPr>
        <w:t>اند؟</w:t>
      </w:r>
    </w:p>
    <w:p w:rsidR="002C42CD" w:rsidRDefault="002C42CD" w:rsidP="007E6A71">
      <w:pPr>
        <w:pStyle w:val="matn1"/>
        <w:rPr>
          <w:rtl/>
        </w:rPr>
      </w:pPr>
      <w:r>
        <w:rPr>
          <w:rFonts w:hint="cs"/>
          <w:rtl/>
        </w:rPr>
        <w:t xml:space="preserve">بلی </w:t>
      </w:r>
      <w:r>
        <w:rPr>
          <w:rFonts w:hint="cs"/>
        </w:rPr>
        <w:sym w:font="Wingdings" w:char="F06F"/>
      </w:r>
      <w:r>
        <w:rPr>
          <w:rFonts w:hint="cs"/>
          <w:rtl/>
        </w:rPr>
        <w:tab/>
        <w:t xml:space="preserve">          خیر</w:t>
      </w:r>
      <w:r>
        <w:rPr>
          <w:rFonts w:hint="cs"/>
        </w:rPr>
        <w:sym w:font="Wingdings" w:char="F06F"/>
      </w:r>
      <w:r>
        <w:rPr>
          <w:rFonts w:hint="cs"/>
          <w:rtl/>
        </w:rPr>
        <w:tab/>
        <w:t xml:space="preserve">        موردی ندارد</w:t>
      </w:r>
      <w:r>
        <w:rPr>
          <w:rFonts w:hint="cs"/>
        </w:rPr>
        <w:sym w:font="Wingdings" w:char="F06F"/>
      </w:r>
      <w:r>
        <w:rPr>
          <w:rFonts w:hint="cs"/>
          <w:rtl/>
        </w:rPr>
        <w:tab/>
      </w:r>
    </w:p>
    <w:p w:rsidR="002C42CD" w:rsidRDefault="002C42CD" w:rsidP="007E6A71">
      <w:pPr>
        <w:pStyle w:val="matn1"/>
        <w:rPr>
          <w:rtl/>
        </w:rPr>
      </w:pPr>
      <w:r>
        <w:rPr>
          <w:rFonts w:hint="cs"/>
          <w:rtl/>
        </w:rPr>
        <w:t>6.آیا فرم پیگری بیماری جهت بیماران مبتلا به</w:t>
      </w:r>
      <w:r w:rsidR="0002016E">
        <w:rPr>
          <w:rFonts w:hint="cs"/>
          <w:rtl/>
        </w:rPr>
        <w:t xml:space="preserve"> تالاسمی </w:t>
      </w:r>
      <w:r>
        <w:rPr>
          <w:rFonts w:hint="cs"/>
          <w:rtl/>
        </w:rPr>
        <w:t>‌ماژور تکمیل و درپرونده خانوار مربوط قراردارد؟</w:t>
      </w:r>
    </w:p>
    <w:p w:rsidR="002C42CD" w:rsidRDefault="002C42CD" w:rsidP="007E6A71">
      <w:pPr>
        <w:pStyle w:val="matn1"/>
        <w:rPr>
          <w:rtl/>
        </w:rPr>
      </w:pPr>
      <w:r>
        <w:rPr>
          <w:rFonts w:hint="cs"/>
          <w:rtl/>
        </w:rPr>
        <w:t xml:space="preserve">بلی </w:t>
      </w:r>
      <w:r>
        <w:rPr>
          <w:rFonts w:hint="cs"/>
        </w:rPr>
        <w:sym w:font="Wingdings" w:char="F06F"/>
      </w:r>
      <w:r>
        <w:rPr>
          <w:rFonts w:hint="cs"/>
          <w:rtl/>
        </w:rPr>
        <w:tab/>
        <w:t xml:space="preserve">          خیر</w:t>
      </w:r>
      <w:r>
        <w:rPr>
          <w:rFonts w:hint="cs"/>
        </w:rPr>
        <w:sym w:font="Wingdings" w:char="F06F"/>
      </w:r>
      <w:r>
        <w:rPr>
          <w:rFonts w:hint="cs"/>
          <w:rtl/>
        </w:rPr>
        <w:tab/>
        <w:t xml:space="preserve">        موردی ندارد</w:t>
      </w:r>
      <w:r>
        <w:rPr>
          <w:rFonts w:hint="cs"/>
        </w:rPr>
        <w:sym w:font="Wingdings" w:char="F06F"/>
      </w:r>
    </w:p>
    <w:p w:rsidR="002C42CD" w:rsidRDefault="002C42CD" w:rsidP="007E6A71">
      <w:pPr>
        <w:pStyle w:val="matn1"/>
        <w:rPr>
          <w:rtl/>
        </w:rPr>
      </w:pPr>
      <w:r>
        <w:rPr>
          <w:rFonts w:hint="cs"/>
          <w:rtl/>
        </w:rPr>
        <w:t>7. آیا فرم شماره 6 به درستی تکمیل و هر سه ماه یک بار ارسال شده است؟</w:t>
      </w:r>
    </w:p>
    <w:p w:rsidR="002C42CD" w:rsidRDefault="002C42CD" w:rsidP="007E6A71">
      <w:pPr>
        <w:pStyle w:val="matn1"/>
        <w:rPr>
          <w:rtl/>
        </w:rPr>
      </w:pPr>
      <w:r>
        <w:rPr>
          <w:rFonts w:hint="cs"/>
          <w:rtl/>
        </w:rPr>
        <w:t xml:space="preserve">بلی </w:t>
      </w:r>
      <w:r>
        <w:rPr>
          <w:rFonts w:hint="cs"/>
        </w:rPr>
        <w:sym w:font="Wingdings" w:char="F06F"/>
      </w:r>
      <w:r>
        <w:rPr>
          <w:rFonts w:hint="cs"/>
          <w:rtl/>
        </w:rPr>
        <w:tab/>
        <w:t xml:space="preserve">          خیر</w:t>
      </w:r>
      <w:r>
        <w:rPr>
          <w:rFonts w:hint="cs"/>
        </w:rPr>
        <w:sym w:font="Wingdings" w:char="F06F"/>
      </w:r>
      <w:r>
        <w:rPr>
          <w:rFonts w:hint="cs"/>
          <w:rtl/>
        </w:rPr>
        <w:tab/>
        <w:t xml:space="preserve">        موردی ندارد</w:t>
      </w:r>
      <w:r>
        <w:rPr>
          <w:rFonts w:hint="cs"/>
        </w:rPr>
        <w:sym w:font="Wingdings" w:char="F06F"/>
      </w:r>
    </w:p>
    <w:p w:rsidR="002C42CD" w:rsidRDefault="002C42CD" w:rsidP="007E6A71">
      <w:pPr>
        <w:pStyle w:val="matn1"/>
        <w:rPr>
          <w:rtl/>
        </w:rPr>
      </w:pPr>
      <w:r>
        <w:rPr>
          <w:rFonts w:hint="cs"/>
          <w:rtl/>
        </w:rPr>
        <w:t>8. آیا فرم شماره 7 جهت استراتژی سو م به درستی تکمیل شده است؟ (ویژه استان‌های پر شیوع)</w:t>
      </w:r>
    </w:p>
    <w:p w:rsidR="002C42CD" w:rsidRDefault="002C42CD" w:rsidP="007E6A71">
      <w:pPr>
        <w:pStyle w:val="matn1"/>
        <w:rPr>
          <w:rtl/>
        </w:rPr>
      </w:pPr>
      <w:r>
        <w:rPr>
          <w:rFonts w:hint="cs"/>
          <w:rtl/>
        </w:rPr>
        <w:t>بلی -کامل</w:t>
      </w:r>
      <w:r>
        <w:rPr>
          <w:rFonts w:hint="cs"/>
        </w:rPr>
        <w:sym w:font="Wingdings" w:char="F06F"/>
      </w:r>
      <w:r>
        <w:rPr>
          <w:rFonts w:hint="cs"/>
          <w:rtl/>
        </w:rPr>
        <w:t xml:space="preserve">     </w:t>
      </w:r>
      <w:r>
        <w:rPr>
          <w:rFonts w:hint="cs"/>
          <w:rtl/>
        </w:rPr>
        <w:tab/>
      </w:r>
      <w:r>
        <w:rPr>
          <w:rFonts w:hint="cs"/>
          <w:rtl/>
        </w:rPr>
        <w:tab/>
        <w:t>بلی- ناقص</w:t>
      </w:r>
      <w:r>
        <w:rPr>
          <w:rFonts w:hint="cs"/>
        </w:rPr>
        <w:sym w:font="Wingdings" w:char="F06F"/>
      </w:r>
      <w:r>
        <w:rPr>
          <w:rFonts w:hint="cs"/>
          <w:rtl/>
        </w:rPr>
        <w:t xml:space="preserve">      </w:t>
      </w:r>
      <w:r>
        <w:rPr>
          <w:rFonts w:hint="cs"/>
          <w:rtl/>
        </w:rPr>
        <w:tab/>
        <w:t xml:space="preserve">خیر  </w:t>
      </w:r>
      <w:r>
        <w:rPr>
          <w:rFonts w:hint="cs"/>
        </w:rPr>
        <w:sym w:font="Wingdings" w:char="F06F"/>
      </w:r>
      <w:r>
        <w:rPr>
          <w:rFonts w:hint="cs"/>
          <w:rtl/>
        </w:rPr>
        <w:t xml:space="preserve">                      موردی ندارد</w:t>
      </w:r>
      <w:r>
        <w:rPr>
          <w:rFonts w:hint="cs"/>
        </w:rPr>
        <w:sym w:font="Wingdings" w:char="F06F"/>
      </w:r>
    </w:p>
    <w:p w:rsidR="002C42CD" w:rsidRDefault="002C42CD" w:rsidP="007E6A71">
      <w:pPr>
        <w:pStyle w:val="matn1"/>
        <w:rPr>
          <w:rtl/>
        </w:rPr>
      </w:pPr>
      <w:r>
        <w:rPr>
          <w:rFonts w:hint="cs"/>
          <w:rtl/>
        </w:rPr>
        <w:lastRenderedPageBreak/>
        <w:t>9. آیا فرم شماره 10 جهت پیگیری موارد غیبت از درمان تکمیل و ارسال شده است؟</w:t>
      </w:r>
    </w:p>
    <w:p w:rsidR="002C42CD" w:rsidRDefault="002C42CD" w:rsidP="007E6A71">
      <w:pPr>
        <w:pStyle w:val="matn1"/>
        <w:rPr>
          <w:rtl/>
        </w:rPr>
      </w:pPr>
      <w:r>
        <w:rPr>
          <w:rFonts w:hint="cs"/>
          <w:rtl/>
        </w:rPr>
        <w:t>بلی -کامل</w:t>
      </w:r>
      <w:r>
        <w:rPr>
          <w:rFonts w:hint="cs"/>
        </w:rPr>
        <w:sym w:font="Wingdings" w:char="F06F"/>
      </w:r>
      <w:r>
        <w:rPr>
          <w:rFonts w:hint="cs"/>
          <w:rtl/>
        </w:rPr>
        <w:t xml:space="preserve">     </w:t>
      </w:r>
      <w:r>
        <w:rPr>
          <w:rFonts w:hint="cs"/>
          <w:rtl/>
        </w:rPr>
        <w:tab/>
      </w:r>
      <w:r>
        <w:rPr>
          <w:rFonts w:hint="cs"/>
          <w:rtl/>
        </w:rPr>
        <w:tab/>
        <w:t>بلی- ناقص</w:t>
      </w:r>
      <w:r>
        <w:rPr>
          <w:rFonts w:hint="cs"/>
        </w:rPr>
        <w:sym w:font="Wingdings" w:char="F06F"/>
      </w:r>
      <w:r>
        <w:rPr>
          <w:rFonts w:hint="cs"/>
          <w:rtl/>
        </w:rPr>
        <w:t xml:space="preserve">      </w:t>
      </w:r>
      <w:r>
        <w:rPr>
          <w:rFonts w:hint="cs"/>
          <w:rtl/>
        </w:rPr>
        <w:tab/>
        <w:t xml:space="preserve">خیر  </w:t>
      </w:r>
      <w:r>
        <w:rPr>
          <w:rFonts w:hint="cs"/>
        </w:rPr>
        <w:sym w:font="Wingdings" w:char="F06F"/>
      </w:r>
      <w:r>
        <w:rPr>
          <w:rFonts w:hint="cs"/>
          <w:rtl/>
        </w:rPr>
        <w:t xml:space="preserve">                      موردی ندارد</w:t>
      </w:r>
      <w:r>
        <w:rPr>
          <w:rFonts w:hint="cs"/>
        </w:rPr>
        <w:sym w:font="Wingdings" w:char="F06F"/>
      </w:r>
    </w:p>
    <w:p w:rsidR="002C42CD" w:rsidRDefault="002C42CD" w:rsidP="007E6A71">
      <w:pPr>
        <w:pStyle w:val="matn1"/>
        <w:rPr>
          <w:rtl/>
        </w:rPr>
      </w:pPr>
      <w:r>
        <w:rPr>
          <w:rFonts w:hint="cs"/>
          <w:rtl/>
        </w:rPr>
        <w:t>10. آیا براساس الگوریتم شناسایی زوج‌های ناقل</w:t>
      </w:r>
      <w:r w:rsidR="0002016E">
        <w:rPr>
          <w:rFonts w:hint="cs"/>
          <w:rtl/>
        </w:rPr>
        <w:t xml:space="preserve"> تالاسمی </w:t>
      </w:r>
      <w:r>
        <w:rPr>
          <w:rFonts w:hint="cs"/>
          <w:rtl/>
        </w:rPr>
        <w:t>‌در استراتژی سوم افراد واجد شرایط به مرکز بهداشتی درمانی ویژه مشاوره</w:t>
      </w:r>
      <w:r w:rsidR="0002016E">
        <w:rPr>
          <w:rFonts w:hint="cs"/>
          <w:rtl/>
        </w:rPr>
        <w:t xml:space="preserve"> تالاسمی </w:t>
      </w:r>
      <w:r>
        <w:rPr>
          <w:rFonts w:hint="cs"/>
          <w:rtl/>
        </w:rPr>
        <w:t>‌ارجاع شده‌اند؟</w:t>
      </w:r>
    </w:p>
    <w:p w:rsidR="002C42CD" w:rsidRDefault="002C42CD" w:rsidP="007E6A71">
      <w:pPr>
        <w:pStyle w:val="matn1"/>
        <w:rPr>
          <w:rtl/>
        </w:rPr>
      </w:pPr>
      <w:r>
        <w:rPr>
          <w:rFonts w:hint="cs"/>
          <w:rtl/>
        </w:rPr>
        <w:t>بلی -کامل</w:t>
      </w:r>
      <w:r>
        <w:rPr>
          <w:rFonts w:hint="cs"/>
        </w:rPr>
        <w:sym w:font="Wingdings" w:char="F06F"/>
      </w:r>
      <w:r>
        <w:rPr>
          <w:rFonts w:hint="cs"/>
          <w:rtl/>
        </w:rPr>
        <w:t xml:space="preserve">            بلی - ناقص</w:t>
      </w:r>
      <w:r>
        <w:rPr>
          <w:rFonts w:hint="cs"/>
        </w:rPr>
        <w:sym w:font="Wingdings" w:char="F06F"/>
      </w:r>
      <w:r>
        <w:rPr>
          <w:rFonts w:hint="cs"/>
          <w:rtl/>
        </w:rPr>
        <w:t xml:space="preserve">      ذکر نقص................................................................................</w:t>
      </w:r>
    </w:p>
    <w:p w:rsidR="002C42CD" w:rsidRDefault="002C42CD" w:rsidP="007E6A71">
      <w:pPr>
        <w:pStyle w:val="matn1"/>
        <w:rPr>
          <w:rtl/>
        </w:rPr>
      </w:pPr>
      <w:r>
        <w:rPr>
          <w:rFonts w:hint="cs"/>
          <w:rtl/>
        </w:rPr>
        <w:t xml:space="preserve">خیر </w:t>
      </w:r>
      <w:r>
        <w:rPr>
          <w:rFonts w:hint="cs"/>
        </w:rPr>
        <w:sym w:font="Wingdings" w:char="F06F"/>
      </w:r>
      <w:r>
        <w:rPr>
          <w:rFonts w:hint="cs"/>
          <w:rtl/>
        </w:rPr>
        <w:t xml:space="preserve">                      ذکر علت................................................................................... موردی ندارد</w:t>
      </w:r>
      <w:r>
        <w:rPr>
          <w:rFonts w:hint="cs"/>
        </w:rPr>
        <w:sym w:font="Wingdings" w:char="F06F"/>
      </w:r>
    </w:p>
    <w:p w:rsidR="002C42CD" w:rsidRDefault="002C42CD" w:rsidP="007E6A71">
      <w:pPr>
        <w:pStyle w:val="matn1"/>
        <w:rPr>
          <w:rtl/>
        </w:rPr>
      </w:pPr>
      <w:r>
        <w:rPr>
          <w:rFonts w:hint="cs"/>
          <w:rtl/>
        </w:rPr>
        <w:t>11. آیا گروه‌های هدف در برنامه پیشگیری از بروز بتا</w:t>
      </w:r>
      <w:r w:rsidR="0002016E">
        <w:rPr>
          <w:rFonts w:hint="cs"/>
          <w:rtl/>
        </w:rPr>
        <w:t xml:space="preserve"> تالاسمی </w:t>
      </w:r>
      <w:r>
        <w:rPr>
          <w:rFonts w:hint="cs"/>
          <w:rtl/>
        </w:rPr>
        <w:t>‌ماژور بر اساس شرح وظایف آموزش دیده‌اند؟</w:t>
      </w:r>
    </w:p>
    <w:p w:rsidR="002C42CD" w:rsidRDefault="002C42CD" w:rsidP="007E6A71">
      <w:pPr>
        <w:pStyle w:val="matn1"/>
        <w:rPr>
          <w:rtl/>
        </w:rPr>
      </w:pPr>
      <w:r>
        <w:rPr>
          <w:rFonts w:hint="cs"/>
          <w:rtl/>
        </w:rPr>
        <w:t>بلی -کامل</w:t>
      </w:r>
      <w:r>
        <w:rPr>
          <w:rFonts w:hint="cs"/>
        </w:rPr>
        <w:sym w:font="Wingdings" w:char="F06F"/>
      </w:r>
      <w:r>
        <w:rPr>
          <w:rFonts w:hint="cs"/>
          <w:rtl/>
        </w:rPr>
        <w:t xml:space="preserve">          بلی- ناقص</w:t>
      </w:r>
      <w:r>
        <w:rPr>
          <w:rFonts w:hint="cs"/>
        </w:rPr>
        <w:sym w:font="Wingdings" w:char="F06F"/>
      </w:r>
      <w:r>
        <w:rPr>
          <w:rFonts w:hint="cs"/>
          <w:rtl/>
        </w:rPr>
        <w:t xml:space="preserve">                   خیر</w:t>
      </w:r>
      <w:r>
        <w:rPr>
          <w:rFonts w:hint="cs"/>
        </w:rPr>
        <w:sym w:font="Wingdings" w:char="F06F"/>
      </w:r>
      <w:r>
        <w:rPr>
          <w:rFonts w:hint="cs"/>
          <w:rtl/>
        </w:rPr>
        <w:t xml:space="preserve">          ذکر علت...................................................</w:t>
      </w:r>
    </w:p>
    <w:p w:rsidR="002C42CD" w:rsidRDefault="002C42CD" w:rsidP="007E6A71">
      <w:pPr>
        <w:pStyle w:val="matn1"/>
        <w:rPr>
          <w:rtl/>
        </w:rPr>
      </w:pPr>
      <w:r>
        <w:rPr>
          <w:rFonts w:hint="cs"/>
          <w:rtl/>
        </w:rPr>
        <w:t>12. آیا والدین بیماران</w:t>
      </w:r>
      <w:r w:rsidR="0002016E">
        <w:rPr>
          <w:rFonts w:hint="cs"/>
          <w:rtl/>
        </w:rPr>
        <w:t xml:space="preserve"> تالاسمی </w:t>
      </w:r>
      <w:r>
        <w:rPr>
          <w:rFonts w:hint="cs"/>
          <w:rtl/>
        </w:rPr>
        <w:t>‌که فرزند بیمار آن</w:t>
      </w:r>
      <w:r w:rsidR="00231A93">
        <w:rPr>
          <w:rFonts w:hint="cs"/>
          <w:rtl/>
        </w:rPr>
        <w:t>‌</w:t>
      </w:r>
      <w:r>
        <w:rPr>
          <w:rFonts w:hint="cs"/>
          <w:rtl/>
        </w:rPr>
        <w:t>ها فوت کرده است به مرکز بهداشتی درمانی ویژه مشاوره</w:t>
      </w:r>
      <w:r w:rsidR="0002016E">
        <w:rPr>
          <w:rFonts w:hint="cs"/>
          <w:rtl/>
        </w:rPr>
        <w:t xml:space="preserve"> تالاسمی </w:t>
      </w:r>
      <w:r>
        <w:rPr>
          <w:rFonts w:hint="cs"/>
          <w:rtl/>
        </w:rPr>
        <w:t>‌ارجاع شده‌اند؟</w:t>
      </w:r>
    </w:p>
    <w:p w:rsidR="002C42CD" w:rsidRDefault="002C42CD" w:rsidP="007E6A71">
      <w:pPr>
        <w:pStyle w:val="matn1"/>
        <w:rPr>
          <w:rtl/>
        </w:rPr>
      </w:pPr>
      <w:r>
        <w:rPr>
          <w:rFonts w:hint="cs"/>
          <w:rtl/>
        </w:rPr>
        <w:t>بلی  -    کامل</w:t>
      </w:r>
      <w:r>
        <w:rPr>
          <w:rFonts w:hint="cs"/>
        </w:rPr>
        <w:sym w:font="Wingdings" w:char="F06F"/>
      </w:r>
      <w:r>
        <w:rPr>
          <w:rFonts w:hint="cs"/>
          <w:rtl/>
        </w:rPr>
        <w:t xml:space="preserve">       بلی </w:t>
      </w:r>
      <w:r>
        <w:rPr>
          <w:rFonts w:cs="Times New Roman" w:hint="cs"/>
          <w:rtl/>
        </w:rPr>
        <w:t>–</w:t>
      </w:r>
      <w:r>
        <w:rPr>
          <w:rFonts w:hint="cs"/>
          <w:rtl/>
        </w:rPr>
        <w:t xml:space="preserve"> ناقص</w:t>
      </w:r>
      <w:r>
        <w:rPr>
          <w:rFonts w:hint="cs"/>
        </w:rPr>
        <w:sym w:font="Wingdings" w:char="F06F"/>
      </w:r>
      <w:r>
        <w:rPr>
          <w:rFonts w:hint="cs"/>
          <w:rtl/>
        </w:rPr>
        <w:t xml:space="preserve">         ذکر نقص............................................................................</w:t>
      </w:r>
    </w:p>
    <w:p w:rsidR="002C42CD" w:rsidRDefault="002C42CD" w:rsidP="007E6A71">
      <w:pPr>
        <w:pStyle w:val="matn1"/>
        <w:rPr>
          <w:rtl/>
        </w:rPr>
      </w:pPr>
      <w:r>
        <w:rPr>
          <w:rFonts w:hint="cs"/>
          <w:rtl/>
        </w:rPr>
        <w:t>خیر</w:t>
      </w:r>
      <w:r>
        <w:rPr>
          <w:rFonts w:hint="cs"/>
        </w:rPr>
        <w:sym w:font="Wingdings" w:char="F06F"/>
      </w:r>
      <w:r>
        <w:rPr>
          <w:rFonts w:hint="cs"/>
          <w:rtl/>
        </w:rPr>
        <w:t xml:space="preserve">                      ذکر علت.............................................................................................................</w:t>
      </w:r>
    </w:p>
    <w:p w:rsidR="002C42CD" w:rsidRDefault="002C42CD" w:rsidP="00231A93">
      <w:pPr>
        <w:pStyle w:val="matn1"/>
        <w:rPr>
          <w:rtl/>
        </w:rPr>
      </w:pPr>
      <w:r>
        <w:rPr>
          <w:rFonts w:hint="cs"/>
          <w:rtl/>
        </w:rPr>
        <w:t>13. آیا جهت انجام آزمایش‌های تکمیلی زوج‌های مشکوک نهایی پیگیری شده</w:t>
      </w:r>
      <w:r w:rsidR="00231A93">
        <w:rPr>
          <w:rFonts w:hint="cs"/>
          <w:rtl/>
        </w:rPr>
        <w:t>‌</w:t>
      </w:r>
      <w:r>
        <w:rPr>
          <w:rFonts w:hint="cs"/>
          <w:rtl/>
        </w:rPr>
        <w:t>اند؟</w:t>
      </w:r>
    </w:p>
    <w:p w:rsidR="002C42CD" w:rsidRDefault="002C42CD" w:rsidP="007E6A71">
      <w:pPr>
        <w:pStyle w:val="matn1"/>
        <w:rPr>
          <w:rtl/>
        </w:rPr>
      </w:pPr>
      <w:r>
        <w:rPr>
          <w:rFonts w:hint="cs"/>
          <w:rtl/>
        </w:rPr>
        <w:t>بلی</w:t>
      </w:r>
      <w:r>
        <w:rPr>
          <w:rFonts w:hint="cs"/>
        </w:rPr>
        <w:sym w:font="Wingdings" w:char="F06F"/>
      </w:r>
      <w:r>
        <w:rPr>
          <w:rFonts w:hint="cs"/>
          <w:rtl/>
        </w:rPr>
        <w:t xml:space="preserve">               خیر</w:t>
      </w:r>
      <w:r>
        <w:rPr>
          <w:rFonts w:hint="cs"/>
        </w:rPr>
        <w:sym w:font="Wingdings" w:char="F06F"/>
      </w:r>
    </w:p>
    <w:p w:rsidR="002C42CD" w:rsidRPr="00210EBA" w:rsidRDefault="002C42CD" w:rsidP="007E6A71">
      <w:pPr>
        <w:pStyle w:val="a0"/>
        <w:rPr>
          <w:rtl/>
        </w:rPr>
      </w:pPr>
      <w:r w:rsidRPr="00210EBA">
        <w:rPr>
          <w:rFonts w:hint="cs"/>
          <w:rtl/>
        </w:rPr>
        <w:lastRenderedPageBreak/>
        <w:t>ج) آگاهی سنجی</w:t>
      </w:r>
    </w:p>
    <w:p w:rsidR="002C42CD" w:rsidRDefault="002C42CD" w:rsidP="007E6A71">
      <w:pPr>
        <w:pStyle w:val="matn1"/>
        <w:rPr>
          <w:rtl/>
        </w:rPr>
      </w:pPr>
      <w:r>
        <w:rPr>
          <w:rFonts w:hint="cs"/>
          <w:rtl/>
        </w:rPr>
        <w:t>1. آیا کارمند بهداشتی بتا</w:t>
      </w:r>
      <w:r w:rsidR="0002016E">
        <w:rPr>
          <w:rFonts w:hint="cs"/>
          <w:rtl/>
        </w:rPr>
        <w:t xml:space="preserve"> تالاسمی </w:t>
      </w:r>
      <w:r>
        <w:rPr>
          <w:rFonts w:hint="cs"/>
          <w:rtl/>
        </w:rPr>
        <w:t>‌ماژور را می‌شناسد؟</w:t>
      </w:r>
    </w:p>
    <w:p w:rsidR="002C42CD" w:rsidRDefault="002C42CD" w:rsidP="007E6A71">
      <w:pPr>
        <w:pStyle w:val="matn1"/>
        <w:rPr>
          <w:rtl/>
        </w:rPr>
      </w:pPr>
      <w:r>
        <w:rPr>
          <w:rFonts w:hint="cs"/>
          <w:rtl/>
        </w:rPr>
        <w:t>بلی</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2. آیا کارمند بهداشتی سالم ناقل (مینور) را می‌شناسد؟</w:t>
      </w:r>
    </w:p>
    <w:p w:rsidR="002C42CD" w:rsidRDefault="002C42CD" w:rsidP="007E6A71">
      <w:pPr>
        <w:pStyle w:val="matn1"/>
        <w:rPr>
          <w:rtl/>
        </w:rPr>
      </w:pPr>
      <w:r>
        <w:rPr>
          <w:rFonts w:hint="cs"/>
          <w:rtl/>
        </w:rPr>
        <w:t>بلی</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3. آیا کارمند بهداشتی علت تولد کودک مبتلا به</w:t>
      </w:r>
      <w:r w:rsidR="0002016E">
        <w:rPr>
          <w:rFonts w:hint="cs"/>
          <w:rtl/>
        </w:rPr>
        <w:t xml:space="preserve"> تالاسمی </w:t>
      </w:r>
      <w:r>
        <w:rPr>
          <w:rFonts w:hint="cs"/>
          <w:rtl/>
        </w:rPr>
        <w:t>‌ماژور را می‌شناسد؟</w:t>
      </w:r>
    </w:p>
    <w:p w:rsidR="002C42CD" w:rsidRPr="002A1F86" w:rsidRDefault="002C42CD" w:rsidP="007E6A71">
      <w:pPr>
        <w:pStyle w:val="matn1"/>
      </w:pPr>
      <w:r>
        <w:rPr>
          <w:rFonts w:hint="cs"/>
          <w:rtl/>
        </w:rPr>
        <w:t xml:space="preserve">بلی </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4. آیا کارمند بهداشتی نحوه انتقال بیماری</w:t>
      </w:r>
      <w:r w:rsidR="0002016E">
        <w:rPr>
          <w:rFonts w:hint="cs"/>
          <w:rtl/>
        </w:rPr>
        <w:t xml:space="preserve"> تالاسمی </w:t>
      </w:r>
      <w:r>
        <w:rPr>
          <w:rFonts w:hint="cs"/>
          <w:rtl/>
        </w:rPr>
        <w:t>‌ماژور را می‌داند؟</w:t>
      </w:r>
    </w:p>
    <w:p w:rsidR="002C42CD" w:rsidRPr="002A1F86" w:rsidRDefault="002C42CD" w:rsidP="007E6A71">
      <w:pPr>
        <w:pStyle w:val="matn1"/>
      </w:pPr>
      <w:r>
        <w:rPr>
          <w:rFonts w:hint="cs"/>
          <w:rtl/>
        </w:rPr>
        <w:t>بلی</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5. آیا کارمند بهداشتی احتمال تولد فرزند مبتلا به</w:t>
      </w:r>
      <w:r w:rsidR="0002016E">
        <w:rPr>
          <w:rFonts w:hint="cs"/>
          <w:rtl/>
        </w:rPr>
        <w:t xml:space="preserve"> تالاسمی </w:t>
      </w:r>
      <w:r>
        <w:rPr>
          <w:rFonts w:hint="cs"/>
          <w:rtl/>
        </w:rPr>
        <w:t>ماژور را در هر بارداری در زوج‌های ناقل</w:t>
      </w:r>
      <w:r w:rsidR="0002016E">
        <w:rPr>
          <w:rFonts w:hint="cs"/>
          <w:rtl/>
        </w:rPr>
        <w:t xml:space="preserve"> تالاسمی </w:t>
      </w:r>
      <w:r>
        <w:rPr>
          <w:rFonts w:hint="cs"/>
          <w:rtl/>
        </w:rPr>
        <w:t>می‌داند؟</w:t>
      </w:r>
    </w:p>
    <w:p w:rsidR="002C42CD" w:rsidRPr="002A1F86" w:rsidRDefault="002C42CD" w:rsidP="007E6A71">
      <w:pPr>
        <w:pStyle w:val="matn1"/>
      </w:pPr>
      <w:r>
        <w:rPr>
          <w:rFonts w:hint="cs"/>
          <w:rtl/>
        </w:rPr>
        <w:t xml:space="preserve">بلی </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6. آیا کارمند بهداشتی علائم بیماری</w:t>
      </w:r>
      <w:r w:rsidR="0002016E">
        <w:rPr>
          <w:rFonts w:hint="cs"/>
          <w:rtl/>
        </w:rPr>
        <w:t xml:space="preserve"> تالاسمی </w:t>
      </w:r>
      <w:r>
        <w:rPr>
          <w:rFonts w:hint="cs"/>
          <w:rtl/>
        </w:rPr>
        <w:t>‌ماژور را می‌داند؟</w:t>
      </w:r>
    </w:p>
    <w:p w:rsidR="002C42CD" w:rsidRPr="002A1F86" w:rsidRDefault="002C42CD" w:rsidP="007E6A71">
      <w:pPr>
        <w:pStyle w:val="matn1"/>
      </w:pPr>
      <w:r>
        <w:rPr>
          <w:rFonts w:hint="cs"/>
          <w:rtl/>
        </w:rPr>
        <w:t xml:space="preserve">بلی </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7. آیا کارمند بهداشتی راه‌های پیشگیری از</w:t>
      </w:r>
      <w:r w:rsidR="0002016E">
        <w:rPr>
          <w:rFonts w:hint="cs"/>
          <w:rtl/>
        </w:rPr>
        <w:t xml:space="preserve"> تالاسمی </w:t>
      </w:r>
      <w:r>
        <w:rPr>
          <w:rFonts w:hint="cs"/>
          <w:rtl/>
        </w:rPr>
        <w:t>ماژور را می‌داند؟</w:t>
      </w:r>
    </w:p>
    <w:p w:rsidR="002C42CD" w:rsidRPr="002A1F86" w:rsidRDefault="002C42CD" w:rsidP="007E6A71">
      <w:pPr>
        <w:pStyle w:val="matn1"/>
      </w:pPr>
      <w:r>
        <w:rPr>
          <w:rFonts w:hint="cs"/>
          <w:rtl/>
        </w:rPr>
        <w:t xml:space="preserve">بلی </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8. آیا کارمند بهداشتی گروه‌های هدف آموزش در برنامه</w:t>
      </w:r>
      <w:r w:rsidR="0002016E">
        <w:rPr>
          <w:rFonts w:hint="cs"/>
          <w:rtl/>
        </w:rPr>
        <w:t xml:space="preserve"> تالاسمی </w:t>
      </w:r>
      <w:r>
        <w:rPr>
          <w:rFonts w:hint="cs"/>
          <w:rtl/>
        </w:rPr>
        <w:t>‌را می‌شناسد؟</w:t>
      </w:r>
    </w:p>
    <w:p w:rsidR="002C42CD" w:rsidRPr="002A1F86" w:rsidRDefault="002C42CD" w:rsidP="007E6A71">
      <w:pPr>
        <w:pStyle w:val="matn1"/>
      </w:pPr>
      <w:r>
        <w:rPr>
          <w:rFonts w:hint="cs"/>
          <w:rtl/>
        </w:rPr>
        <w:t xml:space="preserve">بلی </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9. آیا کارمند بهداشتی آگاهی لازم در حد متن آموزشی مربوط  در خصوص</w:t>
      </w:r>
      <w:r w:rsidRPr="003230AA">
        <w:t xml:space="preserve"> </w:t>
      </w:r>
      <w:r>
        <w:t>PND</w:t>
      </w:r>
      <w:r>
        <w:rPr>
          <w:rFonts w:hint="cs"/>
          <w:rtl/>
        </w:rPr>
        <w:t>دارد؟</w:t>
      </w:r>
    </w:p>
    <w:p w:rsidR="002C42CD" w:rsidRPr="002A1F86" w:rsidRDefault="002C42CD" w:rsidP="007E6A71">
      <w:pPr>
        <w:pStyle w:val="matn1"/>
      </w:pPr>
      <w:r>
        <w:rPr>
          <w:rFonts w:hint="cs"/>
          <w:rtl/>
        </w:rPr>
        <w:t xml:space="preserve">بلی </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 xml:space="preserve">10. آیا کارمند بهداشتی نحوه ارجاع زوج‌های ناقل را جهت انجام آزمایش‌های </w:t>
      </w:r>
      <w:r>
        <w:t>PND</w:t>
      </w:r>
      <w:r>
        <w:rPr>
          <w:rFonts w:hint="cs"/>
          <w:rtl/>
        </w:rPr>
        <w:t xml:space="preserve"> می‌داند؟</w:t>
      </w:r>
    </w:p>
    <w:p w:rsidR="002C42CD" w:rsidRPr="002A1F86" w:rsidRDefault="002C42CD" w:rsidP="007E6A71">
      <w:pPr>
        <w:pStyle w:val="matn1"/>
      </w:pPr>
      <w:r>
        <w:rPr>
          <w:rFonts w:hint="cs"/>
          <w:rtl/>
        </w:rPr>
        <w:t xml:space="preserve">بلی </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11. آیا کارمند بهداشتی مرکز بهداشتی درمانی ویژه مشاوره</w:t>
      </w:r>
      <w:r w:rsidR="0002016E">
        <w:rPr>
          <w:rFonts w:hint="cs"/>
          <w:rtl/>
        </w:rPr>
        <w:t xml:space="preserve"> تالاسمی </w:t>
      </w:r>
      <w:r>
        <w:rPr>
          <w:rFonts w:hint="cs"/>
          <w:rtl/>
        </w:rPr>
        <w:t>‌را می‌شناسد؟</w:t>
      </w:r>
    </w:p>
    <w:p w:rsidR="002C42CD" w:rsidRPr="002A1F86" w:rsidRDefault="002C42CD" w:rsidP="007E6A71">
      <w:pPr>
        <w:pStyle w:val="matn1"/>
      </w:pPr>
      <w:r>
        <w:rPr>
          <w:rFonts w:hint="cs"/>
          <w:rtl/>
        </w:rPr>
        <w:lastRenderedPageBreak/>
        <w:t xml:space="preserve">بلی </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12. آیا کارمند بهداشتی استراتژی اول را می‌شناسد؟</w:t>
      </w:r>
    </w:p>
    <w:p w:rsidR="002C42CD" w:rsidRPr="002A1F86" w:rsidRDefault="002C42CD" w:rsidP="007E6A71">
      <w:pPr>
        <w:pStyle w:val="matn1"/>
      </w:pPr>
      <w:r>
        <w:rPr>
          <w:rFonts w:hint="cs"/>
          <w:rtl/>
        </w:rPr>
        <w:t xml:space="preserve">بلی </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13. آیا کارمند بهداشتی استراتژی دوم را می‌شناسد؟</w:t>
      </w:r>
    </w:p>
    <w:p w:rsidR="002C42CD" w:rsidRPr="002A1F86" w:rsidRDefault="002C42CD" w:rsidP="007E6A71">
      <w:pPr>
        <w:pStyle w:val="matn1"/>
      </w:pPr>
      <w:r>
        <w:rPr>
          <w:rFonts w:hint="cs"/>
          <w:rtl/>
        </w:rPr>
        <w:t xml:space="preserve">بلی </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14. آیا کارمند بهداشتی از الگوریتم شناسایی زوج‌های ناقل</w:t>
      </w:r>
      <w:r w:rsidR="0002016E">
        <w:rPr>
          <w:rFonts w:hint="cs"/>
          <w:rtl/>
        </w:rPr>
        <w:t xml:space="preserve"> تالاسمی </w:t>
      </w:r>
      <w:r>
        <w:rPr>
          <w:rFonts w:hint="cs"/>
          <w:rtl/>
        </w:rPr>
        <w:t>‌در استراتژی سوم اطلاع کافی دارد؟</w:t>
      </w:r>
    </w:p>
    <w:p w:rsidR="002C42CD" w:rsidRPr="002A1F86" w:rsidRDefault="002C42CD" w:rsidP="007E6A71">
      <w:pPr>
        <w:pStyle w:val="matn1"/>
      </w:pPr>
      <w:r>
        <w:rPr>
          <w:rFonts w:hint="cs"/>
          <w:rtl/>
        </w:rPr>
        <w:t xml:space="preserve">بلی </w:t>
      </w:r>
      <w:r>
        <w:rPr>
          <w:rFonts w:hint="cs"/>
        </w:rPr>
        <w:sym w:font="Wingdings" w:char="F06F"/>
      </w:r>
      <w:r>
        <w:rPr>
          <w:rFonts w:hint="cs"/>
          <w:rtl/>
        </w:rPr>
        <w:t xml:space="preserve">          خیر</w:t>
      </w:r>
      <w:r>
        <w:rPr>
          <w:rFonts w:hint="cs"/>
        </w:rPr>
        <w:sym w:font="Wingdings" w:char="F06F"/>
      </w:r>
    </w:p>
    <w:p w:rsidR="002C42CD" w:rsidRDefault="002C42CD" w:rsidP="007E6A71">
      <w:pPr>
        <w:pStyle w:val="matn1"/>
        <w:rPr>
          <w:rtl/>
        </w:rPr>
      </w:pPr>
      <w:r>
        <w:rPr>
          <w:rFonts w:hint="cs"/>
          <w:rtl/>
        </w:rPr>
        <w:t>15. آیا کارمند بهداشتی استراتژی سوم و نحوه اجرای آن را می‌شناسد؟ (ویژه مناطق پر شیوع)</w:t>
      </w:r>
    </w:p>
    <w:p w:rsidR="002C42CD" w:rsidRPr="002A1F86" w:rsidRDefault="002C42CD" w:rsidP="007E6A71">
      <w:pPr>
        <w:pStyle w:val="matn1"/>
      </w:pPr>
      <w:r>
        <w:rPr>
          <w:rFonts w:hint="cs"/>
          <w:rtl/>
        </w:rPr>
        <w:t xml:space="preserve">بلی </w:t>
      </w:r>
      <w:r>
        <w:rPr>
          <w:rFonts w:hint="cs"/>
        </w:rPr>
        <w:sym w:font="Wingdings" w:char="F06F"/>
      </w:r>
      <w:r>
        <w:rPr>
          <w:rFonts w:hint="cs"/>
          <w:rtl/>
        </w:rPr>
        <w:t xml:space="preserve">          خیر</w:t>
      </w:r>
      <w:r>
        <w:rPr>
          <w:rFonts w:hint="cs"/>
        </w:rPr>
        <w:sym w:font="Wingdings" w:char="F06F"/>
      </w:r>
    </w:p>
    <w:tbl>
      <w:tblPr>
        <w:tblStyle w:val="TableGrid"/>
        <w:bidiVisual/>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04"/>
      </w:tblGrid>
      <w:tr w:rsidR="002C42CD" w:rsidTr="00D86B79">
        <w:trPr>
          <w:trHeight w:val="5230"/>
        </w:trPr>
        <w:tc>
          <w:tcPr>
            <w:tcW w:w="9004" w:type="dxa"/>
            <w:vAlign w:val="center"/>
          </w:tcPr>
          <w:p w:rsidR="002C42CD" w:rsidRPr="00A15D6D" w:rsidRDefault="002C42CD" w:rsidP="00D86B79">
            <w:pPr>
              <w:pStyle w:val="Bold"/>
              <w:jc w:val="left"/>
              <w:rPr>
                <w:rtl/>
              </w:rPr>
            </w:pPr>
            <w:r w:rsidRPr="00A15D6D">
              <w:rPr>
                <w:rFonts w:hint="cs"/>
                <w:rtl/>
              </w:rPr>
              <w:t xml:space="preserve">کار عملی1 </w:t>
            </w:r>
          </w:p>
          <w:p w:rsidR="002C42CD" w:rsidRDefault="002C42CD" w:rsidP="00D86B79">
            <w:pPr>
              <w:pStyle w:val="matn1"/>
              <w:jc w:val="left"/>
            </w:pPr>
            <w:r>
              <w:rPr>
                <w:rFonts w:hint="cs"/>
                <w:rtl/>
              </w:rPr>
              <w:t>نقش یک مشاور را در کلاس مشاوره قبل از ازدواج بخوبی ایفا نماید.</w:t>
            </w:r>
          </w:p>
          <w:p w:rsidR="002C42CD" w:rsidRDefault="002C42CD" w:rsidP="00FB5E46">
            <w:pPr>
              <w:pStyle w:val="matn2"/>
              <w:numPr>
                <w:ilvl w:val="0"/>
                <w:numId w:val="68"/>
              </w:numPr>
              <w:jc w:val="left"/>
            </w:pPr>
            <w:r>
              <w:rPr>
                <w:rFonts w:hint="cs"/>
                <w:rtl/>
              </w:rPr>
              <w:t>فرم شماره 6 را ب</w:t>
            </w:r>
            <w:r w:rsidR="00D86B79">
              <w:rPr>
                <w:rFonts w:hint="cs"/>
                <w:rtl/>
              </w:rPr>
              <w:t xml:space="preserve">ه </w:t>
            </w:r>
            <w:r>
              <w:rPr>
                <w:rFonts w:hint="cs"/>
                <w:rtl/>
              </w:rPr>
              <w:t>طور صحیح تکمیل نماید.</w:t>
            </w:r>
          </w:p>
          <w:p w:rsidR="002C42CD" w:rsidRDefault="002C42CD" w:rsidP="00FB5E46">
            <w:pPr>
              <w:pStyle w:val="matn2"/>
              <w:numPr>
                <w:ilvl w:val="0"/>
                <w:numId w:val="68"/>
              </w:numPr>
              <w:jc w:val="left"/>
            </w:pPr>
            <w:r>
              <w:rPr>
                <w:rFonts w:hint="cs"/>
                <w:rtl/>
              </w:rPr>
              <w:t>آموزش</w:t>
            </w:r>
            <w:r w:rsidR="00D86B79">
              <w:rPr>
                <w:rFonts w:hint="cs"/>
                <w:rtl/>
              </w:rPr>
              <w:t>‌</w:t>
            </w:r>
            <w:r>
              <w:rPr>
                <w:rFonts w:hint="cs"/>
                <w:rtl/>
              </w:rPr>
              <w:t>های لازم را به زوجین مینور به نحو صحیح ارائه نماید.</w:t>
            </w:r>
          </w:p>
          <w:p w:rsidR="002C42CD" w:rsidRDefault="002C42CD" w:rsidP="00FB5E46">
            <w:pPr>
              <w:pStyle w:val="matn2"/>
              <w:numPr>
                <w:ilvl w:val="0"/>
                <w:numId w:val="68"/>
              </w:numPr>
              <w:jc w:val="left"/>
            </w:pPr>
            <w:r>
              <w:rPr>
                <w:rFonts w:hint="cs"/>
                <w:rtl/>
              </w:rPr>
              <w:t>فرم ارجاع را برای زوجین</w:t>
            </w:r>
            <w:r w:rsidR="0002016E">
              <w:rPr>
                <w:rFonts w:hint="cs"/>
                <w:rtl/>
              </w:rPr>
              <w:t xml:space="preserve"> تالاسمی </w:t>
            </w:r>
            <w:r>
              <w:rPr>
                <w:rFonts w:hint="cs"/>
                <w:rtl/>
              </w:rPr>
              <w:t>مینور جهت معرفی به پزشک تکمیل نماید.</w:t>
            </w:r>
          </w:p>
          <w:p w:rsidR="002C42CD" w:rsidRDefault="002C42CD" w:rsidP="00FB5E46">
            <w:pPr>
              <w:pStyle w:val="matn2"/>
              <w:numPr>
                <w:ilvl w:val="0"/>
                <w:numId w:val="68"/>
              </w:numPr>
              <w:jc w:val="left"/>
            </w:pPr>
            <w:r>
              <w:rPr>
                <w:rFonts w:hint="cs"/>
                <w:rtl/>
              </w:rPr>
              <w:t>زوجین ناقل شناسایی‌شده را به موقع پیگیری نماید.</w:t>
            </w:r>
          </w:p>
          <w:p w:rsidR="002C42CD" w:rsidRDefault="002C42CD" w:rsidP="00D86B79">
            <w:pPr>
              <w:pStyle w:val="Bold"/>
              <w:jc w:val="left"/>
              <w:rPr>
                <w:rtl/>
              </w:rPr>
            </w:pPr>
            <w:r>
              <w:rPr>
                <w:rFonts w:hint="cs"/>
                <w:rtl/>
              </w:rPr>
              <w:t>کار نظری</w:t>
            </w:r>
          </w:p>
          <w:p w:rsidR="002C42CD" w:rsidRPr="0058063F" w:rsidRDefault="002C42CD" w:rsidP="00D86B79">
            <w:pPr>
              <w:pStyle w:val="matn1"/>
              <w:jc w:val="left"/>
              <w:rPr>
                <w:rtl/>
              </w:rPr>
            </w:pPr>
            <w:r w:rsidRPr="0058063F">
              <w:rPr>
                <w:rFonts w:hint="cs"/>
                <w:rtl/>
              </w:rPr>
              <w:t>بازدید از بخش اطفال، و بخش</w:t>
            </w:r>
            <w:r w:rsidR="00D86B79">
              <w:rPr>
                <w:rFonts w:hint="cs"/>
                <w:rtl/>
              </w:rPr>
              <w:t>‌</w:t>
            </w:r>
            <w:r w:rsidRPr="0058063F">
              <w:rPr>
                <w:rFonts w:hint="cs"/>
                <w:rtl/>
              </w:rPr>
              <w:t>های مربوط به تزریق خون و دسفرال</w:t>
            </w:r>
          </w:p>
        </w:tc>
      </w:tr>
    </w:tbl>
    <w:p w:rsidR="002C42CD" w:rsidRDefault="002C42CD" w:rsidP="007E6A71">
      <w:pPr>
        <w:rPr>
          <w:rFonts w:cs="2  Zar"/>
          <w:bCs/>
          <w:sz w:val="28"/>
          <w:rtl/>
        </w:rPr>
      </w:pPr>
    </w:p>
    <w:p w:rsidR="00A13315" w:rsidRDefault="00A13315" w:rsidP="007E6A71">
      <w:pPr>
        <w:rPr>
          <w:rFonts w:cs="2  Zar"/>
          <w:bCs/>
          <w:sz w:val="28"/>
          <w:rtl/>
        </w:rPr>
        <w:sectPr w:rsidR="00A13315" w:rsidSect="00226086">
          <w:pgSz w:w="11906" w:h="16838" w:code="9"/>
          <w:pgMar w:top="1418" w:right="1418" w:bottom="851" w:left="851" w:header="709" w:footer="709" w:gutter="0"/>
          <w:cols w:space="720"/>
          <w:bidi/>
          <w:rtlGutter/>
          <w:docGrid w:linePitch="360"/>
        </w:sectPr>
      </w:pPr>
    </w:p>
    <w:p w:rsidR="00A13315" w:rsidRDefault="00A13315" w:rsidP="007E6A71">
      <w:pPr>
        <w:rPr>
          <w:rFonts w:cs="2  Zar"/>
          <w:bCs/>
          <w:sz w:val="28"/>
          <w:rtl/>
        </w:rPr>
        <w:sectPr w:rsidR="00A13315" w:rsidSect="00A13315">
          <w:type w:val="continuous"/>
          <w:pgSz w:w="11906" w:h="16838" w:code="9"/>
          <w:pgMar w:top="851" w:right="851" w:bottom="851" w:left="567" w:header="709" w:footer="709" w:gutter="0"/>
          <w:paperSrc w:first="1"/>
          <w:cols w:space="720"/>
          <w:bidi/>
          <w:rtlGutter/>
          <w:docGrid w:linePitch="360"/>
        </w:sectPr>
      </w:pPr>
    </w:p>
    <w:p w:rsidR="00AE44F2" w:rsidRDefault="00AE44F2" w:rsidP="00AE44F2">
      <w:pPr>
        <w:pStyle w:val="onvan1"/>
        <w:rPr>
          <w:rtl/>
        </w:rPr>
      </w:pPr>
      <w:bookmarkStart w:id="6" w:name="_Toc307469153"/>
      <w:r w:rsidRPr="004616CA">
        <w:rPr>
          <w:rFonts w:hint="cs"/>
          <w:rtl/>
        </w:rPr>
        <w:lastRenderedPageBreak/>
        <w:t xml:space="preserve">فصل </w:t>
      </w:r>
      <w:r>
        <w:rPr>
          <w:rFonts w:hint="cs"/>
          <w:rtl/>
        </w:rPr>
        <w:t>ششم</w:t>
      </w:r>
      <w:r w:rsidRPr="004616CA">
        <w:rPr>
          <w:rFonts w:hint="cs"/>
          <w:rtl/>
        </w:rPr>
        <w:t>: سرطان</w:t>
      </w:r>
      <w:r>
        <w:rPr>
          <w:rFonts w:hint="cs"/>
          <w:rtl/>
        </w:rPr>
        <w:t>‌های شایع</w:t>
      </w:r>
      <w:bookmarkEnd w:id="6"/>
    </w:p>
    <w:p w:rsidR="00AE44F2" w:rsidRPr="0091666A" w:rsidRDefault="00AE44F2" w:rsidP="00AE44F2">
      <w:pPr>
        <w:pStyle w:val="onvan2"/>
        <w:rPr>
          <w:rtl/>
        </w:rPr>
      </w:pPr>
      <w:r w:rsidRPr="0091666A">
        <w:rPr>
          <w:rFonts w:hint="cs"/>
          <w:rtl/>
        </w:rPr>
        <w:t>اهداف</w:t>
      </w:r>
      <w:r>
        <w:rPr>
          <w:rFonts w:hint="cs"/>
          <w:rtl/>
        </w:rPr>
        <w:t xml:space="preserve"> آموزشي</w:t>
      </w:r>
    </w:p>
    <w:p w:rsidR="00AE44F2" w:rsidRPr="00F01A39" w:rsidRDefault="00AE44F2" w:rsidP="00AE44F2">
      <w:pPr>
        <w:pStyle w:val="matn1"/>
        <w:rPr>
          <w:rtl/>
        </w:rPr>
      </w:pPr>
      <w:r w:rsidRPr="00F01A39">
        <w:rPr>
          <w:rFonts w:hint="cs"/>
          <w:rtl/>
        </w:rPr>
        <w:t xml:space="preserve">انتظار </w:t>
      </w:r>
      <w:r>
        <w:rPr>
          <w:rFonts w:hint="cs"/>
          <w:rtl/>
        </w:rPr>
        <w:t>مي‌رود</w:t>
      </w:r>
      <w:r w:rsidRPr="00F01A39">
        <w:rPr>
          <w:rFonts w:hint="cs"/>
          <w:rtl/>
        </w:rPr>
        <w:t xml:space="preserve"> </w:t>
      </w:r>
      <w:r>
        <w:rPr>
          <w:rFonts w:hint="cs"/>
          <w:rtl/>
        </w:rPr>
        <w:t xml:space="preserve">فراگیران </w:t>
      </w:r>
      <w:r w:rsidRPr="00F01A39">
        <w:rPr>
          <w:rFonts w:hint="cs"/>
          <w:rtl/>
        </w:rPr>
        <w:t xml:space="preserve">در </w:t>
      </w:r>
      <w:r>
        <w:rPr>
          <w:rFonts w:hint="cs"/>
          <w:rtl/>
        </w:rPr>
        <w:t>پا</w:t>
      </w:r>
      <w:r w:rsidRPr="00F01A39">
        <w:rPr>
          <w:rFonts w:hint="cs"/>
          <w:rtl/>
        </w:rPr>
        <w:t xml:space="preserve">يان </w:t>
      </w:r>
      <w:r>
        <w:rPr>
          <w:rFonts w:hint="cs"/>
          <w:rtl/>
        </w:rPr>
        <w:t>فصل</w:t>
      </w:r>
      <w:r w:rsidRPr="00F01A39">
        <w:rPr>
          <w:rFonts w:hint="cs"/>
          <w:rtl/>
        </w:rPr>
        <w:t xml:space="preserve"> بتوان</w:t>
      </w:r>
      <w:r>
        <w:rPr>
          <w:rFonts w:hint="cs"/>
          <w:rtl/>
        </w:rPr>
        <w:t>ند:</w:t>
      </w:r>
    </w:p>
    <w:p w:rsidR="00AE44F2" w:rsidRDefault="00AE44F2" w:rsidP="00FB5E46">
      <w:pPr>
        <w:pStyle w:val="matn2"/>
        <w:numPr>
          <w:ilvl w:val="0"/>
          <w:numId w:val="91"/>
        </w:numPr>
      </w:pPr>
      <w:r>
        <w:rPr>
          <w:rFonts w:hint="cs"/>
          <w:rtl/>
        </w:rPr>
        <w:t>انواع سرطان‌های شایع را نام ببرند.</w:t>
      </w:r>
    </w:p>
    <w:p w:rsidR="00AE44F2" w:rsidRDefault="00AE44F2" w:rsidP="00FB5E46">
      <w:pPr>
        <w:pStyle w:val="matn2"/>
        <w:numPr>
          <w:ilvl w:val="0"/>
          <w:numId w:val="91"/>
        </w:numPr>
      </w:pPr>
      <w:r>
        <w:rPr>
          <w:rFonts w:hint="cs"/>
          <w:rtl/>
        </w:rPr>
        <w:t>عوامل افزایش خطر ابتلا به هر یک از سرطان‌ها را توضیح دهند.</w:t>
      </w:r>
    </w:p>
    <w:p w:rsidR="00AE44F2" w:rsidRDefault="00AE44F2" w:rsidP="00FB5E46">
      <w:pPr>
        <w:pStyle w:val="matn2"/>
        <w:numPr>
          <w:ilvl w:val="0"/>
          <w:numId w:val="91"/>
        </w:numPr>
      </w:pPr>
      <w:r>
        <w:rPr>
          <w:rFonts w:hint="cs"/>
          <w:rtl/>
        </w:rPr>
        <w:t>علایم بالینی هر یک از سرطان‌ها را بیان نمایند.</w:t>
      </w:r>
    </w:p>
    <w:p w:rsidR="00AE44F2" w:rsidRDefault="00AE44F2" w:rsidP="00FB5E46">
      <w:pPr>
        <w:pStyle w:val="matn2"/>
        <w:numPr>
          <w:ilvl w:val="0"/>
          <w:numId w:val="91"/>
        </w:numPr>
      </w:pPr>
      <w:r>
        <w:rPr>
          <w:rFonts w:hint="cs"/>
          <w:rtl/>
        </w:rPr>
        <w:t>راه‌های پیشگیری هر یک از سرطان‌ها را توضیح دهند.</w:t>
      </w:r>
    </w:p>
    <w:p w:rsidR="00AE44F2" w:rsidRDefault="00AE44F2" w:rsidP="00FB5E46">
      <w:pPr>
        <w:pStyle w:val="matn2"/>
        <w:numPr>
          <w:ilvl w:val="0"/>
          <w:numId w:val="91"/>
        </w:numPr>
        <w:rPr>
          <w:rtl/>
        </w:rPr>
        <w:sectPr w:rsidR="00AE44F2" w:rsidSect="00AE44F2">
          <w:headerReference w:type="default" r:id="rId50"/>
          <w:type w:val="oddPage"/>
          <w:pgSz w:w="11906" w:h="16838" w:code="9"/>
          <w:pgMar w:top="1418" w:right="1418" w:bottom="851" w:left="851" w:header="709" w:footer="709" w:gutter="0"/>
          <w:paperSrc w:first="1"/>
          <w:cols w:space="720"/>
          <w:bidi/>
          <w:rtlGutter/>
          <w:docGrid w:linePitch="299"/>
        </w:sectPr>
      </w:pPr>
    </w:p>
    <w:p w:rsidR="00AE44F2" w:rsidRDefault="00AE44F2" w:rsidP="00AE44F2">
      <w:pPr>
        <w:tabs>
          <w:tab w:val="clear" w:pos="5103"/>
        </w:tabs>
        <w:bidi w:val="0"/>
        <w:spacing w:after="200"/>
        <w:ind w:firstLine="0"/>
        <w:jc w:val="left"/>
        <w:rPr>
          <w:b/>
          <w:bCs/>
          <w:sz w:val="38"/>
          <w:szCs w:val="42"/>
          <w:rtl/>
        </w:rPr>
      </w:pPr>
      <w:r>
        <w:rPr>
          <w:b/>
          <w:bCs/>
          <w:sz w:val="38"/>
          <w:szCs w:val="42"/>
          <w:rtl/>
        </w:rPr>
        <w:lastRenderedPageBreak/>
        <w:br w:type="page"/>
      </w:r>
    </w:p>
    <w:p w:rsidR="00AE44F2" w:rsidRPr="00AA5F9B" w:rsidRDefault="00AE44F2" w:rsidP="00AE44F2">
      <w:pPr>
        <w:pStyle w:val="onvan2"/>
        <w:rPr>
          <w:rtl/>
        </w:rPr>
      </w:pPr>
      <w:r w:rsidRPr="00AA5F9B">
        <w:rPr>
          <w:rFonts w:hint="cs"/>
          <w:rtl/>
        </w:rPr>
        <w:lastRenderedPageBreak/>
        <w:t>تعریف سرطان</w:t>
      </w:r>
    </w:p>
    <w:p w:rsidR="00AE44F2" w:rsidRPr="0056383E" w:rsidRDefault="00AE44F2" w:rsidP="00AE44F2">
      <w:pPr>
        <w:pStyle w:val="matn1"/>
        <w:rPr>
          <w:rtl/>
        </w:rPr>
      </w:pPr>
      <w:r w:rsidRPr="0056383E">
        <w:rPr>
          <w:rFonts w:hint="cs"/>
          <w:rtl/>
        </w:rPr>
        <w:t>رشد بی</w:t>
      </w:r>
      <w:r>
        <w:rPr>
          <w:rFonts w:hint="cs"/>
          <w:rtl/>
        </w:rPr>
        <w:t>‌</w:t>
      </w:r>
      <w:r w:rsidRPr="0056383E">
        <w:rPr>
          <w:rFonts w:hint="cs"/>
          <w:rtl/>
        </w:rPr>
        <w:t>رویه وخارج از کنترل تعدادی از سلول</w:t>
      </w:r>
      <w:r>
        <w:rPr>
          <w:rFonts w:hint="cs"/>
          <w:rtl/>
        </w:rPr>
        <w:t xml:space="preserve">‌ها </w:t>
      </w:r>
      <w:r w:rsidRPr="0056383E">
        <w:rPr>
          <w:rFonts w:hint="cs"/>
          <w:rtl/>
        </w:rPr>
        <w:t>موجب بیماری سرطان می</w:t>
      </w:r>
      <w:r>
        <w:rPr>
          <w:rFonts w:hint="cs"/>
          <w:rtl/>
        </w:rPr>
        <w:t>‌</w:t>
      </w:r>
      <w:r w:rsidRPr="0056383E">
        <w:rPr>
          <w:rFonts w:hint="cs"/>
          <w:rtl/>
        </w:rPr>
        <w:t>شود که حدود 200 نوع مختلف دارد</w:t>
      </w:r>
      <w:r>
        <w:rPr>
          <w:rFonts w:hint="cs"/>
          <w:rtl/>
        </w:rPr>
        <w:t xml:space="preserve">. </w:t>
      </w:r>
      <w:r w:rsidRPr="0056383E">
        <w:rPr>
          <w:rFonts w:hint="cs"/>
          <w:rtl/>
        </w:rPr>
        <w:t>سرطان بر</w:t>
      </w:r>
      <w:r>
        <w:rPr>
          <w:rFonts w:hint="cs"/>
          <w:rtl/>
        </w:rPr>
        <w:t xml:space="preserve"> </w:t>
      </w:r>
      <w:r w:rsidRPr="0056383E">
        <w:rPr>
          <w:rFonts w:hint="cs"/>
          <w:rtl/>
        </w:rPr>
        <w:t>اساس منشاء و</w:t>
      </w:r>
      <w:r>
        <w:rPr>
          <w:rFonts w:hint="cs"/>
          <w:rtl/>
        </w:rPr>
        <w:t xml:space="preserve"> </w:t>
      </w:r>
      <w:r w:rsidRPr="0056383E">
        <w:rPr>
          <w:rFonts w:hint="cs"/>
          <w:rtl/>
        </w:rPr>
        <w:t>شکل ظاهری در زیر میکروسکوپ طبقه</w:t>
      </w:r>
      <w:r>
        <w:rPr>
          <w:rFonts w:hint="cs"/>
          <w:rtl/>
        </w:rPr>
        <w:t>‌</w:t>
      </w:r>
      <w:r w:rsidRPr="0056383E">
        <w:rPr>
          <w:rFonts w:hint="cs"/>
          <w:rtl/>
        </w:rPr>
        <w:t>بندی میشود</w:t>
      </w:r>
      <w:r>
        <w:rPr>
          <w:rFonts w:hint="cs"/>
          <w:rtl/>
        </w:rPr>
        <w:t>.</w:t>
      </w:r>
    </w:p>
    <w:p w:rsidR="00AE44F2" w:rsidRPr="0056383E" w:rsidRDefault="00AE44F2" w:rsidP="00AE44F2">
      <w:pPr>
        <w:pStyle w:val="matn1"/>
        <w:rPr>
          <w:rtl/>
        </w:rPr>
      </w:pPr>
      <w:r w:rsidRPr="0056383E">
        <w:rPr>
          <w:rFonts w:hint="cs"/>
          <w:rtl/>
        </w:rPr>
        <w:t>انواع مختلف سرطان از نظر سرعت رشد؛</w:t>
      </w:r>
      <w:r>
        <w:rPr>
          <w:rFonts w:hint="cs"/>
          <w:rtl/>
        </w:rPr>
        <w:t xml:space="preserve"> </w:t>
      </w:r>
      <w:r w:rsidRPr="0056383E">
        <w:rPr>
          <w:rFonts w:hint="cs"/>
          <w:rtl/>
        </w:rPr>
        <w:t>راه</w:t>
      </w:r>
      <w:r>
        <w:rPr>
          <w:rFonts w:hint="cs"/>
          <w:rtl/>
        </w:rPr>
        <w:t>‌</w:t>
      </w:r>
      <w:r w:rsidRPr="0056383E">
        <w:rPr>
          <w:rFonts w:hint="cs"/>
          <w:rtl/>
        </w:rPr>
        <w:t>های گسترش و</w:t>
      </w:r>
      <w:r>
        <w:rPr>
          <w:rFonts w:hint="cs"/>
          <w:rtl/>
        </w:rPr>
        <w:t xml:space="preserve"> </w:t>
      </w:r>
      <w:r w:rsidRPr="0056383E">
        <w:rPr>
          <w:rFonts w:hint="cs"/>
          <w:rtl/>
        </w:rPr>
        <w:t>پاسخ به انواع مختلف درمان باهم تفاوت دارند. به همین دلیل</w:t>
      </w:r>
      <w:r>
        <w:rPr>
          <w:rFonts w:hint="cs"/>
          <w:rtl/>
        </w:rPr>
        <w:t xml:space="preserve">، </w:t>
      </w:r>
      <w:r w:rsidRPr="0056383E">
        <w:rPr>
          <w:rFonts w:hint="cs"/>
          <w:rtl/>
        </w:rPr>
        <w:t>افراد به درمان</w:t>
      </w:r>
      <w:r>
        <w:rPr>
          <w:rFonts w:hint="cs"/>
          <w:rtl/>
        </w:rPr>
        <w:t>‌</w:t>
      </w:r>
      <w:r w:rsidRPr="0056383E">
        <w:rPr>
          <w:rFonts w:hint="cs"/>
          <w:rtl/>
        </w:rPr>
        <w:t>هایی نیاز دارند که ویژه نوع خاص آن سرطان باشد</w:t>
      </w:r>
      <w:r>
        <w:rPr>
          <w:rFonts w:hint="cs"/>
          <w:rtl/>
        </w:rPr>
        <w:t>.</w:t>
      </w:r>
    </w:p>
    <w:p w:rsidR="00AE44F2" w:rsidRPr="0056383E" w:rsidRDefault="00AE44F2" w:rsidP="00AE44F2">
      <w:pPr>
        <w:pStyle w:val="matn1"/>
        <w:rPr>
          <w:rtl/>
        </w:rPr>
      </w:pPr>
      <w:r w:rsidRPr="0056383E">
        <w:rPr>
          <w:rFonts w:hint="cs"/>
          <w:rtl/>
        </w:rPr>
        <w:t>برای آگاهی بیشتر از سرطان باید سلول را شناخت</w:t>
      </w:r>
      <w:r>
        <w:rPr>
          <w:rFonts w:hint="cs"/>
          <w:rtl/>
        </w:rPr>
        <w:t xml:space="preserve">. </w:t>
      </w:r>
      <w:r w:rsidRPr="0056383E">
        <w:rPr>
          <w:rFonts w:hint="cs"/>
          <w:rtl/>
        </w:rPr>
        <w:t>سلول کوچک</w:t>
      </w:r>
      <w:r>
        <w:rPr>
          <w:rFonts w:hint="cs"/>
          <w:rtl/>
        </w:rPr>
        <w:t>‌</w:t>
      </w:r>
      <w:r w:rsidRPr="0056383E">
        <w:rPr>
          <w:rFonts w:hint="cs"/>
          <w:rtl/>
        </w:rPr>
        <w:t>ترین واحد زنده بدن است و</w:t>
      </w:r>
      <w:r>
        <w:rPr>
          <w:rFonts w:hint="cs"/>
          <w:rtl/>
        </w:rPr>
        <w:t xml:space="preserve"> </w:t>
      </w:r>
      <w:r w:rsidRPr="0056383E">
        <w:rPr>
          <w:rFonts w:hint="cs"/>
          <w:rtl/>
        </w:rPr>
        <w:t>بدن انسان از میلیاردها سلول ساخته شده است</w:t>
      </w:r>
      <w:r>
        <w:rPr>
          <w:rFonts w:hint="cs"/>
          <w:rtl/>
        </w:rPr>
        <w:t>.</w:t>
      </w:r>
      <w:r>
        <w:t xml:space="preserve"> </w:t>
      </w:r>
      <w:r w:rsidRPr="0056383E">
        <w:rPr>
          <w:rFonts w:hint="cs"/>
          <w:rtl/>
        </w:rPr>
        <w:t>ب</w:t>
      </w:r>
      <w:r>
        <w:rPr>
          <w:rFonts w:hint="cs"/>
          <w:rtl/>
          <w:lang w:bidi="fa-IR"/>
        </w:rPr>
        <w:t xml:space="preserve">ه </w:t>
      </w:r>
      <w:r w:rsidRPr="0056383E">
        <w:rPr>
          <w:rFonts w:hint="cs"/>
          <w:rtl/>
        </w:rPr>
        <w:t>طور معمول این سلول</w:t>
      </w:r>
      <w:r>
        <w:rPr>
          <w:rFonts w:hint="cs"/>
          <w:rtl/>
        </w:rPr>
        <w:t>‌</w:t>
      </w:r>
      <w:r w:rsidRPr="0056383E">
        <w:rPr>
          <w:rFonts w:hint="cs"/>
          <w:rtl/>
        </w:rPr>
        <w:t>ها تا جایی تقسیم می</w:t>
      </w:r>
      <w:r>
        <w:rPr>
          <w:rFonts w:hint="cs"/>
          <w:rtl/>
        </w:rPr>
        <w:t>‌</w:t>
      </w:r>
      <w:r w:rsidRPr="0056383E">
        <w:rPr>
          <w:rFonts w:hint="cs"/>
          <w:rtl/>
        </w:rPr>
        <w:t>شوند و</w:t>
      </w:r>
      <w:r>
        <w:rPr>
          <w:rFonts w:hint="cs"/>
          <w:rtl/>
        </w:rPr>
        <w:t xml:space="preserve"> </w:t>
      </w:r>
      <w:r w:rsidRPr="0056383E">
        <w:rPr>
          <w:rFonts w:hint="cs"/>
          <w:rtl/>
        </w:rPr>
        <w:t>همانند سازی</w:t>
      </w:r>
      <w:r>
        <w:rPr>
          <w:rFonts w:hint="cs"/>
          <w:rtl/>
        </w:rPr>
        <w:t xml:space="preserve"> می‌</w:t>
      </w:r>
      <w:r w:rsidRPr="0056383E">
        <w:rPr>
          <w:rFonts w:hint="cs"/>
          <w:rtl/>
        </w:rPr>
        <w:t>کنند که بدن به آن</w:t>
      </w:r>
      <w:r>
        <w:rPr>
          <w:rFonts w:hint="cs"/>
          <w:rtl/>
        </w:rPr>
        <w:t>‌</w:t>
      </w:r>
      <w:r w:rsidRPr="0056383E">
        <w:rPr>
          <w:rFonts w:hint="cs"/>
          <w:rtl/>
        </w:rPr>
        <w:t>ها نیاز دارد.</w:t>
      </w:r>
      <w:r>
        <w:rPr>
          <w:rFonts w:hint="cs"/>
          <w:rtl/>
        </w:rPr>
        <w:t xml:space="preserve"> </w:t>
      </w:r>
      <w:r w:rsidRPr="0056383E">
        <w:rPr>
          <w:rFonts w:hint="cs"/>
          <w:rtl/>
        </w:rPr>
        <w:t>این تقسیم سلولی برای ترمیم سلول</w:t>
      </w:r>
      <w:r>
        <w:rPr>
          <w:rFonts w:hint="cs"/>
          <w:rtl/>
        </w:rPr>
        <w:t xml:space="preserve">‌های </w:t>
      </w:r>
      <w:r w:rsidRPr="0056383E">
        <w:rPr>
          <w:rFonts w:hint="cs"/>
          <w:rtl/>
        </w:rPr>
        <w:t>آسیب دیده و</w:t>
      </w:r>
      <w:r>
        <w:rPr>
          <w:rFonts w:hint="cs"/>
          <w:rtl/>
        </w:rPr>
        <w:t xml:space="preserve"> </w:t>
      </w:r>
      <w:r w:rsidRPr="0056383E">
        <w:rPr>
          <w:rFonts w:hint="cs"/>
          <w:rtl/>
        </w:rPr>
        <w:t>جایگزینی سلول</w:t>
      </w:r>
      <w:r>
        <w:rPr>
          <w:rFonts w:hint="cs"/>
          <w:rtl/>
        </w:rPr>
        <w:t>‌</w:t>
      </w:r>
      <w:r w:rsidRPr="0056383E">
        <w:rPr>
          <w:rFonts w:hint="cs"/>
          <w:rtl/>
        </w:rPr>
        <w:t>های جدید ب</w:t>
      </w:r>
      <w:r>
        <w:rPr>
          <w:rFonts w:hint="cs"/>
          <w:rtl/>
        </w:rPr>
        <w:t xml:space="preserve">ه </w:t>
      </w:r>
      <w:r w:rsidRPr="0056383E">
        <w:rPr>
          <w:rFonts w:hint="cs"/>
          <w:rtl/>
        </w:rPr>
        <w:t>جای سلول</w:t>
      </w:r>
      <w:r>
        <w:rPr>
          <w:rFonts w:hint="cs"/>
          <w:rtl/>
        </w:rPr>
        <w:t xml:space="preserve">‌های </w:t>
      </w:r>
      <w:r w:rsidRPr="0056383E">
        <w:rPr>
          <w:rFonts w:hint="cs"/>
          <w:rtl/>
        </w:rPr>
        <w:t>فرسوده است که تحت کنترل بدن بوده و</w:t>
      </w:r>
      <w:r>
        <w:rPr>
          <w:rFonts w:hint="cs"/>
          <w:rtl/>
        </w:rPr>
        <w:t xml:space="preserve"> </w:t>
      </w:r>
      <w:r w:rsidRPr="0056383E">
        <w:rPr>
          <w:rFonts w:hint="cs"/>
          <w:rtl/>
        </w:rPr>
        <w:t>سلامت انسان را ت</w:t>
      </w:r>
      <w:r>
        <w:rPr>
          <w:rFonts w:hint="cs"/>
          <w:rtl/>
        </w:rPr>
        <w:t>أ</w:t>
      </w:r>
      <w:r w:rsidRPr="0056383E">
        <w:rPr>
          <w:rFonts w:hint="cs"/>
          <w:rtl/>
        </w:rPr>
        <w:t>مین</w:t>
      </w:r>
      <w:r>
        <w:rPr>
          <w:rFonts w:hint="cs"/>
          <w:rtl/>
        </w:rPr>
        <w:t xml:space="preserve"> می‌</w:t>
      </w:r>
      <w:r w:rsidRPr="0056383E">
        <w:rPr>
          <w:rFonts w:hint="cs"/>
          <w:rtl/>
        </w:rPr>
        <w:t>کند</w:t>
      </w:r>
      <w:r>
        <w:rPr>
          <w:rFonts w:hint="cs"/>
          <w:rtl/>
        </w:rPr>
        <w:t xml:space="preserve">. </w:t>
      </w:r>
      <w:r w:rsidRPr="0056383E">
        <w:rPr>
          <w:rFonts w:hint="cs"/>
          <w:rtl/>
        </w:rPr>
        <w:t>در تمام سرطان</w:t>
      </w:r>
      <w:r>
        <w:rPr>
          <w:rFonts w:hint="cs"/>
          <w:rtl/>
        </w:rPr>
        <w:t xml:space="preserve">‌ها، </w:t>
      </w:r>
      <w:r w:rsidRPr="0056383E">
        <w:rPr>
          <w:rFonts w:hint="cs"/>
          <w:rtl/>
        </w:rPr>
        <w:t>سلول</w:t>
      </w:r>
      <w:r>
        <w:rPr>
          <w:rFonts w:hint="cs"/>
          <w:rtl/>
        </w:rPr>
        <w:t>‌</w:t>
      </w:r>
      <w:r w:rsidRPr="0056383E">
        <w:rPr>
          <w:rFonts w:hint="cs"/>
          <w:rtl/>
        </w:rPr>
        <w:t>های قسمتی از بدن خارج از روال معمول شروع به رشد و</w:t>
      </w:r>
      <w:r>
        <w:rPr>
          <w:rFonts w:hint="cs"/>
          <w:rtl/>
        </w:rPr>
        <w:t xml:space="preserve"> </w:t>
      </w:r>
      <w:r w:rsidRPr="0056383E">
        <w:rPr>
          <w:rFonts w:hint="cs"/>
          <w:rtl/>
        </w:rPr>
        <w:t>تکثیر</w:t>
      </w:r>
      <w:r>
        <w:rPr>
          <w:rFonts w:hint="cs"/>
          <w:rtl/>
        </w:rPr>
        <w:t xml:space="preserve"> می‌</w:t>
      </w:r>
      <w:r w:rsidRPr="0056383E">
        <w:rPr>
          <w:rFonts w:hint="cs"/>
          <w:rtl/>
        </w:rPr>
        <w:t>کنند و</w:t>
      </w:r>
      <w:r>
        <w:rPr>
          <w:rFonts w:hint="cs"/>
          <w:rtl/>
        </w:rPr>
        <w:t xml:space="preserve"> </w:t>
      </w:r>
      <w:r w:rsidRPr="0056383E">
        <w:rPr>
          <w:rFonts w:hint="cs"/>
          <w:rtl/>
        </w:rPr>
        <w:t>ب</w:t>
      </w:r>
      <w:r>
        <w:rPr>
          <w:rFonts w:hint="cs"/>
          <w:rtl/>
        </w:rPr>
        <w:t xml:space="preserve">ه </w:t>
      </w:r>
      <w:r w:rsidRPr="0056383E">
        <w:rPr>
          <w:rFonts w:hint="cs"/>
          <w:rtl/>
        </w:rPr>
        <w:t>طور غیر عادی زیاد می</w:t>
      </w:r>
      <w:r>
        <w:rPr>
          <w:rFonts w:hint="cs"/>
          <w:rtl/>
        </w:rPr>
        <w:t>‌</w:t>
      </w:r>
      <w:r w:rsidRPr="0056383E">
        <w:rPr>
          <w:rFonts w:hint="cs"/>
          <w:rtl/>
        </w:rPr>
        <w:t>شوند. وقتی تعداد زیادی از سلول</w:t>
      </w:r>
      <w:r>
        <w:rPr>
          <w:rFonts w:hint="cs"/>
          <w:rtl/>
        </w:rPr>
        <w:t xml:space="preserve">‌ها </w:t>
      </w:r>
      <w:r w:rsidRPr="0056383E">
        <w:rPr>
          <w:rFonts w:hint="cs"/>
          <w:rtl/>
        </w:rPr>
        <w:t>در قسمتی از بدن رشد و</w:t>
      </w:r>
      <w:r>
        <w:rPr>
          <w:rFonts w:hint="cs"/>
          <w:rtl/>
        </w:rPr>
        <w:t xml:space="preserve"> </w:t>
      </w:r>
      <w:r w:rsidRPr="0056383E">
        <w:rPr>
          <w:rFonts w:hint="cs"/>
          <w:rtl/>
        </w:rPr>
        <w:t>تکثیرمی</w:t>
      </w:r>
      <w:r>
        <w:rPr>
          <w:rFonts w:hint="cs"/>
          <w:rtl/>
        </w:rPr>
        <w:t>‌</w:t>
      </w:r>
      <w:r w:rsidRPr="0056383E">
        <w:rPr>
          <w:rFonts w:hint="cs"/>
          <w:rtl/>
        </w:rPr>
        <w:t>یابند</w:t>
      </w:r>
      <w:r>
        <w:rPr>
          <w:rFonts w:hint="cs"/>
          <w:rtl/>
        </w:rPr>
        <w:t xml:space="preserve">، </w:t>
      </w:r>
      <w:r w:rsidRPr="0056383E">
        <w:rPr>
          <w:rFonts w:hint="cs"/>
          <w:rtl/>
        </w:rPr>
        <w:t>توده</w:t>
      </w:r>
      <w:r>
        <w:rPr>
          <w:rFonts w:hint="cs"/>
          <w:rtl/>
        </w:rPr>
        <w:t>‌</w:t>
      </w:r>
      <w:r w:rsidRPr="0056383E">
        <w:rPr>
          <w:rFonts w:hint="cs"/>
          <w:rtl/>
        </w:rPr>
        <w:t>ای به نام تومور ب</w:t>
      </w:r>
      <w:r>
        <w:rPr>
          <w:rFonts w:hint="cs"/>
          <w:rtl/>
        </w:rPr>
        <w:t xml:space="preserve">ه </w:t>
      </w:r>
      <w:r w:rsidRPr="0056383E">
        <w:rPr>
          <w:rFonts w:hint="cs"/>
          <w:rtl/>
        </w:rPr>
        <w:t>وجود</w:t>
      </w:r>
      <w:r>
        <w:rPr>
          <w:rFonts w:hint="cs"/>
          <w:rtl/>
        </w:rPr>
        <w:t xml:space="preserve"> می‌</w:t>
      </w:r>
      <w:r w:rsidRPr="0056383E">
        <w:rPr>
          <w:rFonts w:hint="cs"/>
          <w:rtl/>
        </w:rPr>
        <w:t>آورند</w:t>
      </w:r>
      <w:r>
        <w:rPr>
          <w:rFonts w:hint="cs"/>
          <w:rtl/>
        </w:rPr>
        <w:t xml:space="preserve">. </w:t>
      </w:r>
      <w:r w:rsidRPr="0056383E">
        <w:rPr>
          <w:rFonts w:hint="cs"/>
          <w:rtl/>
        </w:rPr>
        <w:t>تومور بر دو نوع است:</w:t>
      </w:r>
    </w:p>
    <w:p w:rsidR="00AE44F2" w:rsidRDefault="00AE44F2" w:rsidP="00AE44F2">
      <w:pPr>
        <w:pStyle w:val="onvan2"/>
        <w:rPr>
          <w:rtl/>
        </w:rPr>
      </w:pPr>
      <w:r w:rsidRPr="0056383E">
        <w:rPr>
          <w:rFonts w:hint="cs"/>
          <w:rtl/>
        </w:rPr>
        <w:t>تومور خوش خیم</w:t>
      </w:r>
    </w:p>
    <w:p w:rsidR="00AE44F2" w:rsidRPr="0056383E" w:rsidRDefault="00AE44F2" w:rsidP="00AE44F2">
      <w:pPr>
        <w:pStyle w:val="matn1"/>
        <w:rPr>
          <w:rtl/>
        </w:rPr>
      </w:pPr>
      <w:r w:rsidRPr="0056383E">
        <w:rPr>
          <w:rFonts w:hint="cs"/>
          <w:rtl/>
        </w:rPr>
        <w:t>توموری است که به قسمت</w:t>
      </w:r>
      <w:r>
        <w:rPr>
          <w:rFonts w:hint="cs"/>
          <w:rtl/>
        </w:rPr>
        <w:t xml:space="preserve">‌های </w:t>
      </w:r>
      <w:r w:rsidRPr="0056383E">
        <w:rPr>
          <w:rFonts w:hint="cs"/>
          <w:rtl/>
        </w:rPr>
        <w:t>دیگر بدن انتشار</w:t>
      </w:r>
      <w:r>
        <w:rPr>
          <w:rFonts w:hint="cs"/>
          <w:rtl/>
        </w:rPr>
        <w:t xml:space="preserve"> نمی‌</w:t>
      </w:r>
      <w:r w:rsidRPr="0056383E">
        <w:rPr>
          <w:rFonts w:hint="cs"/>
          <w:rtl/>
        </w:rPr>
        <w:t>یابد و</w:t>
      </w:r>
      <w:r>
        <w:rPr>
          <w:rFonts w:hint="cs"/>
          <w:rtl/>
        </w:rPr>
        <w:t xml:space="preserve"> </w:t>
      </w:r>
      <w:r w:rsidRPr="0056383E">
        <w:rPr>
          <w:rFonts w:hint="cs"/>
          <w:rtl/>
        </w:rPr>
        <w:t>فقط در محل اولیه رشد</w:t>
      </w:r>
      <w:r>
        <w:rPr>
          <w:rFonts w:hint="cs"/>
          <w:rtl/>
        </w:rPr>
        <w:t xml:space="preserve"> می‌</w:t>
      </w:r>
      <w:r w:rsidRPr="0056383E">
        <w:rPr>
          <w:rFonts w:hint="cs"/>
          <w:rtl/>
        </w:rPr>
        <w:t>کند</w:t>
      </w:r>
      <w:r>
        <w:rPr>
          <w:rFonts w:hint="cs"/>
          <w:rtl/>
        </w:rPr>
        <w:t>.</w:t>
      </w:r>
    </w:p>
    <w:p w:rsidR="00AE44F2" w:rsidRDefault="00AE44F2" w:rsidP="00AE44F2">
      <w:pPr>
        <w:pStyle w:val="onvan2"/>
        <w:rPr>
          <w:rtl/>
        </w:rPr>
      </w:pPr>
      <w:r>
        <w:rPr>
          <w:rFonts w:hint="cs"/>
          <w:rtl/>
        </w:rPr>
        <w:t>تومور بد</w:t>
      </w:r>
      <w:r w:rsidRPr="0056383E">
        <w:rPr>
          <w:rFonts w:hint="cs"/>
          <w:rtl/>
        </w:rPr>
        <w:t>خیم</w:t>
      </w:r>
    </w:p>
    <w:p w:rsidR="00AE44F2" w:rsidRPr="0056383E" w:rsidRDefault="00AE44F2" w:rsidP="00AE44F2">
      <w:pPr>
        <w:pStyle w:val="matn1"/>
        <w:rPr>
          <w:rtl/>
        </w:rPr>
      </w:pPr>
      <w:r w:rsidRPr="0056383E">
        <w:rPr>
          <w:rFonts w:hint="cs"/>
          <w:rtl/>
        </w:rPr>
        <w:t>در این تومور که سرطان نامیده میشود</w:t>
      </w:r>
      <w:r>
        <w:rPr>
          <w:rFonts w:hint="cs"/>
          <w:rtl/>
        </w:rPr>
        <w:t xml:space="preserve">، </w:t>
      </w:r>
      <w:r w:rsidRPr="0056383E">
        <w:rPr>
          <w:rFonts w:hint="cs"/>
          <w:rtl/>
        </w:rPr>
        <w:t>سلو</w:t>
      </w:r>
      <w:r>
        <w:rPr>
          <w:rFonts w:hint="cs"/>
          <w:rtl/>
        </w:rPr>
        <w:t>‌</w:t>
      </w:r>
      <w:r w:rsidRPr="0056383E">
        <w:rPr>
          <w:rFonts w:hint="cs"/>
          <w:rtl/>
        </w:rPr>
        <w:t>ل</w:t>
      </w:r>
      <w:r>
        <w:rPr>
          <w:rFonts w:hint="cs"/>
          <w:rtl/>
        </w:rPr>
        <w:t xml:space="preserve">‌ها </w:t>
      </w:r>
      <w:r w:rsidRPr="0056383E">
        <w:rPr>
          <w:rFonts w:hint="cs"/>
          <w:rtl/>
        </w:rPr>
        <w:t>توانایی انتشار به قسمت</w:t>
      </w:r>
      <w:r>
        <w:rPr>
          <w:rFonts w:hint="cs"/>
          <w:rtl/>
        </w:rPr>
        <w:t>‌</w:t>
      </w:r>
      <w:r w:rsidRPr="0056383E">
        <w:rPr>
          <w:rFonts w:hint="cs"/>
          <w:rtl/>
        </w:rPr>
        <w:t xml:space="preserve">های دیگر بدن را دارند </w:t>
      </w:r>
      <w:r w:rsidRPr="0020167B">
        <w:rPr>
          <w:rFonts w:hint="cs"/>
          <w:rtl/>
        </w:rPr>
        <w:t xml:space="preserve">که در صورت </w:t>
      </w:r>
      <w:r>
        <w:rPr>
          <w:rFonts w:hint="cs"/>
          <w:rtl/>
        </w:rPr>
        <w:t xml:space="preserve">عدم تشخیص به موقع </w:t>
      </w:r>
      <w:r w:rsidRPr="0056383E">
        <w:rPr>
          <w:rFonts w:hint="cs"/>
          <w:rtl/>
        </w:rPr>
        <w:t>ممکن است سبب تهاجم و</w:t>
      </w:r>
      <w:r>
        <w:rPr>
          <w:rFonts w:hint="cs"/>
          <w:rtl/>
        </w:rPr>
        <w:t xml:space="preserve"> </w:t>
      </w:r>
      <w:r w:rsidRPr="0056383E">
        <w:rPr>
          <w:rFonts w:hint="cs"/>
          <w:rtl/>
        </w:rPr>
        <w:t>تخریب بافت</w:t>
      </w:r>
      <w:r>
        <w:rPr>
          <w:rFonts w:hint="cs"/>
          <w:rtl/>
        </w:rPr>
        <w:t xml:space="preserve">‌های </w:t>
      </w:r>
      <w:r w:rsidRPr="0056383E">
        <w:rPr>
          <w:rFonts w:hint="cs"/>
          <w:rtl/>
        </w:rPr>
        <w:t>اطراف شوند</w:t>
      </w:r>
      <w:r>
        <w:rPr>
          <w:rFonts w:hint="cs"/>
          <w:rtl/>
        </w:rPr>
        <w:t>.</w:t>
      </w:r>
    </w:p>
    <w:p w:rsidR="00AE44F2" w:rsidRDefault="00AE44F2" w:rsidP="006479C3">
      <w:pPr>
        <w:pStyle w:val="matn1"/>
        <w:rPr>
          <w:b w:val="0"/>
          <w:rtl/>
        </w:rPr>
      </w:pPr>
      <w:r w:rsidRPr="0056383E">
        <w:rPr>
          <w:rFonts w:hint="cs"/>
          <w:rtl/>
        </w:rPr>
        <w:t>وقتی سلول</w:t>
      </w:r>
      <w:r>
        <w:rPr>
          <w:rFonts w:hint="cs"/>
          <w:rtl/>
        </w:rPr>
        <w:t>‌</w:t>
      </w:r>
      <w:r w:rsidRPr="0056383E">
        <w:rPr>
          <w:rFonts w:hint="cs"/>
          <w:rtl/>
        </w:rPr>
        <w:t>ها به محل جدید راه</w:t>
      </w:r>
      <w:r>
        <w:rPr>
          <w:rFonts w:hint="cs"/>
          <w:rtl/>
        </w:rPr>
        <w:t xml:space="preserve"> می‌</w:t>
      </w:r>
      <w:r w:rsidRPr="0056383E">
        <w:rPr>
          <w:rFonts w:hint="cs"/>
          <w:rtl/>
        </w:rPr>
        <w:t>یابند،</w:t>
      </w:r>
      <w:r>
        <w:rPr>
          <w:rFonts w:hint="cs"/>
          <w:rtl/>
        </w:rPr>
        <w:t xml:space="preserve"> </w:t>
      </w:r>
      <w:r w:rsidRPr="0056383E">
        <w:rPr>
          <w:rFonts w:hint="cs"/>
          <w:rtl/>
        </w:rPr>
        <w:t>به رشد خود ادامه</w:t>
      </w:r>
      <w:r>
        <w:rPr>
          <w:rFonts w:hint="cs"/>
          <w:rtl/>
        </w:rPr>
        <w:t xml:space="preserve"> می‌</w:t>
      </w:r>
      <w:r w:rsidRPr="0056383E">
        <w:rPr>
          <w:rFonts w:hint="cs"/>
          <w:rtl/>
        </w:rPr>
        <w:t xml:space="preserve">دهند وتومور جدیدی به وجود </w:t>
      </w:r>
      <w:r>
        <w:rPr>
          <w:rFonts w:hint="cs"/>
          <w:rtl/>
        </w:rPr>
        <w:t>می‌</w:t>
      </w:r>
      <w:r w:rsidRPr="0056383E">
        <w:rPr>
          <w:rFonts w:hint="cs"/>
          <w:rtl/>
        </w:rPr>
        <w:t>آورند که به آن تومور ثانویه یا متاستاز گفته می</w:t>
      </w:r>
      <w:r>
        <w:rPr>
          <w:rFonts w:hint="cs"/>
          <w:rtl/>
        </w:rPr>
        <w:t>‌</w:t>
      </w:r>
      <w:r w:rsidRPr="0056383E">
        <w:rPr>
          <w:rFonts w:hint="cs"/>
          <w:rtl/>
        </w:rPr>
        <w:t>شود</w:t>
      </w:r>
      <w:r>
        <w:rPr>
          <w:rFonts w:hint="cs"/>
          <w:rtl/>
        </w:rPr>
        <w:t xml:space="preserve">. </w:t>
      </w:r>
      <w:r w:rsidRPr="0056383E">
        <w:rPr>
          <w:rFonts w:hint="cs"/>
          <w:rtl/>
        </w:rPr>
        <w:t>وقتی سرطان دوباره در یک فرد درمان شده مشاهده</w:t>
      </w:r>
      <w:r>
        <w:rPr>
          <w:rFonts w:hint="cs"/>
          <w:rtl/>
        </w:rPr>
        <w:t xml:space="preserve"> می‌</w:t>
      </w:r>
      <w:r w:rsidRPr="0056383E">
        <w:rPr>
          <w:rFonts w:hint="cs"/>
          <w:rtl/>
        </w:rPr>
        <w:t>شود</w:t>
      </w:r>
      <w:r>
        <w:rPr>
          <w:rFonts w:hint="cs"/>
          <w:rtl/>
        </w:rPr>
        <w:t xml:space="preserve">، </w:t>
      </w:r>
      <w:r w:rsidRPr="0056383E">
        <w:rPr>
          <w:rFonts w:hint="cs"/>
          <w:rtl/>
        </w:rPr>
        <w:t>بیماری او عود کرده است</w:t>
      </w:r>
      <w:r>
        <w:rPr>
          <w:rFonts w:hint="cs"/>
          <w:rtl/>
        </w:rPr>
        <w:t>.</w:t>
      </w:r>
      <w:r>
        <w:rPr>
          <w:rtl/>
        </w:rPr>
        <w:br w:type="page"/>
      </w:r>
    </w:p>
    <w:p w:rsidR="00AE44F2" w:rsidRPr="00AA5F9B" w:rsidRDefault="00AE44F2" w:rsidP="00AE44F2">
      <w:pPr>
        <w:pStyle w:val="onvan2"/>
        <w:rPr>
          <w:rtl/>
        </w:rPr>
      </w:pPr>
      <w:r w:rsidRPr="00AA5F9B">
        <w:rPr>
          <w:rFonts w:hint="cs"/>
          <w:rtl/>
        </w:rPr>
        <w:lastRenderedPageBreak/>
        <w:t>علائم هشداردهنده سرطان</w:t>
      </w:r>
    </w:p>
    <w:p w:rsidR="00AE44F2" w:rsidRPr="0056383E" w:rsidRDefault="00AE44F2" w:rsidP="00AE44F2">
      <w:pPr>
        <w:pStyle w:val="matn1"/>
        <w:rPr>
          <w:rtl/>
        </w:rPr>
      </w:pPr>
      <w:r w:rsidRPr="0056383E">
        <w:rPr>
          <w:rFonts w:hint="cs"/>
          <w:rtl/>
        </w:rPr>
        <w:t>سرطان</w:t>
      </w:r>
      <w:r>
        <w:rPr>
          <w:rFonts w:hint="cs"/>
          <w:rtl/>
        </w:rPr>
        <w:t xml:space="preserve">‌ها </w:t>
      </w:r>
      <w:r w:rsidRPr="0056383E">
        <w:rPr>
          <w:rFonts w:hint="cs"/>
          <w:rtl/>
        </w:rPr>
        <w:t>علائم متفاوتی دارند که به محل ضایعه مربوط است</w:t>
      </w:r>
      <w:r>
        <w:rPr>
          <w:rFonts w:hint="cs"/>
          <w:rtl/>
        </w:rPr>
        <w:t xml:space="preserve">. </w:t>
      </w:r>
      <w:r w:rsidRPr="0056383E">
        <w:rPr>
          <w:rFonts w:hint="cs"/>
          <w:rtl/>
        </w:rPr>
        <w:t>ب</w:t>
      </w:r>
      <w:r>
        <w:rPr>
          <w:rFonts w:hint="cs"/>
          <w:rtl/>
        </w:rPr>
        <w:t xml:space="preserve">ه </w:t>
      </w:r>
      <w:r w:rsidRPr="0056383E">
        <w:rPr>
          <w:rFonts w:hint="cs"/>
          <w:rtl/>
        </w:rPr>
        <w:t>طورکل،</w:t>
      </w:r>
      <w:r>
        <w:rPr>
          <w:rFonts w:hint="cs"/>
          <w:rtl/>
        </w:rPr>
        <w:t xml:space="preserve"> </w:t>
      </w:r>
      <w:r w:rsidRPr="0056383E">
        <w:rPr>
          <w:rFonts w:hint="cs"/>
          <w:rtl/>
        </w:rPr>
        <w:t>در مواردی که با علائم هشدار</w:t>
      </w:r>
      <w:r>
        <w:rPr>
          <w:rFonts w:hint="cs"/>
          <w:rtl/>
        </w:rPr>
        <w:t xml:space="preserve"> </w:t>
      </w:r>
      <w:r w:rsidRPr="0056383E">
        <w:rPr>
          <w:rFonts w:hint="cs"/>
          <w:rtl/>
        </w:rPr>
        <w:t>دهند</w:t>
      </w:r>
      <w:r>
        <w:rPr>
          <w:rFonts w:hint="cs"/>
          <w:rtl/>
        </w:rPr>
        <w:t>ه</w:t>
      </w:r>
      <w:r w:rsidRPr="0056383E">
        <w:rPr>
          <w:rFonts w:hint="cs"/>
          <w:rtl/>
        </w:rPr>
        <w:t xml:space="preserve"> زیر در یک فرد </w:t>
      </w:r>
      <w:r>
        <w:rPr>
          <w:rFonts w:hint="cs"/>
          <w:rtl/>
        </w:rPr>
        <w:t>روبه‌رومی‌</w:t>
      </w:r>
      <w:r w:rsidRPr="0056383E">
        <w:rPr>
          <w:rFonts w:hint="cs"/>
          <w:rtl/>
        </w:rPr>
        <w:t>شوید</w:t>
      </w:r>
      <w:r>
        <w:rPr>
          <w:rFonts w:hint="cs"/>
          <w:rtl/>
        </w:rPr>
        <w:t xml:space="preserve">، </w:t>
      </w:r>
      <w:r w:rsidRPr="0056383E">
        <w:rPr>
          <w:rFonts w:hint="cs"/>
          <w:rtl/>
        </w:rPr>
        <w:t>به وجود سرطان مشکوک شوید وفرد را برای بررسی بیشتر به پزشک ارجاع دهید</w:t>
      </w:r>
      <w:r>
        <w:rPr>
          <w:rFonts w:hint="cs"/>
          <w:rtl/>
        </w:rPr>
        <w:t>.</w:t>
      </w:r>
    </w:p>
    <w:p w:rsidR="00AE44F2" w:rsidRPr="0056383E" w:rsidRDefault="00AE44F2" w:rsidP="00FB5E46">
      <w:pPr>
        <w:pStyle w:val="matn2"/>
        <w:numPr>
          <w:ilvl w:val="0"/>
          <w:numId w:val="92"/>
        </w:numPr>
        <w:rPr>
          <w:rtl/>
        </w:rPr>
      </w:pPr>
      <w:r w:rsidRPr="0056383E">
        <w:rPr>
          <w:rFonts w:hint="cs"/>
          <w:rtl/>
        </w:rPr>
        <w:t>کاهش وزن توجیه ناپذیر</w:t>
      </w:r>
      <w:r>
        <w:rPr>
          <w:rFonts w:hint="cs"/>
          <w:rtl/>
        </w:rPr>
        <w:t xml:space="preserve">: </w:t>
      </w:r>
      <w:r w:rsidRPr="0056383E">
        <w:rPr>
          <w:rFonts w:hint="cs"/>
          <w:rtl/>
        </w:rPr>
        <w:t>کاهش بیش از 10% وزن بدن طی شش ماه</w:t>
      </w:r>
      <w:r>
        <w:rPr>
          <w:rFonts w:hint="cs"/>
          <w:rtl/>
        </w:rPr>
        <w:t xml:space="preserve">، </w:t>
      </w:r>
      <w:r w:rsidRPr="0056383E">
        <w:rPr>
          <w:rFonts w:hint="cs"/>
          <w:rtl/>
        </w:rPr>
        <w:t>مثلا</w:t>
      </w:r>
      <w:r>
        <w:rPr>
          <w:rFonts w:hint="cs"/>
          <w:rtl/>
        </w:rPr>
        <w:t>ً</w:t>
      </w:r>
      <w:r w:rsidRPr="0056383E">
        <w:rPr>
          <w:rFonts w:hint="cs"/>
          <w:rtl/>
        </w:rPr>
        <w:t xml:space="preserve"> یک فرد 60</w:t>
      </w:r>
      <w:r>
        <w:rPr>
          <w:rFonts w:hint="cs"/>
          <w:rtl/>
        </w:rPr>
        <w:t xml:space="preserve"> </w:t>
      </w:r>
      <w:r w:rsidRPr="0056383E">
        <w:rPr>
          <w:rFonts w:hint="cs"/>
          <w:rtl/>
        </w:rPr>
        <w:t>کیلویی طی 6 ماه بیش از 6 کیلو گرم وزن از دست بدهد و</w:t>
      </w:r>
      <w:r>
        <w:rPr>
          <w:rFonts w:hint="cs"/>
          <w:rtl/>
        </w:rPr>
        <w:t xml:space="preserve"> </w:t>
      </w:r>
      <w:r w:rsidRPr="0056383E">
        <w:rPr>
          <w:rFonts w:hint="cs"/>
          <w:rtl/>
        </w:rPr>
        <w:t>وزن او کمتر از 54 کیلوگرم برسد.</w:t>
      </w:r>
    </w:p>
    <w:p w:rsidR="00AE44F2" w:rsidRPr="0056383E" w:rsidRDefault="00AE44F2" w:rsidP="00FB5E46">
      <w:pPr>
        <w:pStyle w:val="matn2"/>
        <w:numPr>
          <w:ilvl w:val="0"/>
          <w:numId w:val="92"/>
        </w:numPr>
        <w:rPr>
          <w:rtl/>
        </w:rPr>
      </w:pPr>
      <w:r w:rsidRPr="0056383E">
        <w:rPr>
          <w:rFonts w:hint="cs"/>
          <w:rtl/>
        </w:rPr>
        <w:t>تب توجیه ناپذیر</w:t>
      </w:r>
      <w:r>
        <w:rPr>
          <w:rFonts w:hint="cs"/>
          <w:rtl/>
        </w:rPr>
        <w:t xml:space="preserve">: </w:t>
      </w:r>
      <w:r w:rsidRPr="0056383E">
        <w:rPr>
          <w:rFonts w:hint="cs"/>
          <w:rtl/>
        </w:rPr>
        <w:t>افزایش دمای بدن بیش از 3/38</w:t>
      </w:r>
      <w:r>
        <w:rPr>
          <w:rFonts w:hint="cs"/>
          <w:rtl/>
        </w:rPr>
        <w:t xml:space="preserve"> </w:t>
      </w:r>
      <w:r w:rsidRPr="0056383E">
        <w:rPr>
          <w:rFonts w:hint="cs"/>
          <w:rtl/>
        </w:rPr>
        <w:t>سانتی</w:t>
      </w:r>
      <w:r>
        <w:rPr>
          <w:rFonts w:hint="cs"/>
          <w:rtl/>
        </w:rPr>
        <w:t>‌</w:t>
      </w:r>
      <w:r w:rsidRPr="0056383E">
        <w:rPr>
          <w:rFonts w:hint="cs"/>
          <w:rtl/>
        </w:rPr>
        <w:t>گراد طول بکشد و</w:t>
      </w:r>
      <w:r>
        <w:rPr>
          <w:rFonts w:hint="cs"/>
          <w:rtl/>
        </w:rPr>
        <w:t xml:space="preserve"> </w:t>
      </w:r>
      <w:r w:rsidRPr="0056383E">
        <w:rPr>
          <w:rFonts w:hint="cs"/>
          <w:rtl/>
        </w:rPr>
        <w:t>بررسی</w:t>
      </w:r>
      <w:r>
        <w:rPr>
          <w:rFonts w:hint="cs"/>
          <w:rtl/>
        </w:rPr>
        <w:t xml:space="preserve">‌های </w:t>
      </w:r>
      <w:r w:rsidRPr="0056383E">
        <w:rPr>
          <w:rFonts w:hint="cs"/>
          <w:rtl/>
        </w:rPr>
        <w:t>معمول وجود عفونت یا دلایل دیگر را نشان ندهند</w:t>
      </w:r>
      <w:r>
        <w:rPr>
          <w:rFonts w:hint="cs"/>
          <w:rtl/>
        </w:rPr>
        <w:t>.</w:t>
      </w:r>
    </w:p>
    <w:p w:rsidR="00AE44F2" w:rsidRPr="0056383E" w:rsidRDefault="00AE44F2" w:rsidP="00FB5E46">
      <w:pPr>
        <w:pStyle w:val="matn2"/>
        <w:numPr>
          <w:ilvl w:val="0"/>
          <w:numId w:val="92"/>
        </w:numPr>
        <w:rPr>
          <w:rtl/>
        </w:rPr>
      </w:pPr>
      <w:r w:rsidRPr="0056383E">
        <w:rPr>
          <w:rFonts w:hint="cs"/>
          <w:rtl/>
        </w:rPr>
        <w:t>تغییرطولانی مدت اجات مزاج (بیش</w:t>
      </w:r>
      <w:r>
        <w:rPr>
          <w:rFonts w:hint="cs"/>
          <w:rtl/>
        </w:rPr>
        <w:t>‌</w:t>
      </w:r>
      <w:r w:rsidRPr="0056383E">
        <w:rPr>
          <w:rFonts w:hint="cs"/>
          <w:rtl/>
        </w:rPr>
        <w:t>از 3هفته</w:t>
      </w:r>
      <w:r>
        <w:rPr>
          <w:rFonts w:hint="cs"/>
          <w:rtl/>
        </w:rPr>
        <w:t>)</w:t>
      </w:r>
      <w:r w:rsidRPr="0056383E">
        <w:rPr>
          <w:rFonts w:hint="cs"/>
          <w:rtl/>
        </w:rPr>
        <w:t>: وجود این تغییر</w:t>
      </w:r>
      <w:r>
        <w:rPr>
          <w:rFonts w:hint="cs"/>
          <w:rtl/>
        </w:rPr>
        <w:t xml:space="preserve"> </w:t>
      </w:r>
      <w:r w:rsidRPr="0056383E">
        <w:rPr>
          <w:rFonts w:hint="cs"/>
          <w:rtl/>
        </w:rPr>
        <w:t>در افراد مسن و</w:t>
      </w:r>
      <w:r>
        <w:rPr>
          <w:rFonts w:hint="cs"/>
          <w:rtl/>
        </w:rPr>
        <w:t xml:space="preserve"> </w:t>
      </w:r>
      <w:r w:rsidRPr="0056383E">
        <w:rPr>
          <w:rFonts w:hint="cs"/>
          <w:rtl/>
        </w:rPr>
        <w:t>یا وجود خون</w:t>
      </w:r>
      <w:r>
        <w:rPr>
          <w:rFonts w:hint="cs"/>
          <w:rtl/>
        </w:rPr>
        <w:t xml:space="preserve"> </w:t>
      </w:r>
      <w:r w:rsidRPr="0056383E">
        <w:rPr>
          <w:rFonts w:hint="cs"/>
          <w:rtl/>
        </w:rPr>
        <w:t>مخفی در</w:t>
      </w:r>
      <w:r>
        <w:rPr>
          <w:rFonts w:hint="cs"/>
          <w:rtl/>
        </w:rPr>
        <w:t xml:space="preserve"> م</w:t>
      </w:r>
      <w:r w:rsidRPr="0056383E">
        <w:rPr>
          <w:rFonts w:hint="cs"/>
          <w:rtl/>
        </w:rPr>
        <w:t>دفوع خطرناک</w:t>
      </w:r>
      <w:r>
        <w:rPr>
          <w:rFonts w:hint="cs"/>
          <w:rtl/>
        </w:rPr>
        <w:t xml:space="preserve"> </w:t>
      </w:r>
      <w:r w:rsidRPr="0056383E">
        <w:rPr>
          <w:rFonts w:hint="cs"/>
          <w:rtl/>
        </w:rPr>
        <w:t>است</w:t>
      </w:r>
      <w:r>
        <w:rPr>
          <w:rFonts w:hint="cs"/>
          <w:rtl/>
        </w:rPr>
        <w:t>.</w:t>
      </w:r>
    </w:p>
    <w:p w:rsidR="00AE44F2" w:rsidRPr="0056383E" w:rsidRDefault="00AE44F2" w:rsidP="00FB5E46">
      <w:pPr>
        <w:pStyle w:val="matn2"/>
        <w:numPr>
          <w:ilvl w:val="0"/>
          <w:numId w:val="92"/>
        </w:numPr>
        <w:rPr>
          <w:rtl/>
        </w:rPr>
      </w:pPr>
      <w:r w:rsidRPr="0056383E">
        <w:rPr>
          <w:rFonts w:hint="cs"/>
          <w:rtl/>
        </w:rPr>
        <w:t>خون</w:t>
      </w:r>
      <w:r>
        <w:rPr>
          <w:rFonts w:hint="cs"/>
          <w:rtl/>
        </w:rPr>
        <w:t>‌</w:t>
      </w:r>
      <w:r w:rsidRPr="0056383E">
        <w:rPr>
          <w:rFonts w:hint="cs"/>
          <w:rtl/>
        </w:rPr>
        <w:t>ریزی و</w:t>
      </w:r>
      <w:r>
        <w:rPr>
          <w:rFonts w:hint="cs"/>
          <w:rtl/>
        </w:rPr>
        <w:t xml:space="preserve"> </w:t>
      </w:r>
      <w:r w:rsidRPr="0056383E">
        <w:rPr>
          <w:rFonts w:hint="cs"/>
          <w:rtl/>
        </w:rPr>
        <w:t>ترشح غیر طبیعی</w:t>
      </w:r>
      <w:r>
        <w:rPr>
          <w:rFonts w:hint="cs"/>
          <w:rtl/>
        </w:rPr>
        <w:t xml:space="preserve"> ازمهبل (</w:t>
      </w:r>
      <w:r w:rsidRPr="0056383E">
        <w:rPr>
          <w:rFonts w:hint="cs"/>
          <w:rtl/>
        </w:rPr>
        <w:t>به غیر از خون</w:t>
      </w:r>
      <w:r>
        <w:rPr>
          <w:rFonts w:hint="cs"/>
          <w:rtl/>
        </w:rPr>
        <w:t>‌</w:t>
      </w:r>
      <w:r w:rsidRPr="0056383E">
        <w:rPr>
          <w:rFonts w:hint="cs"/>
          <w:rtl/>
        </w:rPr>
        <w:t>ریزی ماهیانه</w:t>
      </w:r>
      <w:r>
        <w:rPr>
          <w:rFonts w:hint="cs"/>
          <w:rtl/>
        </w:rPr>
        <w:t>)</w:t>
      </w:r>
      <w:r w:rsidRPr="0056383E">
        <w:rPr>
          <w:rFonts w:hint="cs"/>
          <w:rtl/>
        </w:rPr>
        <w:t>: باید به خون</w:t>
      </w:r>
      <w:r>
        <w:rPr>
          <w:rFonts w:hint="cs"/>
          <w:rtl/>
        </w:rPr>
        <w:t>‌</w:t>
      </w:r>
      <w:r w:rsidRPr="0056383E">
        <w:rPr>
          <w:rFonts w:hint="cs"/>
          <w:rtl/>
        </w:rPr>
        <w:t xml:space="preserve">ریزی از </w:t>
      </w:r>
      <w:r>
        <w:rPr>
          <w:rFonts w:hint="cs"/>
          <w:rtl/>
        </w:rPr>
        <w:t>مهبل</w:t>
      </w:r>
      <w:r w:rsidRPr="0056383E">
        <w:rPr>
          <w:rFonts w:hint="cs"/>
          <w:rtl/>
        </w:rPr>
        <w:t xml:space="preserve"> در زنان خصوصا</w:t>
      </w:r>
      <w:r>
        <w:rPr>
          <w:rFonts w:hint="cs"/>
          <w:rtl/>
        </w:rPr>
        <w:t>ً</w:t>
      </w:r>
      <w:r w:rsidRPr="0056383E">
        <w:rPr>
          <w:rFonts w:hint="cs"/>
          <w:rtl/>
        </w:rPr>
        <w:t xml:space="preserve"> پس از چهل سالگی و</w:t>
      </w:r>
      <w:r>
        <w:rPr>
          <w:rFonts w:hint="cs"/>
          <w:rtl/>
        </w:rPr>
        <w:t xml:space="preserve"> </w:t>
      </w:r>
      <w:r w:rsidRPr="0056383E">
        <w:rPr>
          <w:rFonts w:hint="cs"/>
          <w:rtl/>
        </w:rPr>
        <w:t>یائسگی توجه شود</w:t>
      </w:r>
      <w:r>
        <w:rPr>
          <w:rFonts w:hint="cs"/>
          <w:rtl/>
        </w:rPr>
        <w:t>.</w:t>
      </w:r>
    </w:p>
    <w:p w:rsidR="00AE44F2" w:rsidRPr="0056383E" w:rsidRDefault="00AE44F2" w:rsidP="00FB5E46">
      <w:pPr>
        <w:pStyle w:val="matn2"/>
        <w:numPr>
          <w:ilvl w:val="0"/>
          <w:numId w:val="92"/>
        </w:numPr>
        <w:rPr>
          <w:rtl/>
        </w:rPr>
      </w:pPr>
      <w:r w:rsidRPr="0056383E">
        <w:rPr>
          <w:rFonts w:hint="cs"/>
          <w:rtl/>
        </w:rPr>
        <w:t>خون</w:t>
      </w:r>
      <w:r>
        <w:rPr>
          <w:rFonts w:hint="cs"/>
          <w:rtl/>
        </w:rPr>
        <w:t>‌</w:t>
      </w:r>
      <w:r w:rsidRPr="0056383E">
        <w:rPr>
          <w:rFonts w:hint="cs"/>
          <w:rtl/>
        </w:rPr>
        <w:t>ریزی یا فرو</w:t>
      </w:r>
      <w:r>
        <w:rPr>
          <w:rFonts w:hint="cs"/>
          <w:rtl/>
        </w:rPr>
        <w:t xml:space="preserve"> </w:t>
      </w:r>
      <w:r w:rsidRPr="0056383E">
        <w:rPr>
          <w:rFonts w:hint="cs"/>
          <w:rtl/>
        </w:rPr>
        <w:t>رفتگی نوک پستان</w:t>
      </w:r>
      <w:r>
        <w:rPr>
          <w:rFonts w:hint="cs"/>
          <w:rtl/>
        </w:rPr>
        <w:t xml:space="preserve">: </w:t>
      </w:r>
      <w:r w:rsidRPr="0056383E">
        <w:rPr>
          <w:rFonts w:hint="cs"/>
          <w:rtl/>
        </w:rPr>
        <w:t>فرو</w:t>
      </w:r>
      <w:r>
        <w:rPr>
          <w:rFonts w:hint="cs"/>
          <w:rtl/>
        </w:rPr>
        <w:t xml:space="preserve"> </w:t>
      </w:r>
      <w:r w:rsidRPr="0056383E">
        <w:rPr>
          <w:rFonts w:hint="cs"/>
          <w:rtl/>
        </w:rPr>
        <w:t>رفتگی نوک پستان یا وجود توده در پستان که در ح</w:t>
      </w:r>
      <w:r>
        <w:rPr>
          <w:rFonts w:hint="cs"/>
          <w:rtl/>
        </w:rPr>
        <w:t xml:space="preserve">ال رشد باشد یا طی دو دوره عادت </w:t>
      </w:r>
      <w:r w:rsidRPr="0056383E">
        <w:rPr>
          <w:rFonts w:hint="cs"/>
          <w:rtl/>
        </w:rPr>
        <w:t>ماهیانه متوالی ثابت بماند</w:t>
      </w:r>
      <w:r>
        <w:rPr>
          <w:rFonts w:hint="cs"/>
          <w:rtl/>
        </w:rPr>
        <w:t>. یا هر نوع ترشح و خون‌ریزی ازنوک پستان اهمیت دارد.</w:t>
      </w:r>
    </w:p>
    <w:p w:rsidR="00AE44F2" w:rsidRPr="0056383E" w:rsidRDefault="00AE44F2" w:rsidP="00FB5E46">
      <w:pPr>
        <w:pStyle w:val="matn2"/>
        <w:numPr>
          <w:ilvl w:val="0"/>
          <w:numId w:val="92"/>
        </w:numPr>
        <w:rPr>
          <w:rtl/>
        </w:rPr>
      </w:pPr>
      <w:r w:rsidRPr="0056383E">
        <w:rPr>
          <w:rFonts w:hint="cs"/>
          <w:rtl/>
        </w:rPr>
        <w:t>وجود غده</w:t>
      </w:r>
      <w:r>
        <w:rPr>
          <w:rFonts w:hint="cs"/>
          <w:rtl/>
        </w:rPr>
        <w:t xml:space="preserve">‌های </w:t>
      </w:r>
      <w:r w:rsidRPr="0056383E">
        <w:rPr>
          <w:rFonts w:hint="cs"/>
          <w:rtl/>
        </w:rPr>
        <w:t xml:space="preserve">زیر </w:t>
      </w:r>
      <w:r>
        <w:rPr>
          <w:rFonts w:hint="cs"/>
          <w:rtl/>
        </w:rPr>
        <w:t>پوست</w:t>
      </w:r>
      <w:r w:rsidRPr="0056383E">
        <w:rPr>
          <w:rFonts w:hint="cs"/>
          <w:rtl/>
        </w:rPr>
        <w:t xml:space="preserve"> بدون درد و</w:t>
      </w:r>
      <w:r>
        <w:rPr>
          <w:rFonts w:hint="cs"/>
          <w:rtl/>
        </w:rPr>
        <w:t xml:space="preserve"> </w:t>
      </w:r>
      <w:r w:rsidRPr="0056383E">
        <w:rPr>
          <w:rFonts w:hint="cs"/>
          <w:rtl/>
        </w:rPr>
        <w:t>در حال رشد (بیش از 2 هفته): این عوامل ممکن است نشانه</w:t>
      </w:r>
      <w:r>
        <w:rPr>
          <w:rFonts w:hint="cs"/>
          <w:rtl/>
        </w:rPr>
        <w:t>‌</w:t>
      </w:r>
      <w:r w:rsidRPr="0056383E">
        <w:rPr>
          <w:rFonts w:hint="cs"/>
          <w:rtl/>
        </w:rPr>
        <w:t>ای از لنفوم (سرطان غدد لنفاوی</w:t>
      </w:r>
      <w:r>
        <w:rPr>
          <w:rFonts w:hint="cs"/>
          <w:rtl/>
        </w:rPr>
        <w:t>)</w:t>
      </w:r>
      <w:r w:rsidRPr="0056383E">
        <w:rPr>
          <w:rFonts w:hint="cs"/>
          <w:rtl/>
        </w:rPr>
        <w:t xml:space="preserve"> باشند</w:t>
      </w:r>
      <w:r>
        <w:rPr>
          <w:rFonts w:hint="cs"/>
          <w:rtl/>
        </w:rPr>
        <w:t>.</w:t>
      </w:r>
    </w:p>
    <w:p w:rsidR="00AE44F2" w:rsidRPr="0056383E" w:rsidRDefault="00AE44F2" w:rsidP="00FB5E46">
      <w:pPr>
        <w:pStyle w:val="matn2"/>
        <w:numPr>
          <w:ilvl w:val="0"/>
          <w:numId w:val="92"/>
        </w:numPr>
        <w:rPr>
          <w:rtl/>
        </w:rPr>
      </w:pPr>
      <w:r w:rsidRPr="0056383E">
        <w:rPr>
          <w:rFonts w:hint="cs"/>
          <w:rtl/>
        </w:rPr>
        <w:t>زخم بهبود نیافته (طی سه ماه</w:t>
      </w:r>
      <w:r>
        <w:rPr>
          <w:rFonts w:hint="cs"/>
          <w:rtl/>
        </w:rPr>
        <w:t>)</w:t>
      </w:r>
      <w:r w:rsidRPr="0056383E">
        <w:rPr>
          <w:rFonts w:hint="cs"/>
          <w:rtl/>
        </w:rPr>
        <w:t>: به ویژه وجود این زخم</w:t>
      </w:r>
      <w:r>
        <w:rPr>
          <w:rFonts w:hint="cs"/>
          <w:rtl/>
        </w:rPr>
        <w:t xml:space="preserve">‌ها </w:t>
      </w:r>
      <w:r w:rsidRPr="0056383E">
        <w:rPr>
          <w:rFonts w:hint="cs"/>
          <w:rtl/>
        </w:rPr>
        <w:t>در نواحی در معرض نور خورشید یا در</w:t>
      </w:r>
      <w:r>
        <w:rPr>
          <w:rFonts w:hint="cs"/>
          <w:rtl/>
        </w:rPr>
        <w:t xml:space="preserve"> </w:t>
      </w:r>
      <w:r w:rsidRPr="0056383E">
        <w:rPr>
          <w:rFonts w:hint="cs"/>
          <w:rtl/>
        </w:rPr>
        <w:t>محل عفونت</w:t>
      </w:r>
      <w:r>
        <w:rPr>
          <w:rFonts w:hint="cs"/>
          <w:rtl/>
        </w:rPr>
        <w:t xml:space="preserve">‌های </w:t>
      </w:r>
      <w:r w:rsidRPr="0056383E">
        <w:rPr>
          <w:rFonts w:hint="cs"/>
          <w:rtl/>
        </w:rPr>
        <w:t>طولانی مدت یا سوختگی قدیمی حائز اهمیت است.</w:t>
      </w:r>
    </w:p>
    <w:p w:rsidR="00AE44F2" w:rsidRPr="0056383E" w:rsidRDefault="00AE44F2" w:rsidP="00FB5E46">
      <w:pPr>
        <w:pStyle w:val="matn2"/>
        <w:numPr>
          <w:ilvl w:val="0"/>
          <w:numId w:val="92"/>
        </w:numPr>
        <w:rPr>
          <w:rtl/>
        </w:rPr>
      </w:pPr>
      <w:r w:rsidRPr="0056383E">
        <w:rPr>
          <w:rFonts w:hint="cs"/>
          <w:rtl/>
        </w:rPr>
        <w:t>هر</w:t>
      </w:r>
      <w:r>
        <w:rPr>
          <w:rFonts w:hint="cs"/>
          <w:rtl/>
        </w:rPr>
        <w:t xml:space="preserve"> </w:t>
      </w:r>
      <w:r w:rsidRPr="0056383E">
        <w:rPr>
          <w:rFonts w:hint="cs"/>
          <w:rtl/>
        </w:rPr>
        <w:t>گونه تغییر در اندازه ،شکل،</w:t>
      </w:r>
      <w:r>
        <w:rPr>
          <w:rFonts w:hint="cs"/>
          <w:rtl/>
        </w:rPr>
        <w:t xml:space="preserve"> </w:t>
      </w:r>
      <w:r w:rsidRPr="0056383E">
        <w:rPr>
          <w:rFonts w:hint="cs"/>
          <w:rtl/>
        </w:rPr>
        <w:t>رنگ و.... خال</w:t>
      </w:r>
      <w:r>
        <w:rPr>
          <w:rFonts w:hint="cs"/>
          <w:rtl/>
        </w:rPr>
        <w:t xml:space="preserve">‌های </w:t>
      </w:r>
      <w:r w:rsidRPr="0056383E">
        <w:rPr>
          <w:rFonts w:hint="cs"/>
          <w:rtl/>
        </w:rPr>
        <w:t>پوستی باید همواره مورد توجه باشد</w:t>
      </w:r>
      <w:r>
        <w:rPr>
          <w:rFonts w:hint="cs"/>
          <w:rtl/>
        </w:rPr>
        <w:t>.</w:t>
      </w:r>
    </w:p>
    <w:p w:rsidR="00AE44F2" w:rsidRPr="0056383E" w:rsidRDefault="00AE44F2" w:rsidP="00FB5E46">
      <w:pPr>
        <w:pStyle w:val="matn2"/>
        <w:numPr>
          <w:ilvl w:val="0"/>
          <w:numId w:val="92"/>
        </w:numPr>
        <w:rPr>
          <w:rtl/>
        </w:rPr>
      </w:pPr>
      <w:r w:rsidRPr="0056383E">
        <w:rPr>
          <w:rFonts w:hint="cs"/>
          <w:rtl/>
        </w:rPr>
        <w:lastRenderedPageBreak/>
        <w:t>سرفه</w:t>
      </w:r>
      <w:r>
        <w:rPr>
          <w:rFonts w:hint="cs"/>
          <w:rtl/>
        </w:rPr>
        <w:t xml:space="preserve">‌های </w:t>
      </w:r>
      <w:r w:rsidRPr="0056383E">
        <w:rPr>
          <w:rFonts w:hint="cs"/>
          <w:rtl/>
        </w:rPr>
        <w:t>طولانی مدت با یا بدون خلط خونی</w:t>
      </w:r>
      <w:r>
        <w:rPr>
          <w:rFonts w:hint="cs"/>
          <w:rtl/>
        </w:rPr>
        <w:t xml:space="preserve">: به خصوص </w:t>
      </w:r>
      <w:r w:rsidRPr="0056383E">
        <w:rPr>
          <w:rFonts w:hint="cs"/>
          <w:rtl/>
        </w:rPr>
        <w:t>وقتی این نشانه</w:t>
      </w:r>
      <w:r>
        <w:rPr>
          <w:rFonts w:hint="cs"/>
          <w:rtl/>
        </w:rPr>
        <w:t xml:space="preserve">‌ها </w:t>
      </w:r>
      <w:r w:rsidRPr="0056383E">
        <w:rPr>
          <w:rFonts w:hint="cs"/>
          <w:rtl/>
        </w:rPr>
        <w:t>با کاهش وزن همراه باشد</w:t>
      </w:r>
      <w:r>
        <w:rPr>
          <w:rFonts w:hint="cs"/>
          <w:rtl/>
        </w:rPr>
        <w:t>.</w:t>
      </w:r>
    </w:p>
    <w:p w:rsidR="00AE44F2" w:rsidRPr="0056383E" w:rsidRDefault="00AE44F2" w:rsidP="00FB5E46">
      <w:pPr>
        <w:pStyle w:val="matn2"/>
        <w:numPr>
          <w:ilvl w:val="0"/>
          <w:numId w:val="92"/>
        </w:numPr>
        <w:rPr>
          <w:rtl/>
        </w:rPr>
      </w:pPr>
      <w:r w:rsidRPr="0056383E">
        <w:rPr>
          <w:rFonts w:hint="cs"/>
          <w:rtl/>
        </w:rPr>
        <w:t>به سیری زودرس وکاهش اشتها به همراه کاهش وزن نیز باید توجه شود</w:t>
      </w:r>
      <w:r>
        <w:rPr>
          <w:rFonts w:hint="cs"/>
          <w:rtl/>
        </w:rPr>
        <w:t>.</w:t>
      </w:r>
    </w:p>
    <w:p w:rsidR="00AE44F2" w:rsidRPr="0056383E" w:rsidRDefault="00AE44F2" w:rsidP="00FB5E46">
      <w:pPr>
        <w:pStyle w:val="matn2"/>
        <w:numPr>
          <w:ilvl w:val="0"/>
          <w:numId w:val="92"/>
        </w:numPr>
        <w:rPr>
          <w:rtl/>
        </w:rPr>
      </w:pPr>
      <w:r w:rsidRPr="0056383E">
        <w:rPr>
          <w:rFonts w:hint="cs"/>
          <w:rtl/>
        </w:rPr>
        <w:t>ناهنجاری بی</w:t>
      </w:r>
      <w:r>
        <w:rPr>
          <w:rFonts w:hint="cs"/>
          <w:rtl/>
        </w:rPr>
        <w:t>‌</w:t>
      </w:r>
      <w:r w:rsidRPr="0056383E">
        <w:rPr>
          <w:rFonts w:hint="cs"/>
          <w:rtl/>
        </w:rPr>
        <w:t>دلیل در صدا نیز مهم است</w:t>
      </w:r>
      <w:r>
        <w:rPr>
          <w:rFonts w:hint="cs"/>
          <w:rtl/>
        </w:rPr>
        <w:t>.</w:t>
      </w:r>
      <w:r w:rsidRPr="0056383E">
        <w:rPr>
          <w:rFonts w:hint="cs"/>
          <w:rtl/>
        </w:rPr>
        <w:t xml:space="preserve"> </w:t>
      </w:r>
      <w:r>
        <w:rPr>
          <w:rFonts w:hint="cs"/>
          <w:rtl/>
        </w:rPr>
        <w:t>(مثل گرفتگی صدا)</w:t>
      </w:r>
    </w:p>
    <w:p w:rsidR="00AE44F2" w:rsidRPr="0056383E" w:rsidRDefault="00AE44F2" w:rsidP="00AE44F2">
      <w:pPr>
        <w:pStyle w:val="matn1"/>
        <w:rPr>
          <w:rtl/>
        </w:rPr>
      </w:pPr>
      <w:r w:rsidRPr="005F31E8">
        <w:rPr>
          <w:rStyle w:val="BoldChar"/>
          <w:rFonts w:hint="cs"/>
          <w:rtl/>
        </w:rPr>
        <w:t>نکته:</w:t>
      </w:r>
      <w:r>
        <w:rPr>
          <w:rFonts w:hint="cs"/>
          <w:rtl/>
        </w:rPr>
        <w:t xml:space="preserve"> </w:t>
      </w:r>
      <w:r w:rsidRPr="0056383E">
        <w:rPr>
          <w:rFonts w:hint="cs"/>
          <w:rtl/>
        </w:rPr>
        <w:t>اگر سرطان</w:t>
      </w:r>
      <w:r>
        <w:rPr>
          <w:rFonts w:hint="cs"/>
          <w:rtl/>
        </w:rPr>
        <w:t xml:space="preserve">‌ها </w:t>
      </w:r>
      <w:r w:rsidRPr="0056383E">
        <w:rPr>
          <w:rFonts w:hint="cs"/>
          <w:rtl/>
        </w:rPr>
        <w:t>در مراحل اولیه وزود هنگام تشخیص داده شوند</w:t>
      </w:r>
      <w:r>
        <w:rPr>
          <w:rFonts w:hint="cs"/>
          <w:rtl/>
        </w:rPr>
        <w:t xml:space="preserve">، </w:t>
      </w:r>
      <w:r w:rsidRPr="0056383E">
        <w:rPr>
          <w:rFonts w:hint="cs"/>
          <w:rtl/>
        </w:rPr>
        <w:t>در 3/1 موارد قابل معالجه ودرمان هستند</w:t>
      </w:r>
      <w:r>
        <w:rPr>
          <w:rFonts w:hint="cs"/>
          <w:rtl/>
        </w:rPr>
        <w:t>.</w:t>
      </w:r>
    </w:p>
    <w:p w:rsidR="00AE44F2" w:rsidRPr="00AA5F9B" w:rsidRDefault="00AE44F2" w:rsidP="00AE44F2">
      <w:pPr>
        <w:pStyle w:val="onvan2"/>
        <w:rPr>
          <w:rtl/>
        </w:rPr>
      </w:pPr>
      <w:r w:rsidRPr="00AA5F9B">
        <w:rPr>
          <w:rFonts w:hint="cs"/>
          <w:rtl/>
        </w:rPr>
        <w:t>راه</w:t>
      </w:r>
      <w:r>
        <w:rPr>
          <w:rFonts w:hint="cs"/>
          <w:rtl/>
        </w:rPr>
        <w:t>‌</w:t>
      </w:r>
      <w:r w:rsidRPr="00AA5F9B">
        <w:rPr>
          <w:rFonts w:hint="cs"/>
          <w:rtl/>
        </w:rPr>
        <w:t>های پیشگیری از سرطان</w:t>
      </w:r>
    </w:p>
    <w:p w:rsidR="00AE44F2" w:rsidRPr="006479C3" w:rsidRDefault="00AE44F2" w:rsidP="00AE44F2">
      <w:pPr>
        <w:pStyle w:val="matn1"/>
        <w:rPr>
          <w:spacing w:val="-4"/>
          <w:rtl/>
        </w:rPr>
      </w:pPr>
      <w:r w:rsidRPr="006479C3">
        <w:rPr>
          <w:rFonts w:hint="cs"/>
          <w:spacing w:val="-4"/>
          <w:rtl/>
        </w:rPr>
        <w:t>بخش بزرگی از علل سرطان‌ها ناشناخته‌اند، ولی با رعایت چند نکته می‌توان از بروز حداقل 3/1 آن‌ها جلوگیری نمود:</w:t>
      </w:r>
    </w:p>
    <w:p w:rsidR="00AE44F2" w:rsidRPr="00E041E4" w:rsidRDefault="00AE44F2" w:rsidP="00AE44F2">
      <w:pPr>
        <w:pStyle w:val="a0"/>
        <w:rPr>
          <w:rtl/>
        </w:rPr>
      </w:pPr>
      <w:r w:rsidRPr="00E041E4">
        <w:rPr>
          <w:rFonts w:hint="cs"/>
          <w:rtl/>
        </w:rPr>
        <w:t xml:space="preserve">1- خودداری از مصرف دخانیات والکل </w:t>
      </w:r>
    </w:p>
    <w:p w:rsidR="00AE44F2" w:rsidRPr="00E041E4" w:rsidRDefault="00AE44F2" w:rsidP="00AE44F2">
      <w:pPr>
        <w:pStyle w:val="a0"/>
        <w:rPr>
          <w:rtl/>
        </w:rPr>
      </w:pPr>
      <w:r w:rsidRPr="00E041E4">
        <w:rPr>
          <w:rFonts w:hint="cs"/>
          <w:rtl/>
        </w:rPr>
        <w:t xml:space="preserve">2- برنامه غذایی مناسب </w:t>
      </w:r>
    </w:p>
    <w:p w:rsidR="00AE44F2" w:rsidRPr="0056383E" w:rsidRDefault="00AE44F2" w:rsidP="00FB5E46">
      <w:pPr>
        <w:pStyle w:val="matn2"/>
        <w:numPr>
          <w:ilvl w:val="0"/>
          <w:numId w:val="93"/>
        </w:numPr>
        <w:rPr>
          <w:rtl/>
        </w:rPr>
      </w:pPr>
      <w:r w:rsidRPr="0056383E">
        <w:rPr>
          <w:rFonts w:hint="cs"/>
          <w:rtl/>
        </w:rPr>
        <w:t xml:space="preserve"> مصرف روزانه میوه و</w:t>
      </w:r>
      <w:r>
        <w:rPr>
          <w:rFonts w:hint="cs"/>
          <w:rtl/>
        </w:rPr>
        <w:t xml:space="preserve"> </w:t>
      </w:r>
      <w:r w:rsidRPr="0056383E">
        <w:rPr>
          <w:rFonts w:hint="cs"/>
          <w:rtl/>
        </w:rPr>
        <w:t xml:space="preserve">سبزی به مقدار کافی </w:t>
      </w:r>
    </w:p>
    <w:p w:rsidR="00AE44F2" w:rsidRPr="0056383E" w:rsidRDefault="00AE44F2" w:rsidP="00FB5E46">
      <w:pPr>
        <w:pStyle w:val="matn2"/>
        <w:numPr>
          <w:ilvl w:val="0"/>
          <w:numId w:val="93"/>
        </w:numPr>
        <w:rPr>
          <w:rtl/>
        </w:rPr>
      </w:pPr>
      <w:r w:rsidRPr="0056383E">
        <w:rPr>
          <w:rFonts w:hint="cs"/>
          <w:rtl/>
        </w:rPr>
        <w:t xml:space="preserve"> استفاده کم از غذاهای چرب با منشاء حیوانی </w:t>
      </w:r>
    </w:p>
    <w:p w:rsidR="00AE44F2" w:rsidRPr="0056383E" w:rsidRDefault="00AE44F2" w:rsidP="00FB5E46">
      <w:pPr>
        <w:pStyle w:val="matn2"/>
        <w:numPr>
          <w:ilvl w:val="0"/>
          <w:numId w:val="93"/>
        </w:numPr>
        <w:rPr>
          <w:rtl/>
        </w:rPr>
      </w:pPr>
      <w:r w:rsidRPr="0056383E">
        <w:rPr>
          <w:rFonts w:hint="cs"/>
          <w:rtl/>
        </w:rPr>
        <w:t xml:space="preserve"> خودداری از مصرف مواد غذایی دارای نگهدارنده نیتریت مثل سوسیس و</w:t>
      </w:r>
      <w:r>
        <w:rPr>
          <w:rFonts w:hint="cs"/>
          <w:rtl/>
        </w:rPr>
        <w:t xml:space="preserve"> </w:t>
      </w:r>
      <w:r w:rsidRPr="0056383E">
        <w:rPr>
          <w:rFonts w:hint="cs"/>
          <w:rtl/>
        </w:rPr>
        <w:t xml:space="preserve">کالباس </w:t>
      </w:r>
    </w:p>
    <w:p w:rsidR="00AE44F2" w:rsidRPr="0056383E" w:rsidRDefault="00AE44F2" w:rsidP="00FB5E46">
      <w:pPr>
        <w:pStyle w:val="matn2"/>
        <w:numPr>
          <w:ilvl w:val="0"/>
          <w:numId w:val="93"/>
        </w:numPr>
        <w:rPr>
          <w:rtl/>
        </w:rPr>
      </w:pPr>
      <w:r w:rsidRPr="0056383E">
        <w:rPr>
          <w:rFonts w:hint="cs"/>
          <w:rtl/>
        </w:rPr>
        <w:t>خودداری از مصرف مواد غذایی کپک زده،</w:t>
      </w:r>
      <w:r>
        <w:rPr>
          <w:rFonts w:hint="cs"/>
          <w:rtl/>
        </w:rPr>
        <w:t xml:space="preserve"> </w:t>
      </w:r>
      <w:r w:rsidRPr="0056383E">
        <w:rPr>
          <w:rFonts w:hint="cs"/>
          <w:rtl/>
        </w:rPr>
        <w:t>شور،</w:t>
      </w:r>
      <w:r>
        <w:rPr>
          <w:rFonts w:hint="cs"/>
          <w:rtl/>
        </w:rPr>
        <w:t xml:space="preserve"> </w:t>
      </w:r>
      <w:r w:rsidRPr="0056383E">
        <w:rPr>
          <w:rFonts w:hint="cs"/>
          <w:rtl/>
        </w:rPr>
        <w:t>دود</w:t>
      </w:r>
      <w:r>
        <w:rPr>
          <w:rFonts w:hint="cs"/>
          <w:rtl/>
        </w:rPr>
        <w:t xml:space="preserve"> </w:t>
      </w:r>
      <w:r w:rsidRPr="0056383E">
        <w:rPr>
          <w:rFonts w:hint="cs"/>
          <w:rtl/>
        </w:rPr>
        <w:t>اندود و</w:t>
      </w:r>
      <w:r>
        <w:rPr>
          <w:rFonts w:hint="cs"/>
          <w:rtl/>
        </w:rPr>
        <w:t xml:space="preserve"> </w:t>
      </w:r>
      <w:r w:rsidRPr="0056383E">
        <w:rPr>
          <w:rFonts w:hint="cs"/>
          <w:rtl/>
        </w:rPr>
        <w:t>نمک سود</w:t>
      </w:r>
      <w:r>
        <w:rPr>
          <w:rFonts w:hint="cs"/>
          <w:rtl/>
        </w:rPr>
        <w:t xml:space="preserve"> (مثل مصرف ترشی‌ها)</w:t>
      </w:r>
    </w:p>
    <w:p w:rsidR="00AE44F2" w:rsidRPr="00E041E4" w:rsidRDefault="00AE44F2" w:rsidP="00AE44F2">
      <w:pPr>
        <w:pStyle w:val="a0"/>
        <w:rPr>
          <w:rtl/>
        </w:rPr>
      </w:pPr>
      <w:r w:rsidRPr="00E041E4">
        <w:rPr>
          <w:rFonts w:hint="cs"/>
          <w:rtl/>
        </w:rPr>
        <w:t xml:space="preserve">3- متناسب نگهداشتن وزن </w:t>
      </w:r>
    </w:p>
    <w:p w:rsidR="00AE44F2" w:rsidRPr="0056383E" w:rsidRDefault="00AE44F2" w:rsidP="00AE44F2">
      <w:pPr>
        <w:pStyle w:val="matn1"/>
        <w:rPr>
          <w:rtl/>
        </w:rPr>
      </w:pPr>
      <w:r w:rsidRPr="005346B8">
        <w:rPr>
          <w:rStyle w:val="Char"/>
          <w:rFonts w:hint="cs"/>
          <w:rtl/>
        </w:rPr>
        <w:t xml:space="preserve">4-ورزش منظم: </w:t>
      </w:r>
      <w:r>
        <w:rPr>
          <w:rFonts w:hint="cs"/>
          <w:rtl/>
        </w:rPr>
        <w:t>ورزش 30 دقیقه در روز و 5 روز در هفته مثل پیاده‌روی</w:t>
      </w:r>
    </w:p>
    <w:p w:rsidR="00AE44F2" w:rsidRPr="00E041E4" w:rsidRDefault="00AE44F2" w:rsidP="00AE44F2">
      <w:pPr>
        <w:pStyle w:val="a0"/>
        <w:rPr>
          <w:rtl/>
        </w:rPr>
      </w:pPr>
      <w:r w:rsidRPr="00E041E4">
        <w:rPr>
          <w:rFonts w:hint="cs"/>
          <w:rtl/>
        </w:rPr>
        <w:t xml:space="preserve">5-احتراز از عوامل شغلی خطرزا </w:t>
      </w:r>
    </w:p>
    <w:p w:rsidR="00AE44F2" w:rsidRPr="00E041E4" w:rsidRDefault="00AE44F2" w:rsidP="00AE44F2">
      <w:pPr>
        <w:pStyle w:val="a0"/>
        <w:rPr>
          <w:rtl/>
        </w:rPr>
      </w:pPr>
      <w:r w:rsidRPr="00E041E4">
        <w:rPr>
          <w:rFonts w:hint="cs"/>
          <w:rtl/>
        </w:rPr>
        <w:t xml:space="preserve">6- جلوگیری از مواجهه طولانی با نور خورشید </w:t>
      </w:r>
    </w:p>
    <w:p w:rsidR="00AE44F2" w:rsidRDefault="00AE44F2" w:rsidP="00AE44F2">
      <w:pPr>
        <w:pStyle w:val="a0"/>
        <w:rPr>
          <w:rtl/>
        </w:rPr>
      </w:pPr>
      <w:r>
        <w:rPr>
          <w:rFonts w:hint="cs"/>
          <w:rtl/>
        </w:rPr>
        <w:t>7</w:t>
      </w:r>
      <w:r w:rsidRPr="00E041E4">
        <w:rPr>
          <w:rFonts w:hint="cs"/>
          <w:rtl/>
        </w:rPr>
        <w:t>- رعایت بهداشت جنسی و</w:t>
      </w:r>
      <w:r>
        <w:rPr>
          <w:rFonts w:hint="cs"/>
          <w:rtl/>
        </w:rPr>
        <w:t xml:space="preserve"> </w:t>
      </w:r>
      <w:r w:rsidRPr="00E041E4">
        <w:rPr>
          <w:rFonts w:hint="cs"/>
          <w:rtl/>
        </w:rPr>
        <w:t>پیشگیری از بیماری</w:t>
      </w:r>
      <w:r>
        <w:rPr>
          <w:rFonts w:hint="cs"/>
          <w:rtl/>
        </w:rPr>
        <w:t>‌</w:t>
      </w:r>
      <w:r w:rsidRPr="00E041E4">
        <w:rPr>
          <w:rFonts w:hint="cs"/>
          <w:rtl/>
        </w:rPr>
        <w:t>های مقاربتی</w:t>
      </w:r>
    </w:p>
    <w:p w:rsidR="00AE44F2" w:rsidRPr="00AA5F9B" w:rsidRDefault="00AE44F2" w:rsidP="00AE44F2">
      <w:pPr>
        <w:pStyle w:val="onvan2"/>
        <w:rPr>
          <w:rtl/>
        </w:rPr>
      </w:pPr>
      <w:r w:rsidRPr="00AA5F9B">
        <w:rPr>
          <w:rFonts w:hint="cs"/>
          <w:rtl/>
        </w:rPr>
        <w:t xml:space="preserve">عوامل پیشگیری ازسرطان در موادغذایی </w:t>
      </w:r>
    </w:p>
    <w:p w:rsidR="00AE44F2" w:rsidRPr="0080228A" w:rsidRDefault="00AE44F2" w:rsidP="00AE44F2">
      <w:pPr>
        <w:pStyle w:val="matn1"/>
        <w:rPr>
          <w:rtl/>
        </w:rPr>
      </w:pPr>
      <w:r>
        <w:rPr>
          <w:rFonts w:hint="cs"/>
          <w:rtl/>
        </w:rPr>
        <w:t xml:space="preserve">در اثر آسیب‌های متعدد به سلول در طولانی مدت سرطان ایجاد می‌شودکه امکاناتی وجود دارد که از ایجاد سلول‌های سرطانی جلوگیری شود یکی از این امکانات تغییر در برنامه غذایی است بسیاری ازخوراکی‌های طبیعی از جمله میوه‌ها و سبزی‌ها و حبوبات حاوی مولکول‌هایی هستند که می‌توانند از سرطان پیشگیری </w:t>
      </w:r>
      <w:r w:rsidRPr="0008351D">
        <w:rPr>
          <w:rFonts w:hint="cs"/>
          <w:rtl/>
        </w:rPr>
        <w:t>کنند</w:t>
      </w:r>
      <w:r>
        <w:rPr>
          <w:rFonts w:hint="cs"/>
          <w:rtl/>
        </w:rPr>
        <w:t xml:space="preserve"> </w:t>
      </w:r>
      <w:r>
        <w:rPr>
          <w:rFonts w:hint="cs"/>
          <w:rtl/>
        </w:rPr>
        <w:lastRenderedPageBreak/>
        <w:t xml:space="preserve">این </w:t>
      </w:r>
      <w:r w:rsidRPr="0080228A">
        <w:rPr>
          <w:rFonts w:hint="cs"/>
          <w:rtl/>
        </w:rPr>
        <w:t>ترکیبات شامل ویتامین</w:t>
      </w:r>
      <w:r>
        <w:rPr>
          <w:rFonts w:hint="cs"/>
          <w:rtl/>
        </w:rPr>
        <w:t>‌</w:t>
      </w:r>
      <w:r w:rsidRPr="0080228A">
        <w:rPr>
          <w:rFonts w:hint="cs"/>
          <w:rtl/>
        </w:rPr>
        <w:t>ها،</w:t>
      </w:r>
      <w:r>
        <w:rPr>
          <w:rFonts w:hint="cs"/>
          <w:rtl/>
        </w:rPr>
        <w:t xml:space="preserve"> </w:t>
      </w:r>
      <w:r w:rsidRPr="0080228A">
        <w:rPr>
          <w:rFonts w:hint="cs"/>
          <w:rtl/>
        </w:rPr>
        <w:t>مواد</w:t>
      </w:r>
      <w:r>
        <w:rPr>
          <w:rFonts w:hint="cs"/>
          <w:rtl/>
        </w:rPr>
        <w:t xml:space="preserve"> </w:t>
      </w:r>
      <w:r w:rsidRPr="0080228A">
        <w:rPr>
          <w:rFonts w:hint="cs"/>
          <w:rtl/>
        </w:rPr>
        <w:t>معدنی و</w:t>
      </w:r>
      <w:r>
        <w:rPr>
          <w:rFonts w:hint="cs"/>
          <w:rtl/>
        </w:rPr>
        <w:t xml:space="preserve"> </w:t>
      </w:r>
      <w:r w:rsidRPr="0080228A">
        <w:rPr>
          <w:rFonts w:hint="cs"/>
          <w:rtl/>
        </w:rPr>
        <w:t>آنتی اکسیدان</w:t>
      </w:r>
      <w:r>
        <w:rPr>
          <w:rFonts w:hint="cs"/>
          <w:rtl/>
        </w:rPr>
        <w:t>‌</w:t>
      </w:r>
      <w:r w:rsidRPr="0080228A">
        <w:rPr>
          <w:rFonts w:hint="cs"/>
          <w:rtl/>
        </w:rPr>
        <w:t>ها</w:t>
      </w:r>
      <w:r>
        <w:rPr>
          <w:rFonts w:hint="cs"/>
          <w:rtl/>
        </w:rPr>
        <w:t xml:space="preserve"> ه</w:t>
      </w:r>
      <w:r w:rsidRPr="0080228A">
        <w:rPr>
          <w:rFonts w:hint="cs"/>
          <w:rtl/>
        </w:rPr>
        <w:t>ستند</w:t>
      </w:r>
      <w:r>
        <w:rPr>
          <w:rFonts w:hint="cs"/>
          <w:rtl/>
        </w:rPr>
        <w:t>.</w:t>
      </w:r>
    </w:p>
    <w:p w:rsidR="00AE44F2" w:rsidRPr="0080228A" w:rsidRDefault="00AE44F2" w:rsidP="00AE44F2">
      <w:pPr>
        <w:pStyle w:val="matn1"/>
        <w:rPr>
          <w:rtl/>
        </w:rPr>
      </w:pPr>
      <w:r w:rsidRPr="0080228A">
        <w:rPr>
          <w:rtl/>
        </w:rPr>
        <w:t>سبزی</w:t>
      </w:r>
      <w:r>
        <w:rPr>
          <w:rFonts w:hint="cs"/>
          <w:rtl/>
        </w:rPr>
        <w:t>‌</w:t>
      </w:r>
      <w:r w:rsidRPr="0080228A">
        <w:rPr>
          <w:rtl/>
        </w:rPr>
        <w:t>ها و میوه</w:t>
      </w:r>
      <w:r>
        <w:rPr>
          <w:rFonts w:hint="cs"/>
          <w:rtl/>
        </w:rPr>
        <w:t>‌</w:t>
      </w:r>
      <w:r w:rsidRPr="0080228A">
        <w:rPr>
          <w:rtl/>
        </w:rPr>
        <w:t>ها</w:t>
      </w:r>
      <w:r>
        <w:rPr>
          <w:rFonts w:hint="cs"/>
          <w:rtl/>
        </w:rPr>
        <w:t xml:space="preserve"> ب</w:t>
      </w:r>
      <w:r w:rsidRPr="0080228A">
        <w:rPr>
          <w:rFonts w:hint="cs"/>
          <w:rtl/>
        </w:rPr>
        <w:t>ه علل زیر</w:t>
      </w:r>
      <w:r>
        <w:rPr>
          <w:rFonts w:hint="cs"/>
          <w:rtl/>
        </w:rPr>
        <w:t xml:space="preserve"> </w:t>
      </w:r>
      <w:r w:rsidRPr="0080228A">
        <w:rPr>
          <w:rFonts w:hint="cs"/>
          <w:rtl/>
        </w:rPr>
        <w:t>اثر</w:t>
      </w:r>
      <w:r>
        <w:rPr>
          <w:rFonts w:hint="cs"/>
          <w:rtl/>
        </w:rPr>
        <w:t xml:space="preserve"> </w:t>
      </w:r>
      <w:r w:rsidRPr="0080228A">
        <w:rPr>
          <w:rFonts w:hint="cs"/>
          <w:rtl/>
        </w:rPr>
        <w:t>ضد</w:t>
      </w:r>
      <w:r>
        <w:rPr>
          <w:rFonts w:hint="cs"/>
          <w:rtl/>
        </w:rPr>
        <w:t xml:space="preserve"> </w:t>
      </w:r>
      <w:r w:rsidRPr="0080228A">
        <w:rPr>
          <w:rFonts w:hint="cs"/>
          <w:rtl/>
        </w:rPr>
        <w:t>سرطان</w:t>
      </w:r>
      <w:r>
        <w:rPr>
          <w:rFonts w:hint="cs"/>
          <w:rtl/>
        </w:rPr>
        <w:t>‌</w:t>
      </w:r>
      <w:r w:rsidRPr="0080228A">
        <w:rPr>
          <w:rFonts w:hint="cs"/>
          <w:rtl/>
        </w:rPr>
        <w:t>زایی دارند</w:t>
      </w:r>
      <w:r>
        <w:rPr>
          <w:rFonts w:hint="cs"/>
          <w:rtl/>
        </w:rPr>
        <w:t>:</w:t>
      </w:r>
    </w:p>
    <w:p w:rsidR="00AE44F2" w:rsidRPr="0080228A" w:rsidRDefault="00AE44F2" w:rsidP="00FB5E46">
      <w:pPr>
        <w:pStyle w:val="matn1"/>
        <w:numPr>
          <w:ilvl w:val="0"/>
          <w:numId w:val="94"/>
        </w:numPr>
        <w:rPr>
          <w:rtl/>
        </w:rPr>
      </w:pPr>
      <w:r w:rsidRPr="0080228A">
        <w:rPr>
          <w:rFonts w:hint="cs"/>
          <w:rtl/>
        </w:rPr>
        <w:t>دارای فیبر</w:t>
      </w:r>
      <w:r>
        <w:rPr>
          <w:rFonts w:hint="cs"/>
          <w:rtl/>
        </w:rPr>
        <w:t xml:space="preserve"> </w:t>
      </w:r>
      <w:r w:rsidRPr="0080228A">
        <w:rPr>
          <w:rFonts w:hint="cs"/>
          <w:rtl/>
        </w:rPr>
        <w:t>هستندکه باعث افزایش حجم مدفوع و</w:t>
      </w:r>
      <w:r>
        <w:rPr>
          <w:rFonts w:hint="cs"/>
          <w:rtl/>
        </w:rPr>
        <w:t xml:space="preserve"> </w:t>
      </w:r>
      <w:r w:rsidRPr="0080228A">
        <w:rPr>
          <w:rFonts w:hint="cs"/>
          <w:rtl/>
        </w:rPr>
        <w:t>تسریع حرکت مواد</w:t>
      </w:r>
      <w:r>
        <w:rPr>
          <w:rFonts w:hint="cs"/>
          <w:rtl/>
        </w:rPr>
        <w:t xml:space="preserve"> </w:t>
      </w:r>
      <w:r w:rsidRPr="0080228A">
        <w:rPr>
          <w:rFonts w:hint="cs"/>
          <w:rtl/>
        </w:rPr>
        <w:t>غذایی در</w:t>
      </w:r>
      <w:r>
        <w:rPr>
          <w:rFonts w:hint="cs"/>
          <w:rtl/>
        </w:rPr>
        <w:t xml:space="preserve"> </w:t>
      </w:r>
      <w:r w:rsidRPr="0080228A">
        <w:rPr>
          <w:rFonts w:hint="cs"/>
          <w:rtl/>
        </w:rPr>
        <w:t>روده بزرگ می</w:t>
      </w:r>
      <w:r>
        <w:rPr>
          <w:rFonts w:hint="cs"/>
          <w:rtl/>
        </w:rPr>
        <w:t>‌</w:t>
      </w:r>
      <w:r w:rsidRPr="0080228A">
        <w:rPr>
          <w:rFonts w:hint="cs"/>
          <w:rtl/>
        </w:rPr>
        <w:t>شود</w:t>
      </w:r>
      <w:r>
        <w:rPr>
          <w:rFonts w:hint="cs"/>
          <w:rtl/>
        </w:rPr>
        <w:t xml:space="preserve"> </w:t>
      </w:r>
      <w:r w:rsidRPr="0080228A">
        <w:rPr>
          <w:rFonts w:hint="cs"/>
          <w:rtl/>
        </w:rPr>
        <w:t xml:space="preserve">که </w:t>
      </w:r>
      <w:r w:rsidRPr="0080228A">
        <w:rPr>
          <w:rtl/>
        </w:rPr>
        <w:t>این امر موجب كاهش تماس مواد سرطان</w:t>
      </w:r>
      <w:r>
        <w:rPr>
          <w:rFonts w:hint="cs"/>
          <w:rtl/>
        </w:rPr>
        <w:t>‌</w:t>
      </w:r>
      <w:r w:rsidRPr="0080228A">
        <w:rPr>
          <w:rtl/>
        </w:rPr>
        <w:t>زا با دیواره روده می</w:t>
      </w:r>
      <w:r>
        <w:rPr>
          <w:rFonts w:hint="cs"/>
          <w:rtl/>
        </w:rPr>
        <w:t>‌</w:t>
      </w:r>
      <w:r w:rsidRPr="0080228A">
        <w:rPr>
          <w:rtl/>
        </w:rPr>
        <w:t>شود</w:t>
      </w:r>
      <w:r>
        <w:rPr>
          <w:rFonts w:hint="cs"/>
          <w:rtl/>
        </w:rPr>
        <w:t xml:space="preserve"> </w:t>
      </w:r>
      <w:r w:rsidRPr="0080228A">
        <w:rPr>
          <w:rFonts w:hint="cs"/>
          <w:rtl/>
        </w:rPr>
        <w:t>و</w:t>
      </w:r>
      <w:r>
        <w:rPr>
          <w:rFonts w:hint="cs"/>
          <w:rtl/>
        </w:rPr>
        <w:t xml:space="preserve"> </w:t>
      </w:r>
      <w:r w:rsidRPr="0080228A">
        <w:rPr>
          <w:rFonts w:hint="cs"/>
          <w:rtl/>
        </w:rPr>
        <w:t>نیز</w:t>
      </w:r>
      <w:r w:rsidRPr="0080228A">
        <w:rPr>
          <w:rtl/>
        </w:rPr>
        <w:t xml:space="preserve"> مواد سرطان</w:t>
      </w:r>
      <w:r>
        <w:rPr>
          <w:rFonts w:hint="cs"/>
          <w:rtl/>
        </w:rPr>
        <w:t>‌</w:t>
      </w:r>
      <w:r w:rsidRPr="0080228A">
        <w:rPr>
          <w:rtl/>
        </w:rPr>
        <w:t>زا با فیبرها تركیب و بدون جذب شدن از بدن خارج می</w:t>
      </w:r>
      <w:r>
        <w:rPr>
          <w:rFonts w:hint="cs"/>
          <w:rtl/>
        </w:rPr>
        <w:t>‌</w:t>
      </w:r>
      <w:r w:rsidRPr="0080228A">
        <w:rPr>
          <w:rtl/>
        </w:rPr>
        <w:t>شوند.</w:t>
      </w:r>
    </w:p>
    <w:p w:rsidR="00AE44F2" w:rsidRPr="0080228A" w:rsidRDefault="00AE44F2" w:rsidP="00FB5E46">
      <w:pPr>
        <w:pStyle w:val="matn1"/>
        <w:numPr>
          <w:ilvl w:val="0"/>
          <w:numId w:val="94"/>
        </w:numPr>
        <w:rPr>
          <w:rtl/>
        </w:rPr>
      </w:pPr>
      <w:r w:rsidRPr="0080228A">
        <w:rPr>
          <w:rtl/>
        </w:rPr>
        <w:t>حاوي آنتي اکسيدان</w:t>
      </w:r>
      <w:r>
        <w:rPr>
          <w:rFonts w:hint="cs"/>
          <w:rtl/>
        </w:rPr>
        <w:t>‌</w:t>
      </w:r>
      <w:r w:rsidRPr="0080228A">
        <w:rPr>
          <w:rtl/>
        </w:rPr>
        <w:t>ها</w:t>
      </w:r>
      <w:r>
        <w:rPr>
          <w:rFonts w:hint="cs"/>
          <w:rtl/>
        </w:rPr>
        <w:t xml:space="preserve"> </w:t>
      </w:r>
      <w:r w:rsidRPr="0080228A">
        <w:rPr>
          <w:rFonts w:hint="cs"/>
          <w:rtl/>
        </w:rPr>
        <w:t xml:space="preserve">هستندکه </w:t>
      </w:r>
      <w:r w:rsidRPr="0080228A">
        <w:rPr>
          <w:rtl/>
        </w:rPr>
        <w:t>از سلول</w:t>
      </w:r>
      <w:r>
        <w:rPr>
          <w:rFonts w:hint="cs"/>
          <w:rtl/>
        </w:rPr>
        <w:t>‌</w:t>
      </w:r>
      <w:r w:rsidRPr="0080228A">
        <w:rPr>
          <w:rtl/>
        </w:rPr>
        <w:t>های روده محافظت می</w:t>
      </w:r>
      <w:r>
        <w:rPr>
          <w:rFonts w:hint="cs"/>
          <w:rtl/>
        </w:rPr>
        <w:t>‌</w:t>
      </w:r>
      <w:r w:rsidRPr="0080228A">
        <w:rPr>
          <w:rtl/>
        </w:rPr>
        <w:t>كنند. مواد سرطان</w:t>
      </w:r>
      <w:r>
        <w:rPr>
          <w:rFonts w:hint="cs"/>
          <w:rtl/>
        </w:rPr>
        <w:t>‌</w:t>
      </w:r>
      <w:r w:rsidRPr="0080228A">
        <w:rPr>
          <w:rtl/>
        </w:rPr>
        <w:t>زای تولید شده در بدن را از بین می</w:t>
      </w:r>
      <w:r>
        <w:rPr>
          <w:rFonts w:hint="cs"/>
          <w:rtl/>
        </w:rPr>
        <w:t>‌</w:t>
      </w:r>
      <w:r w:rsidRPr="0080228A">
        <w:rPr>
          <w:rtl/>
        </w:rPr>
        <w:t>برند</w:t>
      </w:r>
      <w:r w:rsidRPr="0080228A">
        <w:t xml:space="preserve"> </w:t>
      </w:r>
      <w:r w:rsidRPr="0080228A">
        <w:rPr>
          <w:rFonts w:hint="cs"/>
          <w:rtl/>
        </w:rPr>
        <w:t>و</w:t>
      </w:r>
      <w:r>
        <w:rPr>
          <w:rFonts w:hint="cs"/>
          <w:rtl/>
        </w:rPr>
        <w:t xml:space="preserve"> </w:t>
      </w:r>
      <w:r w:rsidRPr="0080228A">
        <w:rPr>
          <w:rFonts w:hint="cs"/>
          <w:rtl/>
        </w:rPr>
        <w:t>تكثیر سلول</w:t>
      </w:r>
      <w:r>
        <w:rPr>
          <w:rFonts w:hint="cs"/>
          <w:rtl/>
        </w:rPr>
        <w:t>‌</w:t>
      </w:r>
      <w:r w:rsidRPr="0080228A">
        <w:rPr>
          <w:rFonts w:hint="cs"/>
          <w:rtl/>
        </w:rPr>
        <w:t>های سرطانی را كاهش می</w:t>
      </w:r>
      <w:r>
        <w:rPr>
          <w:rFonts w:hint="cs"/>
          <w:rtl/>
        </w:rPr>
        <w:t>‌</w:t>
      </w:r>
      <w:r w:rsidRPr="0080228A">
        <w:rPr>
          <w:rFonts w:hint="cs"/>
          <w:rtl/>
        </w:rPr>
        <w:t>دهند.</w:t>
      </w:r>
      <w:r w:rsidRPr="0080228A">
        <w:t xml:space="preserve"> </w:t>
      </w:r>
    </w:p>
    <w:p w:rsidR="00AE44F2" w:rsidRPr="0080228A" w:rsidRDefault="00AE44F2" w:rsidP="00AE44F2">
      <w:pPr>
        <w:pStyle w:val="matn1"/>
      </w:pPr>
      <w:r w:rsidRPr="0080228A">
        <w:rPr>
          <w:rFonts w:hint="cs"/>
          <w:rtl/>
        </w:rPr>
        <w:t>چاقی با</w:t>
      </w:r>
      <w:r>
        <w:rPr>
          <w:rFonts w:hint="cs"/>
          <w:rtl/>
        </w:rPr>
        <w:t xml:space="preserve"> </w:t>
      </w:r>
      <w:r w:rsidRPr="0080228A">
        <w:rPr>
          <w:rFonts w:hint="cs"/>
          <w:rtl/>
        </w:rPr>
        <w:t>افزایش خطر</w:t>
      </w:r>
      <w:r>
        <w:rPr>
          <w:rFonts w:hint="cs"/>
          <w:rtl/>
        </w:rPr>
        <w:t xml:space="preserve"> </w:t>
      </w:r>
      <w:r w:rsidRPr="0080228A">
        <w:rPr>
          <w:rFonts w:hint="cs"/>
          <w:rtl/>
        </w:rPr>
        <w:t>سرطان همراه است بنابراین برنامه غذایی حاوی مقادیر</w:t>
      </w:r>
      <w:r>
        <w:rPr>
          <w:rFonts w:hint="cs"/>
          <w:rtl/>
        </w:rPr>
        <w:t xml:space="preserve"> </w:t>
      </w:r>
      <w:r w:rsidRPr="0080228A">
        <w:rPr>
          <w:rFonts w:hint="cs"/>
          <w:rtl/>
        </w:rPr>
        <w:t>کم چربی (به خصوص چربی</w:t>
      </w:r>
      <w:r>
        <w:rPr>
          <w:rFonts w:hint="cs"/>
          <w:rtl/>
        </w:rPr>
        <w:t>‌</w:t>
      </w:r>
      <w:r w:rsidRPr="0080228A">
        <w:rPr>
          <w:rFonts w:hint="cs"/>
          <w:rtl/>
        </w:rPr>
        <w:t>های حیوانی)</w:t>
      </w:r>
      <w:r>
        <w:rPr>
          <w:rFonts w:hint="cs"/>
          <w:rtl/>
        </w:rPr>
        <w:t xml:space="preserve"> </w:t>
      </w:r>
      <w:r w:rsidRPr="0080228A">
        <w:rPr>
          <w:rFonts w:hint="cs"/>
          <w:rtl/>
        </w:rPr>
        <w:t>و</w:t>
      </w:r>
      <w:r>
        <w:rPr>
          <w:rFonts w:hint="cs"/>
          <w:rtl/>
        </w:rPr>
        <w:t xml:space="preserve"> </w:t>
      </w:r>
      <w:r w:rsidRPr="0080228A">
        <w:rPr>
          <w:rFonts w:hint="cs"/>
          <w:rtl/>
        </w:rPr>
        <w:t>فعالیت بدنی مناسب در</w:t>
      </w:r>
      <w:r>
        <w:rPr>
          <w:rFonts w:hint="cs"/>
          <w:rtl/>
        </w:rPr>
        <w:t xml:space="preserve"> </w:t>
      </w:r>
      <w:r w:rsidRPr="0080228A">
        <w:rPr>
          <w:rFonts w:hint="cs"/>
          <w:rtl/>
        </w:rPr>
        <w:t>برنامه روزانه توصیه می</w:t>
      </w:r>
      <w:r>
        <w:rPr>
          <w:rFonts w:hint="cs"/>
          <w:rtl/>
        </w:rPr>
        <w:t>‌</w:t>
      </w:r>
      <w:r w:rsidRPr="0080228A">
        <w:rPr>
          <w:rFonts w:hint="cs"/>
          <w:rtl/>
        </w:rPr>
        <w:t>شود</w:t>
      </w:r>
      <w:r w:rsidRPr="0080228A">
        <w:rPr>
          <w:rtl/>
        </w:rPr>
        <w:t xml:space="preserve"> تأثیر مصرف چربی در بروز سرطان هم </w:t>
      </w:r>
      <w:r w:rsidRPr="0080228A">
        <w:rPr>
          <w:rFonts w:hint="cs"/>
          <w:rtl/>
        </w:rPr>
        <w:t xml:space="preserve">به </w:t>
      </w:r>
      <w:r w:rsidRPr="0080228A">
        <w:rPr>
          <w:rtl/>
        </w:rPr>
        <w:t xml:space="preserve">نوع و هم </w:t>
      </w:r>
      <w:r w:rsidRPr="0080228A">
        <w:rPr>
          <w:rFonts w:hint="cs"/>
          <w:rtl/>
        </w:rPr>
        <w:t xml:space="preserve">به </w:t>
      </w:r>
      <w:r w:rsidRPr="0080228A">
        <w:rPr>
          <w:rtl/>
        </w:rPr>
        <w:t>مقدار چربی مصرفی</w:t>
      </w:r>
      <w:r w:rsidRPr="0080228A">
        <w:rPr>
          <w:rFonts w:hint="cs"/>
          <w:rtl/>
        </w:rPr>
        <w:t xml:space="preserve"> بستگی دارد</w:t>
      </w:r>
      <w:r w:rsidRPr="0080228A">
        <w:rPr>
          <w:rtl/>
        </w:rPr>
        <w:t>.</w:t>
      </w:r>
      <w:r w:rsidRPr="0080228A">
        <w:t xml:space="preserve"> </w:t>
      </w:r>
      <w:r w:rsidRPr="0080228A">
        <w:rPr>
          <w:rFonts w:hint="cs"/>
          <w:rtl/>
        </w:rPr>
        <w:t>بهتر</w:t>
      </w:r>
      <w:r>
        <w:rPr>
          <w:rFonts w:hint="cs"/>
          <w:rtl/>
        </w:rPr>
        <w:t xml:space="preserve"> </w:t>
      </w:r>
      <w:r w:rsidRPr="0080228A">
        <w:rPr>
          <w:rFonts w:hint="cs"/>
          <w:rtl/>
        </w:rPr>
        <w:t>است بیشتر</w:t>
      </w:r>
      <w:r>
        <w:rPr>
          <w:rFonts w:hint="cs"/>
          <w:rtl/>
        </w:rPr>
        <w:t xml:space="preserve"> </w:t>
      </w:r>
      <w:r w:rsidRPr="0080228A">
        <w:rPr>
          <w:rFonts w:hint="cs"/>
          <w:rtl/>
        </w:rPr>
        <w:t>از</w:t>
      </w:r>
      <w:r>
        <w:rPr>
          <w:rFonts w:hint="cs"/>
          <w:rtl/>
        </w:rPr>
        <w:t xml:space="preserve"> </w:t>
      </w:r>
      <w:r w:rsidRPr="0080228A">
        <w:rPr>
          <w:rFonts w:hint="cs"/>
          <w:rtl/>
        </w:rPr>
        <w:t>نوع گیاهی مثل روغن زیتون استفاده شود</w:t>
      </w:r>
      <w:r>
        <w:rPr>
          <w:rFonts w:hint="cs"/>
          <w:rtl/>
        </w:rPr>
        <w:t>.</w:t>
      </w:r>
    </w:p>
    <w:p w:rsidR="00AE44F2" w:rsidRPr="0080228A" w:rsidRDefault="00AE44F2" w:rsidP="00AE44F2">
      <w:pPr>
        <w:pStyle w:val="matn1"/>
        <w:rPr>
          <w:rtl/>
        </w:rPr>
      </w:pPr>
      <w:r w:rsidRPr="0080228A">
        <w:rPr>
          <w:rFonts w:hint="cs"/>
          <w:rtl/>
        </w:rPr>
        <w:t>برنامه غذایی غنی از</w:t>
      </w:r>
      <w:r>
        <w:rPr>
          <w:rFonts w:hint="cs"/>
          <w:rtl/>
        </w:rPr>
        <w:t xml:space="preserve"> </w:t>
      </w:r>
      <w:r w:rsidRPr="0080228A">
        <w:rPr>
          <w:rFonts w:hint="cs"/>
          <w:rtl/>
        </w:rPr>
        <w:t>غلات و</w:t>
      </w:r>
      <w:r>
        <w:rPr>
          <w:rFonts w:hint="cs"/>
          <w:rtl/>
        </w:rPr>
        <w:t xml:space="preserve"> </w:t>
      </w:r>
      <w:r w:rsidRPr="0080228A">
        <w:rPr>
          <w:rFonts w:hint="cs"/>
          <w:rtl/>
        </w:rPr>
        <w:t>حبوبات کامل (با</w:t>
      </w:r>
      <w:r>
        <w:rPr>
          <w:rFonts w:hint="cs"/>
          <w:rtl/>
        </w:rPr>
        <w:t xml:space="preserve"> </w:t>
      </w:r>
      <w:r w:rsidRPr="0080228A">
        <w:rPr>
          <w:rFonts w:hint="cs"/>
          <w:rtl/>
        </w:rPr>
        <w:t>پوست)</w:t>
      </w:r>
      <w:r>
        <w:rPr>
          <w:rFonts w:hint="cs"/>
          <w:rtl/>
        </w:rPr>
        <w:t xml:space="preserve"> </w:t>
      </w:r>
      <w:r w:rsidRPr="0080228A">
        <w:rPr>
          <w:rFonts w:hint="cs"/>
          <w:rtl/>
        </w:rPr>
        <w:t>در</w:t>
      </w:r>
      <w:r>
        <w:rPr>
          <w:rFonts w:hint="cs"/>
          <w:rtl/>
        </w:rPr>
        <w:t xml:space="preserve"> </w:t>
      </w:r>
      <w:r w:rsidRPr="0080228A">
        <w:rPr>
          <w:rFonts w:hint="cs"/>
          <w:rtl/>
        </w:rPr>
        <w:t>پیشگیری از</w:t>
      </w:r>
      <w:r>
        <w:rPr>
          <w:rFonts w:hint="cs"/>
          <w:rtl/>
        </w:rPr>
        <w:t xml:space="preserve"> </w:t>
      </w:r>
      <w:r w:rsidRPr="0080228A">
        <w:rPr>
          <w:rFonts w:hint="cs"/>
          <w:rtl/>
        </w:rPr>
        <w:t>سرطان موثر</w:t>
      </w:r>
      <w:r>
        <w:rPr>
          <w:rFonts w:hint="cs"/>
          <w:rtl/>
        </w:rPr>
        <w:t xml:space="preserve"> است.</w:t>
      </w:r>
    </w:p>
    <w:p w:rsidR="00AE44F2" w:rsidRDefault="00AE44F2" w:rsidP="00AE44F2">
      <w:pPr>
        <w:pStyle w:val="Bold"/>
        <w:rPr>
          <w:rtl/>
        </w:rPr>
      </w:pPr>
      <w:r w:rsidRPr="0056383E">
        <w:rPr>
          <w:rFonts w:hint="cs"/>
          <w:rtl/>
        </w:rPr>
        <w:t>ویتامین</w:t>
      </w:r>
      <w:r>
        <w:rPr>
          <w:rFonts w:hint="cs"/>
          <w:rtl/>
        </w:rPr>
        <w:t>‌ها</w:t>
      </w:r>
    </w:p>
    <w:p w:rsidR="00AE44F2" w:rsidRPr="0056383E" w:rsidRDefault="00AE44F2" w:rsidP="00AE44F2">
      <w:pPr>
        <w:pStyle w:val="matn1"/>
        <w:rPr>
          <w:rtl/>
        </w:rPr>
      </w:pPr>
      <w:r w:rsidRPr="0056383E">
        <w:rPr>
          <w:rFonts w:hint="cs"/>
          <w:rtl/>
        </w:rPr>
        <w:t>در</w:t>
      </w:r>
      <w:r>
        <w:rPr>
          <w:rFonts w:hint="cs"/>
          <w:rtl/>
        </w:rPr>
        <w:t xml:space="preserve"> </w:t>
      </w:r>
      <w:r w:rsidRPr="0056383E">
        <w:rPr>
          <w:rFonts w:hint="cs"/>
          <w:rtl/>
        </w:rPr>
        <w:t>بررسی</w:t>
      </w:r>
      <w:r>
        <w:rPr>
          <w:rFonts w:hint="cs"/>
          <w:rtl/>
        </w:rPr>
        <w:t xml:space="preserve">‌های </w:t>
      </w:r>
      <w:r w:rsidRPr="0056383E">
        <w:rPr>
          <w:rFonts w:hint="cs"/>
          <w:rtl/>
        </w:rPr>
        <w:t>متعدد اثر حفاظتی ویتامین</w:t>
      </w:r>
      <w:r>
        <w:rPr>
          <w:rFonts w:hint="cs"/>
          <w:rtl/>
        </w:rPr>
        <w:t xml:space="preserve">‌های </w:t>
      </w:r>
      <w:r>
        <w:t>A-E-C-D</w:t>
      </w:r>
      <w:r>
        <w:rPr>
          <w:rFonts w:hint="cs"/>
          <w:rtl/>
        </w:rPr>
        <w:t xml:space="preserve"> </w:t>
      </w:r>
      <w:r w:rsidRPr="0056383E">
        <w:rPr>
          <w:rFonts w:hint="cs"/>
          <w:rtl/>
        </w:rPr>
        <w:t>در پیشگیری از سرطان به اثبات رسیده است</w:t>
      </w:r>
      <w:r>
        <w:rPr>
          <w:rFonts w:hint="cs"/>
          <w:rtl/>
        </w:rPr>
        <w:t>.</w:t>
      </w:r>
    </w:p>
    <w:p w:rsidR="00AE44F2" w:rsidRPr="0056383E" w:rsidRDefault="00AE44F2" w:rsidP="00AE44F2">
      <w:pPr>
        <w:pStyle w:val="matn1"/>
        <w:rPr>
          <w:rtl/>
        </w:rPr>
      </w:pPr>
      <w:r w:rsidRPr="005346B8">
        <w:rPr>
          <w:rStyle w:val="Char"/>
        </w:rPr>
        <w:t>A</w:t>
      </w:r>
      <w:r w:rsidRPr="005346B8">
        <w:rPr>
          <w:rStyle w:val="Char"/>
          <w:rFonts w:hint="cs"/>
          <w:rtl/>
        </w:rPr>
        <w:t xml:space="preserve"> ویتامین:</w:t>
      </w:r>
      <w:r>
        <w:rPr>
          <w:rFonts w:hint="cs"/>
          <w:rtl/>
        </w:rPr>
        <w:t xml:space="preserve"> </w:t>
      </w:r>
      <w:r w:rsidRPr="0056383E">
        <w:rPr>
          <w:rFonts w:hint="cs"/>
          <w:rtl/>
        </w:rPr>
        <w:t>ویتامین آ و</w:t>
      </w:r>
      <w:r>
        <w:rPr>
          <w:rFonts w:hint="cs"/>
          <w:rtl/>
        </w:rPr>
        <w:t xml:space="preserve"> </w:t>
      </w:r>
      <w:r w:rsidRPr="0056383E">
        <w:rPr>
          <w:rFonts w:hint="cs"/>
          <w:rtl/>
        </w:rPr>
        <w:t>مشتقات آن از عوامل پیشگیری کننده سرطان هستند</w:t>
      </w:r>
      <w:r>
        <w:rPr>
          <w:rFonts w:hint="cs"/>
          <w:rtl/>
        </w:rPr>
        <w:t xml:space="preserve">. </w:t>
      </w:r>
      <w:r w:rsidRPr="0056383E">
        <w:rPr>
          <w:rFonts w:hint="cs"/>
          <w:rtl/>
        </w:rPr>
        <w:t>منابع غذایی حاوی ویتامین آ عبارتند از جگر</w:t>
      </w:r>
      <w:r>
        <w:rPr>
          <w:rFonts w:hint="cs"/>
          <w:rtl/>
        </w:rPr>
        <w:t xml:space="preserve">- </w:t>
      </w:r>
      <w:r w:rsidRPr="0056383E">
        <w:rPr>
          <w:rFonts w:hint="cs"/>
          <w:rtl/>
        </w:rPr>
        <w:t>هویچ</w:t>
      </w:r>
      <w:r>
        <w:rPr>
          <w:rFonts w:hint="cs"/>
          <w:rtl/>
        </w:rPr>
        <w:t>-</w:t>
      </w:r>
      <w:r w:rsidRPr="0056383E">
        <w:rPr>
          <w:rFonts w:hint="cs"/>
          <w:rtl/>
        </w:rPr>
        <w:t xml:space="preserve"> اسفناج</w:t>
      </w:r>
      <w:r>
        <w:rPr>
          <w:rFonts w:hint="cs"/>
          <w:rtl/>
        </w:rPr>
        <w:t>-</w:t>
      </w:r>
      <w:r w:rsidRPr="0056383E">
        <w:rPr>
          <w:rFonts w:hint="cs"/>
          <w:rtl/>
        </w:rPr>
        <w:t xml:space="preserve"> کدو</w:t>
      </w:r>
      <w:r>
        <w:rPr>
          <w:rFonts w:hint="cs"/>
          <w:rtl/>
        </w:rPr>
        <w:t>-</w:t>
      </w:r>
      <w:r w:rsidRPr="0056383E">
        <w:rPr>
          <w:rFonts w:hint="cs"/>
          <w:rtl/>
        </w:rPr>
        <w:t xml:space="preserve"> زردآلو</w:t>
      </w:r>
      <w:r>
        <w:rPr>
          <w:rFonts w:hint="cs"/>
          <w:rtl/>
        </w:rPr>
        <w:t>-</w:t>
      </w:r>
      <w:r w:rsidRPr="0056383E">
        <w:rPr>
          <w:rFonts w:hint="cs"/>
          <w:rtl/>
        </w:rPr>
        <w:t xml:space="preserve"> شیر</w:t>
      </w:r>
      <w:r>
        <w:rPr>
          <w:rFonts w:hint="cs"/>
          <w:rtl/>
        </w:rPr>
        <w:t xml:space="preserve">- </w:t>
      </w:r>
      <w:r w:rsidRPr="0056383E">
        <w:rPr>
          <w:rFonts w:hint="cs"/>
          <w:rtl/>
        </w:rPr>
        <w:t>زرده تخم مرغ</w:t>
      </w:r>
      <w:r>
        <w:rPr>
          <w:rFonts w:hint="cs"/>
          <w:rtl/>
        </w:rPr>
        <w:t>-</w:t>
      </w:r>
      <w:r w:rsidRPr="0056383E">
        <w:rPr>
          <w:rFonts w:hint="cs"/>
          <w:rtl/>
        </w:rPr>
        <w:t xml:space="preserve"> پنیر</w:t>
      </w:r>
      <w:r>
        <w:rPr>
          <w:rFonts w:hint="cs"/>
          <w:rtl/>
        </w:rPr>
        <w:t>-</w:t>
      </w:r>
      <w:r w:rsidRPr="0056383E">
        <w:rPr>
          <w:rFonts w:hint="cs"/>
          <w:rtl/>
        </w:rPr>
        <w:t xml:space="preserve"> کره</w:t>
      </w:r>
      <w:r>
        <w:rPr>
          <w:rFonts w:hint="cs"/>
          <w:rtl/>
        </w:rPr>
        <w:t>-</w:t>
      </w:r>
      <w:r w:rsidRPr="0056383E">
        <w:rPr>
          <w:rFonts w:hint="cs"/>
          <w:rtl/>
        </w:rPr>
        <w:t xml:space="preserve"> پرتقال</w:t>
      </w:r>
      <w:r>
        <w:rPr>
          <w:rFonts w:hint="cs"/>
          <w:rtl/>
        </w:rPr>
        <w:t>-</w:t>
      </w:r>
      <w:r w:rsidRPr="0056383E">
        <w:rPr>
          <w:rFonts w:hint="cs"/>
          <w:rtl/>
        </w:rPr>
        <w:t xml:space="preserve"> سیب</w:t>
      </w:r>
      <w:r>
        <w:rPr>
          <w:rFonts w:hint="cs"/>
          <w:rtl/>
        </w:rPr>
        <w:t xml:space="preserve">- </w:t>
      </w:r>
      <w:r w:rsidRPr="0056383E">
        <w:rPr>
          <w:rFonts w:hint="cs"/>
          <w:rtl/>
        </w:rPr>
        <w:t>مارگارین</w:t>
      </w:r>
    </w:p>
    <w:p w:rsidR="00AE44F2" w:rsidRPr="0056383E" w:rsidRDefault="00AE44F2" w:rsidP="00AE44F2">
      <w:pPr>
        <w:pStyle w:val="matn1"/>
        <w:rPr>
          <w:rtl/>
        </w:rPr>
      </w:pPr>
      <w:r w:rsidRPr="005346B8">
        <w:rPr>
          <w:rStyle w:val="Char"/>
        </w:rPr>
        <w:t>E</w:t>
      </w:r>
      <w:r w:rsidRPr="005346B8">
        <w:rPr>
          <w:rStyle w:val="Char"/>
          <w:rFonts w:hint="cs"/>
          <w:rtl/>
        </w:rPr>
        <w:t xml:space="preserve"> ویتامین:</w:t>
      </w:r>
      <w:r>
        <w:rPr>
          <w:rFonts w:hint="cs"/>
          <w:rtl/>
        </w:rPr>
        <w:t xml:space="preserve"> </w:t>
      </w:r>
      <w:r w:rsidRPr="0056383E">
        <w:rPr>
          <w:rFonts w:hint="cs"/>
          <w:rtl/>
        </w:rPr>
        <w:t>یک آنتی اکسیدان قوی است</w:t>
      </w:r>
      <w:r>
        <w:rPr>
          <w:rFonts w:hint="cs"/>
          <w:rtl/>
        </w:rPr>
        <w:t xml:space="preserve">. </w:t>
      </w:r>
      <w:r w:rsidRPr="0056383E">
        <w:rPr>
          <w:rFonts w:hint="cs"/>
          <w:rtl/>
        </w:rPr>
        <w:t>منابع غذایی آن عبارتند از</w:t>
      </w:r>
      <w:r>
        <w:rPr>
          <w:rFonts w:hint="cs"/>
          <w:rtl/>
        </w:rPr>
        <w:t xml:space="preserve">: </w:t>
      </w:r>
      <w:r w:rsidRPr="0056383E">
        <w:rPr>
          <w:rFonts w:hint="cs"/>
          <w:rtl/>
        </w:rPr>
        <w:t>روغن</w:t>
      </w:r>
      <w:r>
        <w:rPr>
          <w:rFonts w:hint="cs"/>
          <w:rtl/>
        </w:rPr>
        <w:t>-</w:t>
      </w:r>
      <w:r w:rsidRPr="0056383E">
        <w:rPr>
          <w:rFonts w:hint="cs"/>
          <w:rtl/>
        </w:rPr>
        <w:t xml:space="preserve"> جوانه گندم</w:t>
      </w:r>
      <w:r>
        <w:rPr>
          <w:rFonts w:hint="cs"/>
          <w:rtl/>
        </w:rPr>
        <w:t>-</w:t>
      </w:r>
      <w:r w:rsidRPr="0056383E">
        <w:rPr>
          <w:rFonts w:hint="cs"/>
          <w:rtl/>
        </w:rPr>
        <w:t xml:space="preserve"> روغن بادام</w:t>
      </w:r>
      <w:r>
        <w:rPr>
          <w:rFonts w:hint="cs"/>
          <w:rtl/>
        </w:rPr>
        <w:t xml:space="preserve">- </w:t>
      </w:r>
      <w:r w:rsidRPr="0056383E">
        <w:rPr>
          <w:rFonts w:hint="cs"/>
          <w:rtl/>
        </w:rPr>
        <w:t>روغن ذرت</w:t>
      </w:r>
      <w:r>
        <w:rPr>
          <w:rFonts w:hint="cs"/>
          <w:rtl/>
        </w:rPr>
        <w:t xml:space="preserve">- </w:t>
      </w:r>
      <w:r w:rsidRPr="0056383E">
        <w:rPr>
          <w:rFonts w:hint="cs"/>
          <w:rtl/>
        </w:rPr>
        <w:t>روغن آفتابگردان</w:t>
      </w:r>
    </w:p>
    <w:p w:rsidR="00AE44F2" w:rsidRPr="0056383E" w:rsidRDefault="00AE44F2" w:rsidP="00AE44F2">
      <w:pPr>
        <w:pStyle w:val="matn1"/>
      </w:pPr>
      <w:r w:rsidRPr="005346B8">
        <w:rPr>
          <w:rStyle w:val="Char"/>
        </w:rPr>
        <w:lastRenderedPageBreak/>
        <w:t>C</w:t>
      </w:r>
      <w:r w:rsidRPr="005346B8">
        <w:rPr>
          <w:rStyle w:val="Char"/>
          <w:rFonts w:hint="cs"/>
          <w:rtl/>
        </w:rPr>
        <w:t xml:space="preserve"> ویتامین:</w:t>
      </w:r>
      <w:r>
        <w:rPr>
          <w:rFonts w:hint="cs"/>
          <w:rtl/>
        </w:rPr>
        <w:t xml:space="preserve"> </w:t>
      </w:r>
      <w:r w:rsidRPr="0056383E">
        <w:rPr>
          <w:rFonts w:hint="cs"/>
          <w:rtl/>
        </w:rPr>
        <w:t>منابع غذایی حاوی این ویتامین عبارتند از</w:t>
      </w:r>
      <w:r>
        <w:rPr>
          <w:rFonts w:hint="cs"/>
          <w:rtl/>
        </w:rPr>
        <w:t xml:space="preserve">: کلم </w:t>
      </w:r>
      <w:r w:rsidRPr="0056383E">
        <w:rPr>
          <w:rFonts w:hint="cs"/>
          <w:rtl/>
        </w:rPr>
        <w:t>بروکلی</w:t>
      </w:r>
      <w:r>
        <w:rPr>
          <w:rFonts w:hint="cs"/>
          <w:rtl/>
        </w:rPr>
        <w:t>-</w:t>
      </w:r>
      <w:r w:rsidRPr="0056383E">
        <w:rPr>
          <w:rFonts w:hint="cs"/>
          <w:rtl/>
        </w:rPr>
        <w:t xml:space="preserve"> مرکبات</w:t>
      </w:r>
      <w:r>
        <w:rPr>
          <w:rFonts w:hint="cs"/>
          <w:rtl/>
        </w:rPr>
        <w:t>-</w:t>
      </w:r>
      <w:r w:rsidRPr="0056383E">
        <w:rPr>
          <w:rFonts w:hint="cs"/>
          <w:rtl/>
        </w:rPr>
        <w:t xml:space="preserve"> توت فرنگی</w:t>
      </w:r>
      <w:r>
        <w:rPr>
          <w:rFonts w:hint="cs"/>
          <w:rtl/>
        </w:rPr>
        <w:t>-</w:t>
      </w:r>
      <w:r w:rsidRPr="0056383E">
        <w:rPr>
          <w:rFonts w:hint="cs"/>
          <w:rtl/>
        </w:rPr>
        <w:t xml:space="preserve"> کیوی</w:t>
      </w:r>
      <w:r>
        <w:rPr>
          <w:rFonts w:hint="cs"/>
          <w:rtl/>
        </w:rPr>
        <w:t>-</w:t>
      </w:r>
      <w:r w:rsidRPr="0056383E">
        <w:rPr>
          <w:rFonts w:hint="cs"/>
          <w:rtl/>
        </w:rPr>
        <w:t xml:space="preserve"> گوجه فرنگی</w:t>
      </w:r>
      <w:r>
        <w:rPr>
          <w:rFonts w:hint="cs"/>
          <w:rtl/>
        </w:rPr>
        <w:t>-</w:t>
      </w:r>
      <w:r w:rsidRPr="0056383E">
        <w:rPr>
          <w:rFonts w:hint="cs"/>
          <w:rtl/>
        </w:rPr>
        <w:t xml:space="preserve"> کلم</w:t>
      </w:r>
      <w:r>
        <w:rPr>
          <w:rFonts w:hint="cs"/>
          <w:rtl/>
        </w:rPr>
        <w:t>-</w:t>
      </w:r>
      <w:r w:rsidRPr="0056383E">
        <w:rPr>
          <w:rFonts w:hint="cs"/>
          <w:rtl/>
        </w:rPr>
        <w:t xml:space="preserve"> فلفل </w:t>
      </w:r>
    </w:p>
    <w:p w:rsidR="00AE44F2" w:rsidRDefault="00AE44F2" w:rsidP="00AE44F2">
      <w:pPr>
        <w:pStyle w:val="matn1"/>
        <w:rPr>
          <w:rtl/>
        </w:rPr>
      </w:pPr>
      <w:r w:rsidRPr="005F31E8">
        <w:rPr>
          <w:rStyle w:val="BoldChar"/>
        </w:rPr>
        <w:t>D</w:t>
      </w:r>
      <w:r w:rsidRPr="005F31E8">
        <w:rPr>
          <w:rStyle w:val="BoldChar"/>
          <w:rFonts w:hint="cs"/>
          <w:rtl/>
        </w:rPr>
        <w:t xml:space="preserve"> ویتامین:</w:t>
      </w:r>
      <w:r w:rsidRPr="0056383E">
        <w:rPr>
          <w:rFonts w:hint="cs"/>
          <w:rtl/>
        </w:rPr>
        <w:t xml:space="preserve"> منابع غذایی این ویتامین عبارتند از</w:t>
      </w:r>
      <w:r>
        <w:rPr>
          <w:rFonts w:hint="cs"/>
          <w:rtl/>
        </w:rPr>
        <w:t xml:space="preserve">: </w:t>
      </w:r>
      <w:r w:rsidRPr="0056383E">
        <w:rPr>
          <w:rFonts w:hint="cs"/>
          <w:rtl/>
        </w:rPr>
        <w:t>روغن کبد ماهی</w:t>
      </w:r>
      <w:r>
        <w:rPr>
          <w:rFonts w:hint="cs"/>
          <w:rtl/>
        </w:rPr>
        <w:t xml:space="preserve">- </w:t>
      </w:r>
      <w:r w:rsidRPr="0056383E">
        <w:rPr>
          <w:rFonts w:hint="cs"/>
          <w:rtl/>
        </w:rPr>
        <w:t>کره</w:t>
      </w:r>
      <w:r>
        <w:rPr>
          <w:rFonts w:hint="cs"/>
          <w:rtl/>
        </w:rPr>
        <w:t>-</w:t>
      </w:r>
      <w:r w:rsidRPr="0056383E">
        <w:rPr>
          <w:rFonts w:hint="cs"/>
          <w:rtl/>
        </w:rPr>
        <w:t xml:space="preserve"> خامه</w:t>
      </w:r>
      <w:r>
        <w:rPr>
          <w:rFonts w:hint="cs"/>
          <w:rtl/>
        </w:rPr>
        <w:t xml:space="preserve">- </w:t>
      </w:r>
      <w:r w:rsidRPr="0056383E">
        <w:rPr>
          <w:rFonts w:hint="cs"/>
          <w:rtl/>
        </w:rPr>
        <w:t>زرده تخم مرغ</w:t>
      </w:r>
      <w:r>
        <w:rPr>
          <w:rFonts w:hint="cs"/>
          <w:rtl/>
        </w:rPr>
        <w:t xml:space="preserve">- </w:t>
      </w:r>
      <w:r w:rsidRPr="0056383E">
        <w:rPr>
          <w:rFonts w:hint="cs"/>
          <w:rtl/>
        </w:rPr>
        <w:t>جگر</w:t>
      </w:r>
      <w:r>
        <w:rPr>
          <w:rFonts w:hint="cs"/>
          <w:rtl/>
        </w:rPr>
        <w:t>-</w:t>
      </w:r>
      <w:r w:rsidRPr="0056383E">
        <w:rPr>
          <w:rFonts w:hint="cs"/>
          <w:rtl/>
        </w:rPr>
        <w:t xml:space="preserve"> ماهی </w:t>
      </w:r>
    </w:p>
    <w:p w:rsidR="00AE44F2" w:rsidRDefault="00AE44F2" w:rsidP="00AE44F2">
      <w:pPr>
        <w:pStyle w:val="Bold"/>
        <w:rPr>
          <w:rtl/>
        </w:rPr>
      </w:pPr>
      <w:r w:rsidRPr="0056383E">
        <w:rPr>
          <w:rFonts w:hint="cs"/>
          <w:rtl/>
        </w:rPr>
        <w:t>چند توصیه غذایی را جدی بگیرید</w:t>
      </w:r>
      <w:r>
        <w:rPr>
          <w:rFonts w:hint="cs"/>
          <w:rtl/>
        </w:rPr>
        <w:t>:</w:t>
      </w:r>
    </w:p>
    <w:p w:rsidR="00AE44F2" w:rsidRPr="0073576A" w:rsidRDefault="00AE44F2" w:rsidP="00FB5E46">
      <w:pPr>
        <w:pStyle w:val="matn2"/>
        <w:numPr>
          <w:ilvl w:val="0"/>
          <w:numId w:val="95"/>
        </w:numPr>
        <w:rPr>
          <w:rtl/>
        </w:rPr>
      </w:pPr>
      <w:r w:rsidRPr="0073576A">
        <w:rPr>
          <w:rFonts w:hint="cs"/>
          <w:rtl/>
        </w:rPr>
        <w:t>غذاها</w:t>
      </w:r>
      <w:r>
        <w:rPr>
          <w:rFonts w:hint="cs"/>
          <w:rtl/>
        </w:rPr>
        <w:t xml:space="preserve"> </w:t>
      </w:r>
      <w:r w:rsidRPr="0073576A">
        <w:rPr>
          <w:rFonts w:hint="cs"/>
          <w:rtl/>
        </w:rPr>
        <w:t>را</w:t>
      </w:r>
      <w:r>
        <w:rPr>
          <w:rFonts w:hint="cs"/>
          <w:rtl/>
        </w:rPr>
        <w:t xml:space="preserve"> </w:t>
      </w:r>
      <w:r w:rsidRPr="0073576A">
        <w:rPr>
          <w:rFonts w:hint="cs"/>
          <w:rtl/>
        </w:rPr>
        <w:t>به شکل سالم تهیه و</w:t>
      </w:r>
      <w:r>
        <w:rPr>
          <w:rFonts w:hint="cs"/>
          <w:rtl/>
        </w:rPr>
        <w:t xml:space="preserve"> </w:t>
      </w:r>
      <w:r w:rsidRPr="0073576A">
        <w:rPr>
          <w:rFonts w:hint="cs"/>
          <w:rtl/>
        </w:rPr>
        <w:t>نگهداری نما</w:t>
      </w:r>
      <w:r>
        <w:rPr>
          <w:rFonts w:hint="cs"/>
          <w:rtl/>
        </w:rPr>
        <w:t>ی</w:t>
      </w:r>
      <w:r w:rsidRPr="0073576A">
        <w:rPr>
          <w:rFonts w:hint="cs"/>
          <w:rtl/>
        </w:rPr>
        <w:t>ید</w:t>
      </w:r>
      <w:r>
        <w:rPr>
          <w:rFonts w:hint="cs"/>
          <w:rtl/>
        </w:rPr>
        <w:t>.</w:t>
      </w:r>
    </w:p>
    <w:p w:rsidR="00AE44F2" w:rsidRDefault="00AE44F2" w:rsidP="00FB5E46">
      <w:pPr>
        <w:pStyle w:val="matn1"/>
        <w:numPr>
          <w:ilvl w:val="0"/>
          <w:numId w:val="96"/>
        </w:numPr>
        <w:rPr>
          <w:rtl/>
        </w:rPr>
      </w:pPr>
      <w:r>
        <w:rPr>
          <w:rFonts w:hint="cs"/>
          <w:rtl/>
        </w:rPr>
        <w:t>روش تهیه موادغذایی اهمیت زیادی دارد به دلیل این‌که می‌تواند باعث ورود عوامل سرطان‌زا به غذا شود این عوامل به خصوص در هنگام سرخ کردن غذا و یا دودی کردن گوشت و یا استفاده از زغال ایجاد می‌شود.</w:t>
      </w:r>
    </w:p>
    <w:p w:rsidR="00AE44F2" w:rsidRDefault="00AE44F2" w:rsidP="00FB5E46">
      <w:pPr>
        <w:pStyle w:val="matn2"/>
        <w:numPr>
          <w:ilvl w:val="0"/>
          <w:numId w:val="95"/>
        </w:numPr>
      </w:pPr>
      <w:r w:rsidRPr="0073576A">
        <w:rPr>
          <w:rFonts w:hint="cs"/>
          <w:rtl/>
        </w:rPr>
        <w:t>غذاهای فاسد</w:t>
      </w:r>
      <w:r>
        <w:rPr>
          <w:rFonts w:hint="cs"/>
          <w:rtl/>
        </w:rPr>
        <w:t xml:space="preserve"> </w:t>
      </w:r>
      <w:r w:rsidRPr="0073576A">
        <w:rPr>
          <w:rFonts w:hint="cs"/>
          <w:rtl/>
        </w:rPr>
        <w:t>شدنی را</w:t>
      </w:r>
      <w:r>
        <w:rPr>
          <w:rFonts w:hint="cs"/>
          <w:rtl/>
        </w:rPr>
        <w:t xml:space="preserve"> </w:t>
      </w:r>
      <w:r w:rsidRPr="0073576A">
        <w:rPr>
          <w:rFonts w:hint="cs"/>
          <w:rtl/>
        </w:rPr>
        <w:t>در</w:t>
      </w:r>
      <w:r>
        <w:rPr>
          <w:rFonts w:hint="cs"/>
          <w:rtl/>
        </w:rPr>
        <w:t xml:space="preserve"> </w:t>
      </w:r>
      <w:r w:rsidRPr="0073576A">
        <w:rPr>
          <w:rFonts w:hint="cs"/>
          <w:rtl/>
        </w:rPr>
        <w:t>یخچال نگهداری نما</w:t>
      </w:r>
      <w:r>
        <w:rPr>
          <w:rFonts w:hint="cs"/>
          <w:rtl/>
        </w:rPr>
        <w:t>ی</w:t>
      </w:r>
      <w:r w:rsidRPr="0073576A">
        <w:rPr>
          <w:rFonts w:hint="cs"/>
          <w:rtl/>
        </w:rPr>
        <w:t>ید</w:t>
      </w:r>
      <w:r>
        <w:rPr>
          <w:rFonts w:hint="cs"/>
          <w:rtl/>
        </w:rPr>
        <w:t>.</w:t>
      </w:r>
    </w:p>
    <w:p w:rsidR="00AE44F2" w:rsidRPr="0073576A" w:rsidRDefault="00AE44F2" w:rsidP="00FB5E46">
      <w:pPr>
        <w:pStyle w:val="matn2"/>
        <w:numPr>
          <w:ilvl w:val="0"/>
          <w:numId w:val="95"/>
        </w:numPr>
        <w:rPr>
          <w:rtl/>
        </w:rPr>
      </w:pPr>
      <w:r w:rsidRPr="0073576A">
        <w:rPr>
          <w:rFonts w:hint="cs"/>
          <w:rtl/>
        </w:rPr>
        <w:t>غذاهای نیم سوخته و</w:t>
      </w:r>
      <w:r>
        <w:rPr>
          <w:rFonts w:hint="cs"/>
          <w:rtl/>
        </w:rPr>
        <w:t xml:space="preserve"> </w:t>
      </w:r>
      <w:r w:rsidRPr="0073576A">
        <w:rPr>
          <w:rFonts w:hint="cs"/>
          <w:rtl/>
        </w:rPr>
        <w:t>سوخته مصرف نکنید</w:t>
      </w:r>
      <w:r>
        <w:rPr>
          <w:rFonts w:hint="cs"/>
          <w:rtl/>
        </w:rPr>
        <w:t xml:space="preserve"> </w:t>
      </w:r>
      <w:r w:rsidRPr="0073576A">
        <w:rPr>
          <w:rFonts w:hint="cs"/>
          <w:rtl/>
        </w:rPr>
        <w:t>(کباب سوخته،</w:t>
      </w:r>
      <w:r>
        <w:rPr>
          <w:rFonts w:hint="cs"/>
          <w:rtl/>
        </w:rPr>
        <w:t xml:space="preserve"> </w:t>
      </w:r>
      <w:r w:rsidRPr="0073576A">
        <w:rPr>
          <w:rFonts w:hint="cs"/>
          <w:rtl/>
        </w:rPr>
        <w:t>جوجه کباب سوخته،</w:t>
      </w:r>
      <w:r>
        <w:rPr>
          <w:rFonts w:hint="cs"/>
          <w:rtl/>
        </w:rPr>
        <w:t xml:space="preserve"> </w:t>
      </w:r>
      <w:r w:rsidRPr="0073576A">
        <w:rPr>
          <w:rFonts w:hint="cs"/>
          <w:rtl/>
        </w:rPr>
        <w:t>نان سوخته،</w:t>
      </w:r>
      <w:r>
        <w:rPr>
          <w:rFonts w:hint="cs"/>
          <w:rtl/>
        </w:rPr>
        <w:t xml:space="preserve"> </w:t>
      </w:r>
      <w:r w:rsidRPr="0073576A">
        <w:rPr>
          <w:rFonts w:hint="cs"/>
          <w:rtl/>
        </w:rPr>
        <w:t>ته دیگ سوخته،</w:t>
      </w:r>
      <w:r>
        <w:rPr>
          <w:rFonts w:hint="cs"/>
          <w:rtl/>
        </w:rPr>
        <w:t xml:space="preserve"> </w:t>
      </w:r>
      <w:r w:rsidRPr="0073576A">
        <w:rPr>
          <w:rFonts w:hint="cs"/>
          <w:rtl/>
        </w:rPr>
        <w:t>سیب</w:t>
      </w:r>
      <w:r>
        <w:rPr>
          <w:rFonts w:hint="cs"/>
          <w:rtl/>
        </w:rPr>
        <w:t>‌</w:t>
      </w:r>
      <w:r w:rsidRPr="0073576A">
        <w:rPr>
          <w:rFonts w:hint="cs"/>
          <w:rtl/>
        </w:rPr>
        <w:t>زمینی سرخ کرده سوخته،</w:t>
      </w:r>
      <w:r>
        <w:rPr>
          <w:rFonts w:hint="cs"/>
          <w:rtl/>
        </w:rPr>
        <w:t xml:space="preserve"> </w:t>
      </w:r>
      <w:r w:rsidRPr="0073576A">
        <w:rPr>
          <w:rFonts w:hint="cs"/>
          <w:rtl/>
        </w:rPr>
        <w:t>حلوای سوخته)</w:t>
      </w:r>
    </w:p>
    <w:p w:rsidR="00AE44F2" w:rsidRDefault="00AE44F2" w:rsidP="00FB5E46">
      <w:pPr>
        <w:pStyle w:val="matn2"/>
        <w:numPr>
          <w:ilvl w:val="0"/>
          <w:numId w:val="95"/>
        </w:numPr>
      </w:pPr>
      <w:r w:rsidRPr="00375DC6">
        <w:rPr>
          <w:rFonts w:hint="cs"/>
          <w:rtl/>
        </w:rPr>
        <w:t>تا</w:t>
      </w:r>
      <w:r>
        <w:rPr>
          <w:rFonts w:hint="cs"/>
          <w:rtl/>
        </w:rPr>
        <w:t xml:space="preserve"> </w:t>
      </w:r>
      <w:r w:rsidRPr="00375DC6">
        <w:rPr>
          <w:rFonts w:hint="cs"/>
          <w:rtl/>
        </w:rPr>
        <w:t>حد</w:t>
      </w:r>
      <w:r>
        <w:rPr>
          <w:rFonts w:hint="cs"/>
          <w:rtl/>
        </w:rPr>
        <w:t xml:space="preserve"> </w:t>
      </w:r>
      <w:r w:rsidRPr="00375DC6">
        <w:rPr>
          <w:rFonts w:hint="cs"/>
          <w:rtl/>
        </w:rPr>
        <w:t>امکان</w:t>
      </w:r>
      <w:r>
        <w:rPr>
          <w:rFonts w:hint="cs"/>
          <w:rtl/>
        </w:rPr>
        <w:t xml:space="preserve"> از مصرف غذای پخته که به مدت زیاد مانده خودداری کنید.</w:t>
      </w:r>
    </w:p>
    <w:p w:rsidR="00AE44F2" w:rsidRDefault="00AE44F2" w:rsidP="00FB5E46">
      <w:pPr>
        <w:pStyle w:val="matn2"/>
        <w:numPr>
          <w:ilvl w:val="0"/>
          <w:numId w:val="95"/>
        </w:numPr>
      </w:pPr>
      <w:r>
        <w:rPr>
          <w:rFonts w:hint="cs"/>
          <w:rtl/>
        </w:rPr>
        <w:t>میوه‌ها و سبزی‌ها را برای حفظ خواص ویتامینی در یخچال نگهداری نمایید.</w:t>
      </w:r>
    </w:p>
    <w:p w:rsidR="00AE44F2" w:rsidRDefault="00AE44F2" w:rsidP="00FB5E46">
      <w:pPr>
        <w:pStyle w:val="matn2"/>
        <w:numPr>
          <w:ilvl w:val="0"/>
          <w:numId w:val="95"/>
        </w:numPr>
      </w:pPr>
      <w:r>
        <w:rPr>
          <w:rFonts w:hint="cs"/>
          <w:rtl/>
        </w:rPr>
        <w:t>انواع گوشت را به طور کامل مغز پخت بپزید یا بخارپز نمایید.</w:t>
      </w:r>
    </w:p>
    <w:p w:rsidR="00AE44F2" w:rsidRDefault="00AE44F2" w:rsidP="00FB5E46">
      <w:pPr>
        <w:pStyle w:val="matn2"/>
        <w:numPr>
          <w:ilvl w:val="0"/>
          <w:numId w:val="95"/>
        </w:numPr>
      </w:pPr>
      <w:r>
        <w:rPr>
          <w:rFonts w:hint="cs"/>
          <w:rtl/>
        </w:rPr>
        <w:t>از روش‌های صحیح پخت مانند بخارپز، پختن ملایم به جای سرخ کردن استفاده کنید.</w:t>
      </w:r>
    </w:p>
    <w:p w:rsidR="00AE44F2" w:rsidRDefault="00AE44F2" w:rsidP="00FB5E46">
      <w:pPr>
        <w:pStyle w:val="matn2"/>
        <w:numPr>
          <w:ilvl w:val="0"/>
          <w:numId w:val="95"/>
        </w:numPr>
      </w:pPr>
      <w:r>
        <w:rPr>
          <w:rFonts w:hint="cs"/>
          <w:rtl/>
        </w:rPr>
        <w:t>از مصرف چای و سایر نوشیدنی‌های بسیار داغ پرهیز کنید.</w:t>
      </w:r>
    </w:p>
    <w:p w:rsidR="00AE44F2" w:rsidRDefault="00AE44F2" w:rsidP="00FB5E46">
      <w:pPr>
        <w:pStyle w:val="matn2"/>
        <w:numPr>
          <w:ilvl w:val="0"/>
          <w:numId w:val="95"/>
        </w:numPr>
      </w:pPr>
      <w:r>
        <w:rPr>
          <w:rFonts w:hint="cs"/>
          <w:rtl/>
        </w:rPr>
        <w:t>انواع غذاهای گیاهی را در برنامه غذایی روزانه خود جای دهید.</w:t>
      </w:r>
    </w:p>
    <w:p w:rsidR="00AE44F2" w:rsidRDefault="00AE44F2" w:rsidP="00FB5E46">
      <w:pPr>
        <w:pStyle w:val="matn2"/>
        <w:numPr>
          <w:ilvl w:val="0"/>
          <w:numId w:val="97"/>
        </w:numPr>
      </w:pPr>
      <w:r w:rsidRPr="00375DC6">
        <w:rPr>
          <w:rFonts w:hint="cs"/>
          <w:rtl/>
        </w:rPr>
        <w:t xml:space="preserve">انواع میوه </w:t>
      </w:r>
      <w:r>
        <w:rPr>
          <w:rFonts w:hint="cs"/>
          <w:rtl/>
        </w:rPr>
        <w:t>،آب میوه و سبزی تازه را در برنامه غذایی روزانه خود بگنجانید.</w:t>
      </w:r>
    </w:p>
    <w:p w:rsidR="00AE44F2" w:rsidRPr="00375DC6" w:rsidRDefault="00AE44F2" w:rsidP="00FB5E46">
      <w:pPr>
        <w:pStyle w:val="matn2"/>
        <w:numPr>
          <w:ilvl w:val="0"/>
          <w:numId w:val="97"/>
        </w:numPr>
      </w:pPr>
      <w:r>
        <w:rPr>
          <w:rFonts w:hint="cs"/>
          <w:rtl/>
        </w:rPr>
        <w:t>از مغزها و حبوبات بیشتر استفاده کنید.</w:t>
      </w:r>
    </w:p>
    <w:p w:rsidR="00AE44F2" w:rsidRDefault="00AE44F2" w:rsidP="00FB5E46">
      <w:pPr>
        <w:pStyle w:val="matn2"/>
        <w:numPr>
          <w:ilvl w:val="0"/>
          <w:numId w:val="98"/>
        </w:numPr>
      </w:pPr>
      <w:r>
        <w:rPr>
          <w:rFonts w:hint="cs"/>
          <w:rtl/>
        </w:rPr>
        <w:t>غذاهای کم چربی وکم نمک میل کنید</w:t>
      </w:r>
    </w:p>
    <w:p w:rsidR="00AE44F2" w:rsidRPr="003D216C" w:rsidRDefault="00AE44F2" w:rsidP="00FB5E46">
      <w:pPr>
        <w:pStyle w:val="matn2"/>
        <w:numPr>
          <w:ilvl w:val="0"/>
          <w:numId w:val="97"/>
        </w:numPr>
      </w:pPr>
      <w:r>
        <w:rPr>
          <w:rFonts w:hint="cs"/>
          <w:rtl/>
        </w:rPr>
        <w:t>از انواع لبنیات کم چرب و کم نمک استفاده نمایید.</w:t>
      </w:r>
    </w:p>
    <w:p w:rsidR="00AE44F2" w:rsidRPr="003D216C" w:rsidRDefault="00AE44F2" w:rsidP="00FB5E46">
      <w:pPr>
        <w:pStyle w:val="matn2"/>
        <w:numPr>
          <w:ilvl w:val="0"/>
          <w:numId w:val="97"/>
        </w:numPr>
      </w:pPr>
      <w:r>
        <w:rPr>
          <w:rFonts w:hint="cs"/>
          <w:rtl/>
        </w:rPr>
        <w:lastRenderedPageBreak/>
        <w:t xml:space="preserve">مصرف گوشت قرمز را به </w:t>
      </w:r>
      <w:r w:rsidRPr="00375DC6">
        <w:rPr>
          <w:rFonts w:hint="cs"/>
          <w:rtl/>
        </w:rPr>
        <w:t>کمتر</w:t>
      </w:r>
      <w:r>
        <w:rPr>
          <w:rFonts w:hint="cs"/>
          <w:rtl/>
        </w:rPr>
        <w:t xml:space="preserve"> </w:t>
      </w:r>
      <w:r w:rsidRPr="00375DC6">
        <w:rPr>
          <w:rFonts w:hint="cs"/>
          <w:rtl/>
        </w:rPr>
        <w:t>از</w:t>
      </w:r>
      <w:r>
        <w:rPr>
          <w:rFonts w:hint="cs"/>
          <w:rtl/>
        </w:rPr>
        <w:t xml:space="preserve"> </w:t>
      </w:r>
      <w:r w:rsidRPr="00375DC6">
        <w:rPr>
          <w:rFonts w:hint="cs"/>
          <w:rtl/>
        </w:rPr>
        <w:t>80</w:t>
      </w:r>
      <w:r>
        <w:rPr>
          <w:rFonts w:hint="cs"/>
          <w:rtl/>
        </w:rPr>
        <w:t xml:space="preserve"> </w:t>
      </w:r>
      <w:r w:rsidRPr="00375DC6">
        <w:rPr>
          <w:rFonts w:hint="cs"/>
          <w:rtl/>
        </w:rPr>
        <w:t>گرم در</w:t>
      </w:r>
      <w:r>
        <w:rPr>
          <w:rFonts w:hint="cs"/>
          <w:rtl/>
        </w:rPr>
        <w:t xml:space="preserve"> </w:t>
      </w:r>
      <w:r w:rsidRPr="00375DC6">
        <w:rPr>
          <w:rFonts w:hint="cs"/>
          <w:rtl/>
        </w:rPr>
        <w:t>روز</w:t>
      </w:r>
      <w:r>
        <w:rPr>
          <w:rFonts w:hint="cs"/>
          <w:rtl/>
        </w:rPr>
        <w:t xml:space="preserve"> </w:t>
      </w:r>
      <w:r w:rsidRPr="00375DC6">
        <w:rPr>
          <w:rFonts w:hint="cs"/>
          <w:rtl/>
        </w:rPr>
        <w:t>محدود</w:t>
      </w:r>
      <w:r>
        <w:rPr>
          <w:rFonts w:hint="cs"/>
          <w:rtl/>
        </w:rPr>
        <w:t xml:space="preserve"> </w:t>
      </w:r>
      <w:r w:rsidRPr="00375DC6">
        <w:rPr>
          <w:rFonts w:hint="cs"/>
          <w:rtl/>
        </w:rPr>
        <w:t>و</w:t>
      </w:r>
      <w:r>
        <w:rPr>
          <w:rFonts w:hint="cs"/>
          <w:rtl/>
        </w:rPr>
        <w:t xml:space="preserve"> </w:t>
      </w:r>
      <w:r w:rsidRPr="00375DC6">
        <w:rPr>
          <w:rFonts w:hint="cs"/>
          <w:rtl/>
        </w:rPr>
        <w:t>مصرف گوشت سفید</w:t>
      </w:r>
      <w:r>
        <w:rPr>
          <w:rFonts w:hint="cs"/>
          <w:rtl/>
        </w:rPr>
        <w:t xml:space="preserve"> </w:t>
      </w:r>
      <w:r w:rsidRPr="00375DC6">
        <w:rPr>
          <w:rFonts w:hint="cs"/>
          <w:rtl/>
        </w:rPr>
        <w:t>مثل مرغ و</w:t>
      </w:r>
      <w:r>
        <w:rPr>
          <w:rFonts w:hint="cs"/>
          <w:rtl/>
        </w:rPr>
        <w:t xml:space="preserve"> </w:t>
      </w:r>
      <w:r w:rsidRPr="00375DC6">
        <w:rPr>
          <w:rFonts w:hint="cs"/>
          <w:rtl/>
        </w:rPr>
        <w:t>ماهی را</w:t>
      </w:r>
      <w:r>
        <w:rPr>
          <w:rFonts w:hint="cs"/>
          <w:rtl/>
        </w:rPr>
        <w:t xml:space="preserve"> </w:t>
      </w:r>
      <w:r w:rsidRPr="00375DC6">
        <w:rPr>
          <w:rFonts w:hint="cs"/>
          <w:rtl/>
        </w:rPr>
        <w:t xml:space="preserve">جایگزین </w:t>
      </w:r>
      <w:r>
        <w:rPr>
          <w:rFonts w:hint="cs"/>
          <w:rtl/>
        </w:rPr>
        <w:t>آ</w:t>
      </w:r>
      <w:r w:rsidRPr="00375DC6">
        <w:rPr>
          <w:rFonts w:hint="cs"/>
          <w:rtl/>
        </w:rPr>
        <w:t>ن کنید</w:t>
      </w:r>
      <w:r>
        <w:rPr>
          <w:rFonts w:hint="cs"/>
          <w:rtl/>
        </w:rPr>
        <w:t>.</w:t>
      </w:r>
    </w:p>
    <w:p w:rsidR="00AE44F2" w:rsidRPr="003D216C" w:rsidRDefault="00AE44F2" w:rsidP="00FB5E46">
      <w:pPr>
        <w:pStyle w:val="matn2"/>
        <w:numPr>
          <w:ilvl w:val="0"/>
          <w:numId w:val="97"/>
        </w:numPr>
      </w:pPr>
      <w:r w:rsidRPr="00375DC6">
        <w:rPr>
          <w:rFonts w:hint="cs"/>
          <w:rtl/>
        </w:rPr>
        <w:t xml:space="preserve"> چربی</w:t>
      </w:r>
      <w:r>
        <w:rPr>
          <w:rFonts w:hint="cs"/>
          <w:rtl/>
        </w:rPr>
        <w:t>‌</w:t>
      </w:r>
      <w:r w:rsidRPr="00375DC6">
        <w:rPr>
          <w:rFonts w:hint="cs"/>
          <w:rtl/>
        </w:rPr>
        <w:t>های</w:t>
      </w:r>
      <w:r w:rsidRPr="003D216C">
        <w:rPr>
          <w:rFonts w:hint="cs"/>
          <w:rtl/>
        </w:rPr>
        <w:t xml:space="preserve"> </w:t>
      </w:r>
      <w:r w:rsidRPr="00375DC6">
        <w:rPr>
          <w:rFonts w:hint="cs"/>
          <w:rtl/>
        </w:rPr>
        <w:t>گیاهی مثل روغن زیتون،</w:t>
      </w:r>
      <w:r w:rsidRPr="003D216C">
        <w:rPr>
          <w:rFonts w:hint="cs"/>
          <w:rtl/>
        </w:rPr>
        <w:t xml:space="preserve"> </w:t>
      </w:r>
      <w:r w:rsidRPr="00375DC6">
        <w:rPr>
          <w:rFonts w:hint="cs"/>
          <w:rtl/>
        </w:rPr>
        <w:t>کانولا،</w:t>
      </w:r>
      <w:r>
        <w:rPr>
          <w:rFonts w:hint="cs"/>
          <w:rtl/>
        </w:rPr>
        <w:t xml:space="preserve"> </w:t>
      </w:r>
      <w:r w:rsidRPr="00375DC6">
        <w:rPr>
          <w:rFonts w:hint="cs"/>
          <w:rtl/>
        </w:rPr>
        <w:t>بادام زمینی را</w:t>
      </w:r>
      <w:r>
        <w:rPr>
          <w:rFonts w:hint="cs"/>
          <w:rtl/>
        </w:rPr>
        <w:t xml:space="preserve"> </w:t>
      </w:r>
      <w:r w:rsidRPr="00375DC6">
        <w:rPr>
          <w:rFonts w:hint="cs"/>
          <w:rtl/>
        </w:rPr>
        <w:t>به جای چربی</w:t>
      </w:r>
      <w:r>
        <w:rPr>
          <w:rFonts w:hint="cs"/>
          <w:rtl/>
        </w:rPr>
        <w:t>‌</w:t>
      </w:r>
      <w:r w:rsidRPr="00375DC6">
        <w:rPr>
          <w:rFonts w:hint="cs"/>
          <w:rtl/>
        </w:rPr>
        <w:t>های جامد</w:t>
      </w:r>
      <w:r>
        <w:rPr>
          <w:rFonts w:hint="cs"/>
          <w:rtl/>
        </w:rPr>
        <w:t xml:space="preserve"> </w:t>
      </w:r>
      <w:r w:rsidRPr="00375DC6">
        <w:rPr>
          <w:rFonts w:hint="cs"/>
          <w:rtl/>
        </w:rPr>
        <w:t>استفاده نما</w:t>
      </w:r>
      <w:r>
        <w:rPr>
          <w:rFonts w:hint="cs"/>
          <w:rtl/>
        </w:rPr>
        <w:t>ی</w:t>
      </w:r>
      <w:r w:rsidRPr="00375DC6">
        <w:rPr>
          <w:rFonts w:hint="cs"/>
          <w:rtl/>
        </w:rPr>
        <w:t>ید</w:t>
      </w:r>
      <w:r>
        <w:rPr>
          <w:rFonts w:hint="cs"/>
          <w:rtl/>
        </w:rPr>
        <w:t>.</w:t>
      </w:r>
    </w:p>
    <w:p w:rsidR="00AE44F2" w:rsidRPr="001C671D" w:rsidRDefault="00AE44F2" w:rsidP="00FB5E46">
      <w:pPr>
        <w:pStyle w:val="matn2"/>
        <w:numPr>
          <w:ilvl w:val="0"/>
          <w:numId w:val="97"/>
        </w:numPr>
      </w:pPr>
      <w:r w:rsidRPr="001C671D">
        <w:rPr>
          <w:rFonts w:hint="cs"/>
          <w:rtl/>
        </w:rPr>
        <w:t>مصرف روغن</w:t>
      </w:r>
      <w:r>
        <w:rPr>
          <w:rFonts w:hint="cs"/>
          <w:rtl/>
        </w:rPr>
        <w:t>‌</w:t>
      </w:r>
      <w:r w:rsidRPr="001C671D">
        <w:rPr>
          <w:rFonts w:hint="cs"/>
          <w:rtl/>
        </w:rPr>
        <w:t>های گیاهی را</w:t>
      </w:r>
      <w:r>
        <w:rPr>
          <w:rFonts w:hint="cs"/>
          <w:rtl/>
        </w:rPr>
        <w:t xml:space="preserve"> </w:t>
      </w:r>
      <w:r w:rsidRPr="001C671D">
        <w:rPr>
          <w:rFonts w:hint="cs"/>
          <w:rtl/>
        </w:rPr>
        <w:t>محدود</w:t>
      </w:r>
      <w:r>
        <w:rPr>
          <w:rFonts w:hint="cs"/>
          <w:rtl/>
        </w:rPr>
        <w:t xml:space="preserve"> </w:t>
      </w:r>
      <w:r w:rsidRPr="001C671D">
        <w:rPr>
          <w:rFonts w:hint="cs"/>
          <w:rtl/>
        </w:rPr>
        <w:t>و</w:t>
      </w:r>
      <w:r>
        <w:rPr>
          <w:rFonts w:hint="cs"/>
          <w:rtl/>
        </w:rPr>
        <w:t xml:space="preserve"> </w:t>
      </w:r>
      <w:r w:rsidRPr="001C671D">
        <w:rPr>
          <w:rFonts w:hint="cs"/>
          <w:rtl/>
        </w:rPr>
        <w:t>کنترل کنید</w:t>
      </w:r>
      <w:r>
        <w:rPr>
          <w:rFonts w:hint="cs"/>
          <w:rtl/>
        </w:rPr>
        <w:t>.</w:t>
      </w:r>
    </w:p>
    <w:p w:rsidR="00AE44F2" w:rsidRPr="001C671D" w:rsidRDefault="00AE44F2" w:rsidP="00FB5E46">
      <w:pPr>
        <w:pStyle w:val="matn2"/>
        <w:numPr>
          <w:ilvl w:val="0"/>
          <w:numId w:val="97"/>
        </w:numPr>
      </w:pPr>
      <w:r w:rsidRPr="001C671D">
        <w:rPr>
          <w:rFonts w:hint="cs"/>
          <w:rtl/>
        </w:rPr>
        <w:t>مصرف غذاهای پر</w:t>
      </w:r>
      <w:r>
        <w:rPr>
          <w:rFonts w:hint="cs"/>
          <w:rtl/>
        </w:rPr>
        <w:t xml:space="preserve"> </w:t>
      </w:r>
      <w:r w:rsidRPr="001C671D">
        <w:rPr>
          <w:rFonts w:hint="cs"/>
          <w:rtl/>
        </w:rPr>
        <w:t>نمک و</w:t>
      </w:r>
      <w:r>
        <w:rPr>
          <w:rFonts w:hint="cs"/>
          <w:rtl/>
        </w:rPr>
        <w:t xml:space="preserve"> </w:t>
      </w:r>
      <w:r w:rsidRPr="001C671D">
        <w:rPr>
          <w:rFonts w:hint="cs"/>
          <w:rtl/>
        </w:rPr>
        <w:t>نمک سفره را</w:t>
      </w:r>
      <w:r>
        <w:rPr>
          <w:rFonts w:hint="cs"/>
          <w:rtl/>
        </w:rPr>
        <w:t xml:space="preserve"> </w:t>
      </w:r>
      <w:r w:rsidRPr="001C671D">
        <w:rPr>
          <w:rFonts w:hint="cs"/>
          <w:rtl/>
        </w:rPr>
        <w:t>کاهش دهید</w:t>
      </w:r>
      <w:r>
        <w:rPr>
          <w:rFonts w:hint="cs"/>
          <w:rtl/>
        </w:rPr>
        <w:t xml:space="preserve"> </w:t>
      </w:r>
      <w:r w:rsidRPr="001C671D">
        <w:rPr>
          <w:rFonts w:hint="cs"/>
          <w:rtl/>
        </w:rPr>
        <w:t>در</w:t>
      </w:r>
      <w:r>
        <w:rPr>
          <w:rFonts w:hint="cs"/>
          <w:rtl/>
        </w:rPr>
        <w:t xml:space="preserve"> </w:t>
      </w:r>
      <w:r w:rsidRPr="001C671D">
        <w:rPr>
          <w:rFonts w:hint="cs"/>
          <w:rtl/>
        </w:rPr>
        <w:t>عوض از</w:t>
      </w:r>
      <w:r>
        <w:rPr>
          <w:rFonts w:hint="cs"/>
          <w:rtl/>
        </w:rPr>
        <w:t xml:space="preserve"> </w:t>
      </w:r>
      <w:r w:rsidRPr="001C671D">
        <w:rPr>
          <w:rFonts w:hint="cs"/>
          <w:rtl/>
        </w:rPr>
        <w:t>انواع چاشنی برای طعم</w:t>
      </w:r>
      <w:r>
        <w:rPr>
          <w:rFonts w:hint="cs"/>
          <w:rtl/>
        </w:rPr>
        <w:t>‌</w:t>
      </w:r>
      <w:r w:rsidRPr="001C671D">
        <w:rPr>
          <w:rFonts w:hint="cs"/>
          <w:rtl/>
        </w:rPr>
        <w:t>دار</w:t>
      </w:r>
      <w:r>
        <w:rPr>
          <w:rFonts w:hint="cs"/>
          <w:rtl/>
        </w:rPr>
        <w:t xml:space="preserve"> </w:t>
      </w:r>
      <w:r w:rsidRPr="001C671D">
        <w:rPr>
          <w:rFonts w:hint="cs"/>
          <w:rtl/>
        </w:rPr>
        <w:t>کردن غذا</w:t>
      </w:r>
      <w:r>
        <w:rPr>
          <w:rFonts w:hint="cs"/>
          <w:rtl/>
        </w:rPr>
        <w:t xml:space="preserve"> </w:t>
      </w:r>
      <w:r w:rsidRPr="001C671D">
        <w:rPr>
          <w:rFonts w:hint="cs"/>
          <w:rtl/>
        </w:rPr>
        <w:t>استفاده کنید</w:t>
      </w:r>
      <w:r>
        <w:rPr>
          <w:rFonts w:hint="cs"/>
          <w:rtl/>
        </w:rPr>
        <w:t>.</w:t>
      </w:r>
    </w:p>
    <w:p w:rsidR="00AE44F2" w:rsidRDefault="00AE44F2" w:rsidP="00FB5E46">
      <w:pPr>
        <w:pStyle w:val="matn2"/>
        <w:numPr>
          <w:ilvl w:val="0"/>
          <w:numId w:val="98"/>
        </w:numPr>
      </w:pPr>
      <w:r>
        <w:rPr>
          <w:rFonts w:hint="cs"/>
          <w:rtl/>
        </w:rPr>
        <w:t>مصرف غذاهای صنعتی وفرآوری شده را کاهش دهید.</w:t>
      </w:r>
    </w:p>
    <w:p w:rsidR="00AE44F2" w:rsidRPr="001C671D" w:rsidRDefault="00AE44F2" w:rsidP="00FB5E46">
      <w:pPr>
        <w:pStyle w:val="matn2"/>
        <w:numPr>
          <w:ilvl w:val="0"/>
          <w:numId w:val="97"/>
        </w:numPr>
      </w:pPr>
      <w:r w:rsidRPr="001C671D">
        <w:rPr>
          <w:rFonts w:hint="cs"/>
          <w:rtl/>
        </w:rPr>
        <w:t>مصرف قند</w:t>
      </w:r>
      <w:r>
        <w:rPr>
          <w:rFonts w:hint="cs"/>
          <w:rtl/>
        </w:rPr>
        <w:t xml:space="preserve"> </w:t>
      </w:r>
      <w:r w:rsidRPr="001C671D">
        <w:rPr>
          <w:rFonts w:hint="cs"/>
          <w:rtl/>
        </w:rPr>
        <w:t>و</w:t>
      </w:r>
      <w:r>
        <w:rPr>
          <w:rFonts w:hint="cs"/>
          <w:rtl/>
        </w:rPr>
        <w:t xml:space="preserve"> </w:t>
      </w:r>
      <w:r w:rsidRPr="001C671D">
        <w:rPr>
          <w:rFonts w:hint="cs"/>
          <w:rtl/>
        </w:rPr>
        <w:t>شکر</w:t>
      </w:r>
      <w:r>
        <w:rPr>
          <w:rFonts w:hint="cs"/>
          <w:rtl/>
        </w:rPr>
        <w:t xml:space="preserve"> </w:t>
      </w:r>
      <w:r w:rsidRPr="001C671D">
        <w:rPr>
          <w:rFonts w:hint="cs"/>
          <w:rtl/>
        </w:rPr>
        <w:t>تصفیه شده را</w:t>
      </w:r>
      <w:r>
        <w:rPr>
          <w:rFonts w:hint="cs"/>
          <w:rtl/>
        </w:rPr>
        <w:t xml:space="preserve"> </w:t>
      </w:r>
      <w:r w:rsidRPr="001C671D">
        <w:rPr>
          <w:rFonts w:hint="cs"/>
          <w:rtl/>
        </w:rPr>
        <w:t>کاهش دهید</w:t>
      </w:r>
      <w:r>
        <w:rPr>
          <w:rFonts w:hint="cs"/>
          <w:rtl/>
        </w:rPr>
        <w:t xml:space="preserve"> </w:t>
      </w:r>
      <w:r w:rsidRPr="001C671D">
        <w:rPr>
          <w:rFonts w:hint="cs"/>
          <w:rtl/>
        </w:rPr>
        <w:t>و</w:t>
      </w:r>
      <w:r>
        <w:rPr>
          <w:rFonts w:hint="cs"/>
          <w:rtl/>
        </w:rPr>
        <w:t xml:space="preserve"> </w:t>
      </w:r>
      <w:r w:rsidRPr="001C671D">
        <w:rPr>
          <w:rFonts w:hint="cs"/>
          <w:rtl/>
        </w:rPr>
        <w:t xml:space="preserve">به جای </w:t>
      </w:r>
      <w:r>
        <w:rPr>
          <w:rFonts w:hint="cs"/>
          <w:rtl/>
        </w:rPr>
        <w:t>آ</w:t>
      </w:r>
      <w:r w:rsidRPr="001C671D">
        <w:rPr>
          <w:rFonts w:hint="cs"/>
          <w:rtl/>
        </w:rPr>
        <w:t>ن از</w:t>
      </w:r>
      <w:r>
        <w:rPr>
          <w:rFonts w:hint="cs"/>
          <w:rtl/>
        </w:rPr>
        <w:t xml:space="preserve"> </w:t>
      </w:r>
      <w:r w:rsidRPr="001C671D">
        <w:rPr>
          <w:rFonts w:hint="cs"/>
          <w:rtl/>
        </w:rPr>
        <w:t>کشمش،</w:t>
      </w:r>
      <w:r>
        <w:rPr>
          <w:rFonts w:hint="cs"/>
          <w:rtl/>
        </w:rPr>
        <w:t xml:space="preserve"> </w:t>
      </w:r>
      <w:r w:rsidRPr="001C671D">
        <w:rPr>
          <w:rFonts w:hint="cs"/>
          <w:rtl/>
        </w:rPr>
        <w:t>خرما</w:t>
      </w:r>
      <w:r>
        <w:rPr>
          <w:rFonts w:hint="cs"/>
          <w:rtl/>
        </w:rPr>
        <w:t xml:space="preserve"> </w:t>
      </w:r>
      <w:r w:rsidRPr="001C671D">
        <w:rPr>
          <w:rFonts w:hint="cs"/>
          <w:rtl/>
        </w:rPr>
        <w:t>و</w:t>
      </w:r>
      <w:r>
        <w:rPr>
          <w:rFonts w:hint="cs"/>
          <w:rtl/>
        </w:rPr>
        <w:t xml:space="preserve"> </w:t>
      </w:r>
      <w:r w:rsidRPr="001C671D">
        <w:rPr>
          <w:rFonts w:hint="cs"/>
          <w:rtl/>
        </w:rPr>
        <w:t>توت خشک استفاده کنید</w:t>
      </w:r>
      <w:r>
        <w:rPr>
          <w:rFonts w:hint="cs"/>
          <w:rtl/>
        </w:rPr>
        <w:t>.</w:t>
      </w:r>
    </w:p>
    <w:p w:rsidR="00AE44F2" w:rsidRPr="001C671D" w:rsidRDefault="00AE44F2" w:rsidP="00FB5E46">
      <w:pPr>
        <w:pStyle w:val="matn2"/>
        <w:numPr>
          <w:ilvl w:val="0"/>
          <w:numId w:val="97"/>
        </w:numPr>
      </w:pPr>
      <w:r w:rsidRPr="001C671D">
        <w:rPr>
          <w:rFonts w:hint="cs"/>
          <w:rtl/>
        </w:rPr>
        <w:t>از</w:t>
      </w:r>
      <w:r>
        <w:rPr>
          <w:rFonts w:hint="cs"/>
          <w:rtl/>
        </w:rPr>
        <w:t xml:space="preserve"> </w:t>
      </w:r>
      <w:r w:rsidRPr="001C671D">
        <w:rPr>
          <w:rFonts w:hint="cs"/>
          <w:rtl/>
        </w:rPr>
        <w:t>مصرف زیاد</w:t>
      </w:r>
      <w:r>
        <w:rPr>
          <w:rFonts w:hint="cs"/>
          <w:rtl/>
        </w:rPr>
        <w:t xml:space="preserve"> </w:t>
      </w:r>
      <w:r w:rsidRPr="001C671D">
        <w:rPr>
          <w:rFonts w:hint="cs"/>
          <w:rtl/>
        </w:rPr>
        <w:t>شیرین کننده</w:t>
      </w:r>
      <w:r>
        <w:rPr>
          <w:rFonts w:hint="cs"/>
          <w:rtl/>
        </w:rPr>
        <w:t>‌</w:t>
      </w:r>
      <w:r w:rsidRPr="001C671D">
        <w:rPr>
          <w:rFonts w:hint="cs"/>
          <w:rtl/>
        </w:rPr>
        <w:t>های رژیمی مصنوعی پرهیز</w:t>
      </w:r>
      <w:r>
        <w:rPr>
          <w:rFonts w:hint="cs"/>
          <w:rtl/>
        </w:rPr>
        <w:t xml:space="preserve"> </w:t>
      </w:r>
      <w:r w:rsidRPr="001C671D">
        <w:rPr>
          <w:rFonts w:hint="cs"/>
          <w:rtl/>
        </w:rPr>
        <w:t>کنید</w:t>
      </w:r>
      <w:r>
        <w:rPr>
          <w:rFonts w:hint="cs"/>
          <w:rtl/>
        </w:rPr>
        <w:t>.</w:t>
      </w:r>
    </w:p>
    <w:p w:rsidR="00AE44F2" w:rsidRPr="001C671D" w:rsidRDefault="00AE44F2" w:rsidP="00FB5E46">
      <w:pPr>
        <w:pStyle w:val="matn2"/>
        <w:numPr>
          <w:ilvl w:val="0"/>
          <w:numId w:val="97"/>
        </w:numPr>
      </w:pPr>
      <w:r w:rsidRPr="001C671D">
        <w:rPr>
          <w:rFonts w:hint="cs"/>
          <w:rtl/>
        </w:rPr>
        <w:t xml:space="preserve">مصرف غذاهای </w:t>
      </w:r>
      <w:r>
        <w:rPr>
          <w:rFonts w:hint="cs"/>
          <w:rtl/>
        </w:rPr>
        <w:t>آ</w:t>
      </w:r>
      <w:r w:rsidRPr="001C671D">
        <w:rPr>
          <w:rFonts w:hint="cs"/>
          <w:rtl/>
        </w:rPr>
        <w:t>ماده و</w:t>
      </w:r>
      <w:r>
        <w:rPr>
          <w:rFonts w:hint="cs"/>
          <w:rtl/>
        </w:rPr>
        <w:t xml:space="preserve"> </w:t>
      </w:r>
      <w:r w:rsidRPr="001C671D">
        <w:rPr>
          <w:rFonts w:hint="cs"/>
          <w:rtl/>
        </w:rPr>
        <w:t>کنسرو</w:t>
      </w:r>
      <w:r>
        <w:rPr>
          <w:rFonts w:hint="cs"/>
          <w:rtl/>
        </w:rPr>
        <w:t xml:space="preserve"> </w:t>
      </w:r>
      <w:r w:rsidRPr="001C671D">
        <w:rPr>
          <w:rFonts w:hint="cs"/>
          <w:rtl/>
        </w:rPr>
        <w:t>شده را</w:t>
      </w:r>
      <w:r>
        <w:rPr>
          <w:rFonts w:hint="cs"/>
          <w:rtl/>
        </w:rPr>
        <w:t xml:space="preserve"> </w:t>
      </w:r>
      <w:r w:rsidRPr="001C671D">
        <w:rPr>
          <w:rFonts w:hint="cs"/>
          <w:rtl/>
        </w:rPr>
        <w:t>کاهش دهید</w:t>
      </w:r>
      <w:r>
        <w:rPr>
          <w:rFonts w:hint="cs"/>
          <w:rtl/>
        </w:rPr>
        <w:t>.</w:t>
      </w:r>
    </w:p>
    <w:p w:rsidR="00AE44F2" w:rsidRDefault="00AE44F2" w:rsidP="00FB5E46">
      <w:pPr>
        <w:pStyle w:val="matn2"/>
        <w:numPr>
          <w:ilvl w:val="0"/>
          <w:numId w:val="98"/>
        </w:numPr>
      </w:pPr>
      <w:r>
        <w:rPr>
          <w:rFonts w:hint="cs"/>
          <w:rtl/>
        </w:rPr>
        <w:t>وزن خود را ثابت نگهدارید و فعالیت بدنی منظم داشته باشید.</w:t>
      </w:r>
    </w:p>
    <w:p w:rsidR="00AE44F2" w:rsidRPr="001C671D" w:rsidRDefault="00AE44F2" w:rsidP="00FB5E46">
      <w:pPr>
        <w:pStyle w:val="matn2"/>
        <w:numPr>
          <w:ilvl w:val="0"/>
          <w:numId w:val="97"/>
        </w:numPr>
      </w:pPr>
      <w:r w:rsidRPr="001C671D">
        <w:rPr>
          <w:rFonts w:hint="cs"/>
          <w:rtl/>
        </w:rPr>
        <w:t>یک</w:t>
      </w:r>
      <w:r>
        <w:rPr>
          <w:rFonts w:hint="cs"/>
          <w:rtl/>
        </w:rPr>
        <w:t xml:space="preserve"> </w:t>
      </w:r>
      <w:r w:rsidRPr="001C671D">
        <w:rPr>
          <w:rFonts w:hint="cs"/>
          <w:rtl/>
        </w:rPr>
        <w:t>ساعت پیاده</w:t>
      </w:r>
      <w:r>
        <w:rPr>
          <w:rFonts w:hint="cs"/>
          <w:rtl/>
        </w:rPr>
        <w:t>‌</w:t>
      </w:r>
      <w:r w:rsidRPr="001C671D">
        <w:rPr>
          <w:rFonts w:hint="cs"/>
          <w:rtl/>
        </w:rPr>
        <w:t>روی سبک در</w:t>
      </w:r>
      <w:r>
        <w:rPr>
          <w:rFonts w:hint="cs"/>
          <w:rtl/>
        </w:rPr>
        <w:t xml:space="preserve"> </w:t>
      </w:r>
      <w:r w:rsidRPr="001C671D">
        <w:rPr>
          <w:rFonts w:hint="cs"/>
          <w:rtl/>
        </w:rPr>
        <w:t>روز در</w:t>
      </w:r>
      <w:r>
        <w:rPr>
          <w:rFonts w:hint="cs"/>
          <w:rtl/>
        </w:rPr>
        <w:t xml:space="preserve"> </w:t>
      </w:r>
      <w:r w:rsidRPr="001C671D">
        <w:rPr>
          <w:rFonts w:hint="cs"/>
          <w:rtl/>
        </w:rPr>
        <w:t>پیشگیری از</w:t>
      </w:r>
      <w:r>
        <w:rPr>
          <w:rFonts w:hint="cs"/>
          <w:rtl/>
        </w:rPr>
        <w:t xml:space="preserve"> سرطان موثراست.</w:t>
      </w:r>
    </w:p>
    <w:p w:rsidR="00C204C2" w:rsidRDefault="00AE44F2" w:rsidP="00FB5E46">
      <w:pPr>
        <w:pStyle w:val="matn2"/>
        <w:numPr>
          <w:ilvl w:val="0"/>
          <w:numId w:val="97"/>
        </w:numPr>
        <w:rPr>
          <w:rtl/>
        </w:rPr>
      </w:pPr>
      <w:r w:rsidRPr="001C671D">
        <w:rPr>
          <w:rFonts w:hint="cs"/>
          <w:rtl/>
        </w:rPr>
        <w:t>از</w:t>
      </w:r>
      <w:r>
        <w:rPr>
          <w:rFonts w:hint="cs"/>
          <w:rtl/>
        </w:rPr>
        <w:t xml:space="preserve"> </w:t>
      </w:r>
      <w:r w:rsidRPr="001C671D">
        <w:rPr>
          <w:rFonts w:hint="cs"/>
          <w:rtl/>
        </w:rPr>
        <w:t>اضافه وزن و</w:t>
      </w:r>
      <w:r>
        <w:rPr>
          <w:rFonts w:hint="cs"/>
          <w:rtl/>
        </w:rPr>
        <w:t xml:space="preserve"> </w:t>
      </w:r>
      <w:r w:rsidRPr="001C671D">
        <w:rPr>
          <w:rFonts w:hint="cs"/>
          <w:rtl/>
        </w:rPr>
        <w:t>لاغری مفرط پرهیز</w:t>
      </w:r>
      <w:r>
        <w:rPr>
          <w:rFonts w:hint="cs"/>
          <w:rtl/>
        </w:rPr>
        <w:t xml:space="preserve"> </w:t>
      </w:r>
      <w:r w:rsidRPr="001C671D">
        <w:rPr>
          <w:rFonts w:hint="cs"/>
          <w:rtl/>
        </w:rPr>
        <w:t>کنید</w:t>
      </w:r>
      <w:r>
        <w:rPr>
          <w:rFonts w:hint="cs"/>
          <w:rtl/>
        </w:rPr>
        <w:t>.</w:t>
      </w:r>
    </w:p>
    <w:p w:rsidR="00C204C2" w:rsidRDefault="00C204C2">
      <w:pPr>
        <w:tabs>
          <w:tab w:val="clear" w:pos="5103"/>
        </w:tabs>
        <w:bidi w:val="0"/>
        <w:spacing w:after="200"/>
        <w:ind w:firstLine="0"/>
        <w:jc w:val="left"/>
        <w:rPr>
          <w:rFonts w:cs="2  Zar"/>
          <w:b/>
          <w:sz w:val="24"/>
          <w:szCs w:val="28"/>
          <w:rtl/>
          <w:lang w:bidi="ar-SA"/>
        </w:rPr>
      </w:pPr>
      <w:r>
        <w:rPr>
          <w:rtl/>
        </w:rPr>
        <w:br w:type="page"/>
      </w:r>
    </w:p>
    <w:p w:rsidR="00AE44F2" w:rsidRPr="004C69F9" w:rsidRDefault="00AE44F2" w:rsidP="00AE44F2">
      <w:pPr>
        <w:pStyle w:val="onvan2"/>
        <w:rPr>
          <w:rtl/>
        </w:rPr>
      </w:pPr>
      <w:r w:rsidRPr="004C69F9">
        <w:rPr>
          <w:rFonts w:hint="cs"/>
          <w:rtl/>
        </w:rPr>
        <w:lastRenderedPageBreak/>
        <w:t>سرطان پوست</w:t>
      </w:r>
    </w:p>
    <w:p w:rsidR="00AE44F2" w:rsidRDefault="00AE44F2" w:rsidP="00AE44F2">
      <w:pPr>
        <w:pStyle w:val="Bold"/>
        <w:rPr>
          <w:rtl/>
        </w:rPr>
      </w:pPr>
      <w:r>
        <w:rPr>
          <w:rFonts w:hint="cs"/>
          <w:rtl/>
        </w:rPr>
        <w:t>تعریف پوست</w:t>
      </w:r>
    </w:p>
    <w:p w:rsidR="00AE44F2" w:rsidRDefault="00AE44F2" w:rsidP="00C204C2">
      <w:pPr>
        <w:pStyle w:val="matn1"/>
        <w:rPr>
          <w:rtl/>
        </w:rPr>
      </w:pPr>
      <w:r>
        <w:rPr>
          <w:rFonts w:hint="cs"/>
          <w:rtl/>
        </w:rPr>
        <w:t>پوست وسیع‌ترین عضو بدن است که اعضای داخلی را پوشش می‌دهد و مانند یک سد در برابر برخی عوامل مانند باکتری‌ها عمل می‌کند و نیز مانع از دست دادن مقدار زیاد آب و مایعات بدن می‌شود.</w:t>
      </w:r>
    </w:p>
    <w:p w:rsidR="00AE44F2" w:rsidRDefault="00AE44F2" w:rsidP="00AE44F2">
      <w:pPr>
        <w:pStyle w:val="Bold"/>
        <w:rPr>
          <w:rtl/>
        </w:rPr>
      </w:pPr>
      <w:r>
        <w:rPr>
          <w:rFonts w:hint="cs"/>
          <w:rtl/>
        </w:rPr>
        <w:t>ابتلا به سرطان پوست</w:t>
      </w:r>
    </w:p>
    <w:p w:rsidR="00AE44F2" w:rsidRDefault="00AE44F2" w:rsidP="00C204C2">
      <w:pPr>
        <w:pStyle w:val="matn1"/>
        <w:rPr>
          <w:b w:val="0"/>
          <w:rtl/>
        </w:rPr>
      </w:pPr>
      <w:r>
        <w:rPr>
          <w:rFonts w:hint="cs"/>
          <w:rtl/>
        </w:rPr>
        <w:t>ملانوما بدخیم‌ترین نوع سرطان پوست است و بیشترین مرگ ناشی از سرطان پوست را به خود اختصاص می‌دهد. نور مستقیم و مستمر خورشید در ایجاد آن مؤثر است.</w:t>
      </w:r>
    </w:p>
    <w:p w:rsidR="00AE44F2" w:rsidRDefault="00AE44F2" w:rsidP="00AE44F2">
      <w:pPr>
        <w:pStyle w:val="Bold"/>
        <w:rPr>
          <w:rtl/>
        </w:rPr>
      </w:pPr>
      <w:r>
        <w:rPr>
          <w:rFonts w:hint="cs"/>
          <w:rtl/>
        </w:rPr>
        <w:t>عوامل افزایش خطرابتلابه ملانوما</w:t>
      </w:r>
    </w:p>
    <w:p w:rsidR="00AE44F2" w:rsidRDefault="00AE44F2" w:rsidP="00FB5E46">
      <w:pPr>
        <w:pStyle w:val="matn2"/>
        <w:numPr>
          <w:ilvl w:val="0"/>
          <w:numId w:val="99"/>
        </w:numPr>
        <w:rPr>
          <w:rtl/>
        </w:rPr>
      </w:pPr>
      <w:r>
        <w:rPr>
          <w:rFonts w:hint="cs"/>
          <w:rtl/>
        </w:rPr>
        <w:t xml:space="preserve">سابقه ابتلا به ملانوما در فرد و خانواده </w:t>
      </w:r>
    </w:p>
    <w:p w:rsidR="00AE44F2" w:rsidRPr="009547B3" w:rsidRDefault="00AE44F2" w:rsidP="00FB5E46">
      <w:pPr>
        <w:pStyle w:val="matn2"/>
        <w:numPr>
          <w:ilvl w:val="0"/>
          <w:numId w:val="99"/>
        </w:numPr>
        <w:rPr>
          <w:rtl/>
        </w:rPr>
      </w:pPr>
      <w:r w:rsidRPr="009547B3">
        <w:rPr>
          <w:rFonts w:hint="cs"/>
          <w:rtl/>
        </w:rPr>
        <w:t>ضعف سیستم ایمنی به دلیل ابتلا به برخی بیماری‌ها مانند ایدز و مصرف بعضی داروها (داروهایی که برای پیوند عضو داده می‌شود).</w:t>
      </w:r>
    </w:p>
    <w:p w:rsidR="00AE44F2" w:rsidRDefault="00AE44F2" w:rsidP="00FB5E46">
      <w:pPr>
        <w:pStyle w:val="matn2"/>
        <w:numPr>
          <w:ilvl w:val="0"/>
          <w:numId w:val="99"/>
        </w:numPr>
        <w:rPr>
          <w:rtl/>
        </w:rPr>
      </w:pPr>
      <w:r>
        <w:rPr>
          <w:rFonts w:hint="cs"/>
          <w:rtl/>
        </w:rPr>
        <w:t>تعداد زیادی خال‌های معمولی (بیش از 50 عدد) و خال‌های غیرطبیعی. این خال‌ها به تعداد اندک در اکثر افراد وجود داشته و احتمال ملانوما در این گروه خال‌ها بیشتر است.</w:t>
      </w:r>
    </w:p>
    <w:p w:rsidR="00AE44F2" w:rsidRDefault="00AE44F2" w:rsidP="00FB5E46">
      <w:pPr>
        <w:pStyle w:val="matn2"/>
        <w:numPr>
          <w:ilvl w:val="0"/>
          <w:numId w:val="99"/>
        </w:numPr>
        <w:rPr>
          <w:rtl/>
        </w:rPr>
      </w:pPr>
      <w:r>
        <w:rPr>
          <w:rFonts w:hint="cs"/>
          <w:rtl/>
        </w:rPr>
        <w:t>اشعه ماورای بنفش و تاول‌های شدید ناشی از آفتاب سوختگی</w:t>
      </w:r>
    </w:p>
    <w:p w:rsidR="00AE44F2" w:rsidRDefault="00AE44F2" w:rsidP="00FB5E46">
      <w:pPr>
        <w:pStyle w:val="matn2"/>
        <w:numPr>
          <w:ilvl w:val="0"/>
          <w:numId w:val="99"/>
        </w:numPr>
        <w:rPr>
          <w:rtl/>
        </w:rPr>
      </w:pPr>
      <w:r>
        <w:rPr>
          <w:rFonts w:hint="cs"/>
          <w:rtl/>
        </w:rPr>
        <w:t>رنگ پوست روشن: زیرا این افراد به راحتی دچار کک و مک یا سوختگی می‌شوند.</w:t>
      </w:r>
    </w:p>
    <w:p w:rsidR="00AE44F2" w:rsidRDefault="00AE44F2" w:rsidP="00AE44F2">
      <w:pPr>
        <w:pStyle w:val="Bold"/>
        <w:rPr>
          <w:rtl/>
        </w:rPr>
      </w:pPr>
      <w:r>
        <w:rPr>
          <w:rFonts w:hint="cs"/>
          <w:rtl/>
        </w:rPr>
        <w:t>تعریف ملانومای بدخیم</w:t>
      </w:r>
    </w:p>
    <w:p w:rsidR="00AE44F2" w:rsidRDefault="00AE44F2" w:rsidP="00AE44F2">
      <w:pPr>
        <w:pStyle w:val="matn2"/>
        <w:rPr>
          <w:rtl/>
        </w:rPr>
      </w:pPr>
      <w:r>
        <w:rPr>
          <w:rFonts w:hint="cs"/>
          <w:rtl/>
        </w:rPr>
        <w:t>این ملانوما خطرناکترین شکل سرطانی پوست است ممکن است ملانوما</w:t>
      </w:r>
      <w:r>
        <w:t xml:space="preserve"> </w:t>
      </w:r>
      <w:r>
        <w:rPr>
          <w:rFonts w:hint="cs"/>
          <w:rtl/>
        </w:rPr>
        <w:t>از یک خال یا ماه گرفتگی و</w:t>
      </w:r>
      <w:r>
        <w:t xml:space="preserve"> </w:t>
      </w:r>
      <w:r>
        <w:rPr>
          <w:rFonts w:hint="cs"/>
          <w:rtl/>
        </w:rPr>
        <w:t>یا</w:t>
      </w:r>
      <w:r>
        <w:t xml:space="preserve"> </w:t>
      </w:r>
      <w:r>
        <w:rPr>
          <w:rFonts w:hint="cs"/>
          <w:rtl/>
        </w:rPr>
        <w:t>از</w:t>
      </w:r>
      <w:r>
        <w:t xml:space="preserve"> </w:t>
      </w:r>
      <w:r>
        <w:rPr>
          <w:rFonts w:hint="cs"/>
          <w:rtl/>
        </w:rPr>
        <w:t>پوست کک و</w:t>
      </w:r>
      <w:r>
        <w:t xml:space="preserve"> </w:t>
      </w:r>
      <w:r>
        <w:rPr>
          <w:rFonts w:hint="cs"/>
          <w:rtl/>
        </w:rPr>
        <w:t>مکی یا</w:t>
      </w:r>
      <w:r>
        <w:t xml:space="preserve"> </w:t>
      </w:r>
      <w:r>
        <w:rPr>
          <w:rFonts w:hint="cs"/>
          <w:rtl/>
        </w:rPr>
        <w:t>طبیعی شروع می‌شود. ملانوماها به رنگ‌های سیاه- قهوه‌ای و حتی قرمز یا آبی دیده می‌شود. سطح آن ممکن است پوسته پوسته شود و همراه با خون‌ریزی باشد. چنان‌چه درمان نشود ممکن است منجر به مرگ شود.</w:t>
      </w:r>
    </w:p>
    <w:p w:rsidR="00B655CD" w:rsidRDefault="00B655CD" w:rsidP="00AE44F2">
      <w:pPr>
        <w:pStyle w:val="Bold"/>
        <w:rPr>
          <w:rtl/>
        </w:rPr>
      </w:pPr>
    </w:p>
    <w:p w:rsidR="00B655CD" w:rsidRDefault="00B655CD" w:rsidP="00AE44F2">
      <w:pPr>
        <w:pStyle w:val="Bold"/>
        <w:rPr>
          <w:rtl/>
        </w:rPr>
      </w:pPr>
    </w:p>
    <w:p w:rsidR="00AE44F2" w:rsidRDefault="00AE44F2" w:rsidP="00AE44F2">
      <w:pPr>
        <w:pStyle w:val="Bold"/>
        <w:rPr>
          <w:rtl/>
        </w:rPr>
      </w:pPr>
      <w:r>
        <w:rPr>
          <w:rFonts w:hint="cs"/>
          <w:rtl/>
        </w:rPr>
        <w:t>عوامل افزایش خطر</w:t>
      </w:r>
    </w:p>
    <w:p w:rsidR="00AE44F2" w:rsidRDefault="00AE44F2" w:rsidP="00FB5E46">
      <w:pPr>
        <w:pStyle w:val="matn2"/>
        <w:numPr>
          <w:ilvl w:val="0"/>
          <w:numId w:val="100"/>
        </w:numPr>
        <w:rPr>
          <w:rtl/>
        </w:rPr>
      </w:pPr>
      <w:r>
        <w:rPr>
          <w:rFonts w:hint="cs"/>
          <w:rtl/>
        </w:rPr>
        <w:t>مواجهه زیاد از حد و حفاظت نکردن پوست در مقابل اشعه ماورای بنفش</w:t>
      </w:r>
    </w:p>
    <w:p w:rsidR="00AE44F2" w:rsidRPr="00857883" w:rsidRDefault="00AE44F2" w:rsidP="00FB5E46">
      <w:pPr>
        <w:pStyle w:val="matn2"/>
        <w:numPr>
          <w:ilvl w:val="0"/>
          <w:numId w:val="100"/>
        </w:numPr>
        <w:rPr>
          <w:u w:val="single"/>
          <w:rtl/>
        </w:rPr>
      </w:pPr>
      <w:r>
        <w:rPr>
          <w:rFonts w:hint="cs"/>
          <w:rtl/>
        </w:rPr>
        <w:t>شغل: رویارویی با برخی ترکیبات مانند آرسنیک یا رادیوم</w:t>
      </w:r>
    </w:p>
    <w:p w:rsidR="00AE44F2" w:rsidRDefault="00AE44F2" w:rsidP="00FB5E46">
      <w:pPr>
        <w:pStyle w:val="matn2"/>
        <w:numPr>
          <w:ilvl w:val="0"/>
          <w:numId w:val="100"/>
        </w:numPr>
        <w:rPr>
          <w:rtl/>
        </w:rPr>
      </w:pPr>
      <w:r>
        <w:rPr>
          <w:rFonts w:hint="cs"/>
          <w:rtl/>
        </w:rPr>
        <w:t>وراثت</w:t>
      </w:r>
    </w:p>
    <w:p w:rsidR="00AE44F2" w:rsidRDefault="00AE44F2" w:rsidP="00FB5E46">
      <w:pPr>
        <w:pStyle w:val="matn2"/>
        <w:numPr>
          <w:ilvl w:val="0"/>
          <w:numId w:val="100"/>
        </w:numPr>
        <w:rPr>
          <w:rtl/>
        </w:rPr>
      </w:pPr>
      <w:r>
        <w:rPr>
          <w:rFonts w:hint="cs"/>
          <w:rtl/>
        </w:rPr>
        <w:t>وجود خال‌های متعدد یا غیر معمول</w:t>
      </w:r>
    </w:p>
    <w:p w:rsidR="00AE44F2" w:rsidRDefault="00AE44F2" w:rsidP="00FB5E46">
      <w:pPr>
        <w:pStyle w:val="matn2"/>
        <w:numPr>
          <w:ilvl w:val="0"/>
          <w:numId w:val="100"/>
        </w:numPr>
        <w:rPr>
          <w:rtl/>
        </w:rPr>
      </w:pPr>
      <w:r>
        <w:rPr>
          <w:rFonts w:hint="cs"/>
          <w:rtl/>
        </w:rPr>
        <w:t>آفتاب سوختگی‌های شدید در دوران کودکی</w:t>
      </w:r>
    </w:p>
    <w:p w:rsidR="00AE44F2" w:rsidRDefault="00AE44F2" w:rsidP="00AE44F2">
      <w:pPr>
        <w:pStyle w:val="Bold"/>
        <w:rPr>
          <w:rtl/>
        </w:rPr>
      </w:pPr>
      <w:r>
        <w:rPr>
          <w:rFonts w:hint="cs"/>
          <w:rtl/>
        </w:rPr>
        <w:t>علایم بالینی بیماری</w:t>
      </w:r>
    </w:p>
    <w:p w:rsidR="00AE44F2" w:rsidRDefault="00AE44F2" w:rsidP="00AE44F2">
      <w:pPr>
        <w:pStyle w:val="matn1"/>
        <w:rPr>
          <w:rtl/>
        </w:rPr>
      </w:pPr>
      <w:r>
        <w:rPr>
          <w:rFonts w:hint="cs"/>
          <w:rtl/>
        </w:rPr>
        <w:t>الف) پوسته پوسته شدن، ترشح، خون‌ریزی یا تغییر در ظاهر یک توده یا ندول</w:t>
      </w:r>
    </w:p>
    <w:p w:rsidR="00AE44F2" w:rsidRDefault="00AE44F2" w:rsidP="00AE44F2">
      <w:pPr>
        <w:pStyle w:val="matn1"/>
        <w:rPr>
          <w:rtl/>
        </w:rPr>
      </w:pPr>
      <w:r>
        <w:rPr>
          <w:rFonts w:hint="cs"/>
          <w:rtl/>
        </w:rPr>
        <w:t>ب) انتشار رنگدانه از محل تیره پوست مثل رنگ نقره‌ایی که از لبه خال فراتر رفته</w:t>
      </w:r>
    </w:p>
    <w:p w:rsidR="00AE44F2" w:rsidRDefault="00AE44F2" w:rsidP="00AE44F2">
      <w:pPr>
        <w:pStyle w:val="matn1"/>
        <w:rPr>
          <w:rtl/>
        </w:rPr>
      </w:pPr>
      <w:r>
        <w:rPr>
          <w:rFonts w:hint="cs"/>
          <w:rtl/>
        </w:rPr>
        <w:t>ج) تغییر در محل خارش و درد</w:t>
      </w:r>
    </w:p>
    <w:p w:rsidR="00AE44F2" w:rsidRDefault="00AE44F2" w:rsidP="00AE44F2">
      <w:pPr>
        <w:pStyle w:val="matn1"/>
        <w:rPr>
          <w:rtl/>
        </w:rPr>
      </w:pPr>
      <w:r>
        <w:rPr>
          <w:rFonts w:hint="cs"/>
          <w:rtl/>
        </w:rPr>
        <w:t>د) زخم مزمن یا خال با ویژگی‌های زیر:</w:t>
      </w:r>
    </w:p>
    <w:p w:rsidR="00AE44F2" w:rsidRDefault="00AE44F2" w:rsidP="00FB5E46">
      <w:pPr>
        <w:pStyle w:val="matn2"/>
        <w:numPr>
          <w:ilvl w:val="0"/>
          <w:numId w:val="101"/>
        </w:numPr>
        <w:rPr>
          <w:rtl/>
        </w:rPr>
      </w:pPr>
      <w:r>
        <w:rPr>
          <w:rFonts w:hint="cs"/>
          <w:rtl/>
        </w:rPr>
        <w:t>وجود هر تغییر در پوست، اندازه یا رنگ خا</w:t>
      </w:r>
      <w:r w:rsidR="009547B3">
        <w:rPr>
          <w:rFonts w:hint="cs"/>
          <w:rtl/>
        </w:rPr>
        <w:t>ل یا هر جوش یا محل تیره در پوست</w:t>
      </w:r>
    </w:p>
    <w:p w:rsidR="00AE44F2" w:rsidRDefault="00AE44F2" w:rsidP="00FB5E46">
      <w:pPr>
        <w:pStyle w:val="matn2"/>
        <w:numPr>
          <w:ilvl w:val="0"/>
          <w:numId w:val="101"/>
        </w:numPr>
        <w:rPr>
          <w:rtl/>
        </w:rPr>
      </w:pPr>
      <w:r>
        <w:rPr>
          <w:rFonts w:hint="cs"/>
          <w:rtl/>
        </w:rPr>
        <w:t>یکنواخت نبودن رنگ خال</w:t>
      </w:r>
    </w:p>
    <w:p w:rsidR="00AE44F2" w:rsidRDefault="00AE44F2" w:rsidP="00FB5E46">
      <w:pPr>
        <w:pStyle w:val="matn2"/>
        <w:numPr>
          <w:ilvl w:val="0"/>
          <w:numId w:val="101"/>
        </w:numPr>
        <w:rPr>
          <w:rtl/>
        </w:rPr>
      </w:pPr>
      <w:r>
        <w:rPr>
          <w:rFonts w:hint="cs"/>
          <w:rtl/>
        </w:rPr>
        <w:t>نامنظم بودن حاشیه خال</w:t>
      </w:r>
    </w:p>
    <w:p w:rsidR="00AE44F2" w:rsidRDefault="00AE44F2" w:rsidP="00FB5E46">
      <w:pPr>
        <w:pStyle w:val="matn2"/>
        <w:numPr>
          <w:ilvl w:val="0"/>
          <w:numId w:val="101"/>
        </w:numPr>
        <w:rPr>
          <w:rtl/>
        </w:rPr>
      </w:pPr>
      <w:r>
        <w:rPr>
          <w:rFonts w:hint="cs"/>
          <w:rtl/>
        </w:rPr>
        <w:t xml:space="preserve">قرینه نبودن </w:t>
      </w:r>
    </w:p>
    <w:p w:rsidR="00AE44F2" w:rsidRDefault="00AE44F2" w:rsidP="00FB5E46">
      <w:pPr>
        <w:pStyle w:val="matn2"/>
        <w:numPr>
          <w:ilvl w:val="0"/>
          <w:numId w:val="101"/>
        </w:numPr>
        <w:rPr>
          <w:rtl/>
        </w:rPr>
      </w:pPr>
      <w:r>
        <w:rPr>
          <w:rFonts w:hint="cs"/>
          <w:rtl/>
        </w:rPr>
        <w:t>اندازه خال بیشتر از 5/3 سانتی‌متر(بسیاری ازملانوماهاکوچکترازاین اندازه اندبنابراین هرتغییرغیرعادی درخالهای ازپیش موجودرابه پزشک نشان دهید)</w:t>
      </w:r>
    </w:p>
    <w:p w:rsidR="00AE44F2" w:rsidRDefault="00AE44F2" w:rsidP="00AE44F2">
      <w:pPr>
        <w:pStyle w:val="Bold"/>
        <w:rPr>
          <w:rtl/>
        </w:rPr>
      </w:pPr>
      <w:r>
        <w:rPr>
          <w:rFonts w:hint="cs"/>
          <w:rtl/>
        </w:rPr>
        <w:t>خودآزمایی پوست</w:t>
      </w:r>
    </w:p>
    <w:p w:rsidR="00AE44F2" w:rsidRPr="00D334DC" w:rsidRDefault="00AE44F2" w:rsidP="00AE44F2">
      <w:pPr>
        <w:pStyle w:val="matn1"/>
        <w:rPr>
          <w:rtl/>
        </w:rPr>
      </w:pPr>
      <w:r>
        <w:rPr>
          <w:rFonts w:hint="cs"/>
          <w:rtl/>
        </w:rPr>
        <w:t>به توصیه پزشک پوست خود</w:t>
      </w:r>
      <w:r>
        <w:t xml:space="preserve"> </w:t>
      </w:r>
      <w:r>
        <w:rPr>
          <w:rFonts w:hint="cs"/>
          <w:rtl/>
        </w:rPr>
        <w:t>را</w:t>
      </w:r>
      <w:r>
        <w:t xml:space="preserve"> </w:t>
      </w:r>
      <w:r>
        <w:rPr>
          <w:rFonts w:hint="cs"/>
          <w:rtl/>
        </w:rPr>
        <w:t>به طور</w:t>
      </w:r>
      <w:r>
        <w:t xml:space="preserve"> </w:t>
      </w:r>
      <w:r>
        <w:rPr>
          <w:rFonts w:hint="cs"/>
          <w:rtl/>
        </w:rPr>
        <w:t>مرتب معاینه کنید</w:t>
      </w:r>
      <w:r>
        <w:t xml:space="preserve"> </w:t>
      </w:r>
      <w:r>
        <w:rPr>
          <w:rFonts w:hint="cs"/>
          <w:rtl/>
        </w:rPr>
        <w:t>بهترین زمان معاینه پس از</w:t>
      </w:r>
      <w:r>
        <w:t xml:space="preserve"> </w:t>
      </w:r>
      <w:r>
        <w:rPr>
          <w:rFonts w:hint="cs"/>
          <w:rtl/>
        </w:rPr>
        <w:t>استحمام است پوست خود</w:t>
      </w:r>
      <w:r>
        <w:t xml:space="preserve"> </w:t>
      </w:r>
      <w:r>
        <w:rPr>
          <w:rFonts w:hint="cs"/>
          <w:rtl/>
        </w:rPr>
        <w:t>را</w:t>
      </w:r>
      <w:r>
        <w:t xml:space="preserve"> </w:t>
      </w:r>
      <w:r>
        <w:rPr>
          <w:rFonts w:hint="cs"/>
          <w:rtl/>
        </w:rPr>
        <w:t>زیر</w:t>
      </w:r>
      <w:r>
        <w:t xml:space="preserve"> </w:t>
      </w:r>
      <w:r>
        <w:rPr>
          <w:rFonts w:hint="cs"/>
          <w:rtl/>
        </w:rPr>
        <w:t>نور</w:t>
      </w:r>
      <w:r>
        <w:t xml:space="preserve"> </w:t>
      </w:r>
      <w:r>
        <w:rPr>
          <w:rFonts w:hint="cs"/>
          <w:rtl/>
        </w:rPr>
        <w:t>مناسب اتاق و</w:t>
      </w:r>
      <w:r>
        <w:t xml:space="preserve"> </w:t>
      </w:r>
      <w:r>
        <w:rPr>
          <w:rFonts w:hint="cs"/>
          <w:rtl/>
        </w:rPr>
        <w:t>با</w:t>
      </w:r>
      <w:r>
        <w:t xml:space="preserve"> </w:t>
      </w:r>
      <w:r>
        <w:rPr>
          <w:rFonts w:hint="cs"/>
          <w:rtl/>
        </w:rPr>
        <w:t>استفاده از</w:t>
      </w:r>
      <w:r>
        <w:t xml:space="preserve"> </w:t>
      </w:r>
      <w:r>
        <w:rPr>
          <w:rFonts w:hint="cs"/>
          <w:rtl/>
        </w:rPr>
        <w:t>دو</w:t>
      </w:r>
      <w:r>
        <w:t xml:space="preserve"> </w:t>
      </w:r>
      <w:r>
        <w:rPr>
          <w:rFonts w:hint="cs"/>
          <w:rtl/>
        </w:rPr>
        <w:t>آینه قدی و</w:t>
      </w:r>
      <w:r>
        <w:t xml:space="preserve"> </w:t>
      </w:r>
      <w:r>
        <w:rPr>
          <w:rFonts w:hint="cs"/>
          <w:rtl/>
        </w:rPr>
        <w:t>دستی معاینه کنید</w:t>
      </w:r>
      <w:r>
        <w:t xml:space="preserve"> </w:t>
      </w:r>
      <w:r>
        <w:rPr>
          <w:rFonts w:hint="cs"/>
          <w:rtl/>
        </w:rPr>
        <w:t>ابتدا</w:t>
      </w:r>
      <w:r>
        <w:t xml:space="preserve"> </w:t>
      </w:r>
      <w:r>
        <w:rPr>
          <w:rFonts w:hint="cs"/>
          <w:rtl/>
        </w:rPr>
        <w:t>از</w:t>
      </w:r>
      <w:r>
        <w:t xml:space="preserve"> </w:t>
      </w:r>
      <w:r>
        <w:rPr>
          <w:rFonts w:hint="cs"/>
          <w:rtl/>
        </w:rPr>
        <w:t>مناطقی شروع کنید</w:t>
      </w:r>
      <w:r>
        <w:t xml:space="preserve"> </w:t>
      </w:r>
      <w:r>
        <w:rPr>
          <w:rFonts w:hint="cs"/>
          <w:rtl/>
        </w:rPr>
        <w:t>که خال</w:t>
      </w:r>
      <w:r>
        <w:rPr>
          <w:rFonts w:hint="cs"/>
          <w:rtl/>
          <w:lang w:bidi="fa-IR"/>
        </w:rPr>
        <w:t>‌</w:t>
      </w:r>
      <w:r>
        <w:rPr>
          <w:rFonts w:hint="cs"/>
          <w:rtl/>
        </w:rPr>
        <w:t>ها</w:t>
      </w:r>
      <w:r>
        <w:t xml:space="preserve"> </w:t>
      </w:r>
      <w:r>
        <w:rPr>
          <w:rFonts w:hint="cs"/>
          <w:rtl/>
        </w:rPr>
        <w:t xml:space="preserve">و لکه‌های مادرزادی وجود دارند آن‌ها را </w:t>
      </w:r>
      <w:r>
        <w:rPr>
          <w:rFonts w:hint="cs"/>
          <w:rtl/>
        </w:rPr>
        <w:lastRenderedPageBreak/>
        <w:t>ببینید و تغییرات جدید به ویژه تغییر در اندازه، شکل، نوع بافت، رنگ خاص و یا وجود زخمی که بهبود نیافته را بررسی کنید:</w:t>
      </w:r>
    </w:p>
    <w:p w:rsidR="00AE44F2" w:rsidRDefault="00C204C2" w:rsidP="00C204C2">
      <w:pPr>
        <w:pStyle w:val="matn1"/>
        <w:rPr>
          <w:rtl/>
        </w:rPr>
      </w:pPr>
      <w:r>
        <w:rPr>
          <w:rFonts w:hint="cs"/>
          <w:rtl/>
        </w:rPr>
        <w:t xml:space="preserve">- </w:t>
      </w:r>
      <w:r w:rsidR="00AE44F2">
        <w:rPr>
          <w:rFonts w:hint="cs"/>
          <w:rtl/>
        </w:rPr>
        <w:t>روبه‌روی آینه بایستید و صورت، گوش‌ها، گردن و شکم خود را معاینه کنید.</w:t>
      </w:r>
    </w:p>
    <w:p w:rsidR="00AE44F2" w:rsidRDefault="00C204C2" w:rsidP="00C204C2">
      <w:pPr>
        <w:pStyle w:val="matn1"/>
        <w:rPr>
          <w:rtl/>
        </w:rPr>
      </w:pPr>
      <w:r>
        <w:rPr>
          <w:rFonts w:hint="cs"/>
          <w:rtl/>
        </w:rPr>
        <w:t xml:space="preserve">- </w:t>
      </w:r>
      <w:r w:rsidR="00AE44F2">
        <w:rPr>
          <w:rFonts w:hint="cs"/>
          <w:rtl/>
        </w:rPr>
        <w:t>به پهلوی چپ و راست بچرخانید و پهلوها را به دقت نگاه کنید.</w:t>
      </w:r>
    </w:p>
    <w:p w:rsidR="00AE44F2" w:rsidRDefault="00C204C2" w:rsidP="00C204C2">
      <w:pPr>
        <w:pStyle w:val="matn1"/>
        <w:rPr>
          <w:rtl/>
        </w:rPr>
      </w:pPr>
      <w:r>
        <w:rPr>
          <w:rFonts w:hint="cs"/>
          <w:rtl/>
        </w:rPr>
        <w:t xml:space="preserve">- </w:t>
      </w:r>
      <w:r w:rsidR="00AE44F2">
        <w:rPr>
          <w:rFonts w:hint="cs"/>
          <w:rtl/>
        </w:rPr>
        <w:t>آرنج خود را خم کنید و دست را بالا ببرید و به دقت ناحیه زیر بغل، کف دست، ساعد و بازوها را ببینید.</w:t>
      </w:r>
    </w:p>
    <w:p w:rsidR="00AE44F2" w:rsidRDefault="00C204C2" w:rsidP="00C204C2">
      <w:pPr>
        <w:pStyle w:val="matn1"/>
        <w:rPr>
          <w:rtl/>
        </w:rPr>
      </w:pPr>
      <w:r>
        <w:rPr>
          <w:rFonts w:hint="cs"/>
          <w:rtl/>
        </w:rPr>
        <w:t xml:space="preserve">- </w:t>
      </w:r>
      <w:r w:rsidR="00AE44F2" w:rsidRPr="00C204C2">
        <w:rPr>
          <w:rFonts w:hint="cs"/>
          <w:spacing w:val="-4"/>
          <w:rtl/>
        </w:rPr>
        <w:t>در حالت نشسته، به دقت پاهای خود را از ناخن‌های انگشتان پا و فضای بین انگشتان تا ساق پا، زانو و ران نگاه کنید.</w:t>
      </w:r>
    </w:p>
    <w:p w:rsidR="00AE44F2" w:rsidRDefault="00C204C2" w:rsidP="00C204C2">
      <w:pPr>
        <w:pStyle w:val="matn1"/>
        <w:rPr>
          <w:rtl/>
        </w:rPr>
      </w:pPr>
      <w:r>
        <w:rPr>
          <w:rFonts w:hint="cs"/>
          <w:rtl/>
        </w:rPr>
        <w:t xml:space="preserve">- </w:t>
      </w:r>
      <w:r w:rsidR="00AE44F2">
        <w:rPr>
          <w:rFonts w:hint="cs"/>
          <w:rtl/>
        </w:rPr>
        <w:t>در حالت نشسته، با استفاده از یک آیینه ستی پشت، ران و ساق هر دو پا را نگاه کنید.</w:t>
      </w:r>
    </w:p>
    <w:p w:rsidR="00AE44F2" w:rsidRDefault="00C204C2" w:rsidP="00C204C2">
      <w:pPr>
        <w:pStyle w:val="matn1"/>
        <w:rPr>
          <w:rtl/>
        </w:rPr>
      </w:pPr>
      <w:r>
        <w:rPr>
          <w:rFonts w:hint="cs"/>
          <w:rtl/>
        </w:rPr>
        <w:t xml:space="preserve">- </w:t>
      </w:r>
      <w:r w:rsidR="00AE44F2">
        <w:rPr>
          <w:rFonts w:hint="cs"/>
          <w:rtl/>
        </w:rPr>
        <w:t>در حالت ایستاده، با یک آیینه دستی، پشت بدن، باسن و پشت گردن را نگاه کنید.</w:t>
      </w:r>
    </w:p>
    <w:p w:rsidR="00AE44F2" w:rsidRDefault="00C204C2" w:rsidP="00C204C2">
      <w:pPr>
        <w:pStyle w:val="matn1"/>
        <w:rPr>
          <w:rtl/>
        </w:rPr>
      </w:pPr>
      <w:r>
        <w:rPr>
          <w:rFonts w:hint="cs"/>
          <w:rtl/>
        </w:rPr>
        <w:t xml:space="preserve">- </w:t>
      </w:r>
      <w:r w:rsidR="00AE44F2">
        <w:rPr>
          <w:rFonts w:hint="cs"/>
          <w:rtl/>
        </w:rPr>
        <w:t>استفاده از یک آیینه قدی برای مشاهده پشت بدن به کمک یک آیینه دستی مفید خواهد بود.</w:t>
      </w:r>
    </w:p>
    <w:p w:rsidR="00AE44F2" w:rsidRPr="008E4EA5" w:rsidRDefault="00AE44F2" w:rsidP="00AE44F2">
      <w:pPr>
        <w:pStyle w:val="Bold"/>
        <w:rPr>
          <w:rtl/>
        </w:rPr>
      </w:pPr>
      <w:r w:rsidRPr="008E4EA5">
        <w:rPr>
          <w:rFonts w:hint="cs"/>
          <w:rtl/>
        </w:rPr>
        <w:t>راه‌های پیشگیری</w:t>
      </w:r>
    </w:p>
    <w:p w:rsidR="00AE44F2" w:rsidRDefault="00AE44F2" w:rsidP="00FB5E46">
      <w:pPr>
        <w:pStyle w:val="matn2"/>
        <w:numPr>
          <w:ilvl w:val="0"/>
          <w:numId w:val="102"/>
        </w:numPr>
        <w:rPr>
          <w:rtl/>
        </w:rPr>
      </w:pPr>
      <w:r>
        <w:rPr>
          <w:rFonts w:hint="cs"/>
          <w:rtl/>
        </w:rPr>
        <w:t>از رویارویی با نور خورشید بین ساعت‌های 11 صبح تا 4 بعدازظهر خودداری کنید.</w:t>
      </w:r>
    </w:p>
    <w:p w:rsidR="00AE44F2" w:rsidRDefault="00AE44F2" w:rsidP="00FB5E46">
      <w:pPr>
        <w:pStyle w:val="matn2"/>
        <w:numPr>
          <w:ilvl w:val="0"/>
          <w:numId w:val="102"/>
        </w:numPr>
        <w:rPr>
          <w:rtl/>
        </w:rPr>
      </w:pPr>
      <w:r>
        <w:rPr>
          <w:rFonts w:hint="cs"/>
          <w:rtl/>
        </w:rPr>
        <w:t>در میان روز، حتماً در سایه باشید. زیرا اشعه‌های آفتاب بسیار قوی هستند. زمانی که سایه شما از خودتان کوتاه‌تر است اشعه‌های آفتاب در قوی‌ترین و مخرب‌ترین وضعیت قرار دارند.</w:t>
      </w:r>
    </w:p>
    <w:p w:rsidR="00AE44F2" w:rsidRDefault="00AE44F2" w:rsidP="00FB5E46">
      <w:pPr>
        <w:pStyle w:val="matn2"/>
        <w:numPr>
          <w:ilvl w:val="0"/>
          <w:numId w:val="102"/>
        </w:numPr>
        <w:rPr>
          <w:rtl/>
        </w:rPr>
      </w:pPr>
      <w:r>
        <w:rPr>
          <w:rFonts w:hint="cs"/>
          <w:rtl/>
        </w:rPr>
        <w:t>با پوشیدن لباس‌های پوشیده و آستین بلند، حتی المقدور از پوست خود محافظت کنید.</w:t>
      </w:r>
    </w:p>
    <w:p w:rsidR="00AE44F2" w:rsidRDefault="00AE44F2" w:rsidP="00FB5E46">
      <w:pPr>
        <w:pStyle w:val="matn2"/>
        <w:numPr>
          <w:ilvl w:val="0"/>
          <w:numId w:val="102"/>
        </w:numPr>
        <w:rPr>
          <w:rtl/>
        </w:rPr>
      </w:pPr>
      <w:r>
        <w:rPr>
          <w:rFonts w:hint="cs"/>
          <w:rtl/>
        </w:rPr>
        <w:t>با استفاده از کرم‌های ضد آفتاب از پوست خود محافظت کنید و مقدار قابل توجهی از آن« را پس از شنا و تعریق زیاد استفاده کنید. حتی در روزهای مه‌آلود و ابری نیز از ضد آفتاب استفاده کنید.</w:t>
      </w:r>
    </w:p>
    <w:p w:rsidR="00AE44F2" w:rsidRDefault="00AE44F2" w:rsidP="00FB5E46">
      <w:pPr>
        <w:pStyle w:val="matn2"/>
        <w:numPr>
          <w:ilvl w:val="0"/>
          <w:numId w:val="102"/>
        </w:numPr>
        <w:rPr>
          <w:rtl/>
        </w:rPr>
      </w:pPr>
      <w:r>
        <w:rPr>
          <w:rFonts w:hint="cs"/>
          <w:rtl/>
        </w:rPr>
        <w:lastRenderedPageBreak/>
        <w:t>برای محافظت صورت، گوش‌ها و گردن در برابر نور خورشید از کلاه استفاده کنید.</w:t>
      </w:r>
    </w:p>
    <w:p w:rsidR="00AE44F2" w:rsidRDefault="00AE44F2" w:rsidP="00FB5E46">
      <w:pPr>
        <w:pStyle w:val="matn2"/>
        <w:numPr>
          <w:ilvl w:val="0"/>
          <w:numId w:val="102"/>
        </w:numPr>
        <w:rPr>
          <w:rtl/>
        </w:rPr>
      </w:pPr>
      <w:r>
        <w:rPr>
          <w:rFonts w:hint="cs"/>
          <w:rtl/>
        </w:rPr>
        <w:t>برای محافظت از چشم‌ها و اطراف چشم‌ها از عینک آفتابی با قدرت جذب 99% تا 100% اشعه ماورای بنفش استفاده کنید.</w:t>
      </w:r>
    </w:p>
    <w:p w:rsidR="00C204C2" w:rsidRDefault="00AE44F2" w:rsidP="00FB5E46">
      <w:pPr>
        <w:pStyle w:val="matn2"/>
        <w:numPr>
          <w:ilvl w:val="0"/>
          <w:numId w:val="102"/>
        </w:numPr>
        <w:rPr>
          <w:rtl/>
        </w:rPr>
      </w:pPr>
      <w:r>
        <w:rPr>
          <w:rFonts w:hint="cs"/>
          <w:rtl/>
        </w:rPr>
        <w:t xml:space="preserve">کاهش چربی برنامه غذایی به کاهش سرطان‌های پوستی منجر می‌شود. </w:t>
      </w:r>
    </w:p>
    <w:p w:rsidR="00C204C2" w:rsidRDefault="00C204C2">
      <w:pPr>
        <w:tabs>
          <w:tab w:val="clear" w:pos="5103"/>
        </w:tabs>
        <w:bidi w:val="0"/>
        <w:spacing w:after="200"/>
        <w:ind w:firstLine="0"/>
        <w:jc w:val="left"/>
        <w:rPr>
          <w:rFonts w:cs="2  Zar"/>
          <w:b/>
          <w:sz w:val="24"/>
          <w:szCs w:val="28"/>
          <w:rtl/>
          <w:lang w:bidi="ar-SA"/>
        </w:rPr>
      </w:pPr>
      <w:r>
        <w:rPr>
          <w:rtl/>
        </w:rPr>
        <w:br w:type="page"/>
      </w:r>
    </w:p>
    <w:p w:rsidR="00AE44F2" w:rsidRPr="00AA5F9B" w:rsidRDefault="00AE44F2" w:rsidP="00AE44F2">
      <w:pPr>
        <w:pStyle w:val="onvan2"/>
        <w:rPr>
          <w:rtl/>
        </w:rPr>
      </w:pPr>
      <w:r w:rsidRPr="00AA5F9B">
        <w:rPr>
          <w:rFonts w:hint="cs"/>
          <w:rtl/>
        </w:rPr>
        <w:lastRenderedPageBreak/>
        <w:t>سرطان معده</w:t>
      </w:r>
    </w:p>
    <w:p w:rsidR="00AE44F2" w:rsidRDefault="00AE44F2" w:rsidP="00AE44F2">
      <w:pPr>
        <w:pStyle w:val="matn1"/>
        <w:rPr>
          <w:rtl/>
        </w:rPr>
      </w:pPr>
      <w:r>
        <w:rPr>
          <w:rFonts w:hint="cs"/>
          <w:rtl/>
        </w:rPr>
        <w:t>معده قسمتی از دستگاه گوارش است که به شکل حرف «ل» بوده و از سه لایه تشکیل می‌شود:</w:t>
      </w:r>
    </w:p>
    <w:p w:rsidR="00AE44F2" w:rsidRDefault="00AE44F2" w:rsidP="00FB5E46">
      <w:pPr>
        <w:pStyle w:val="matn2"/>
        <w:numPr>
          <w:ilvl w:val="0"/>
          <w:numId w:val="103"/>
        </w:numPr>
        <w:rPr>
          <w:rtl/>
        </w:rPr>
      </w:pPr>
      <w:r>
        <w:rPr>
          <w:rFonts w:hint="cs"/>
          <w:rtl/>
        </w:rPr>
        <w:t>لایه مخاطی یا پوشاننده (داخلی‌ترین لایه)</w:t>
      </w:r>
    </w:p>
    <w:p w:rsidR="00AE44F2" w:rsidRDefault="00AE44F2" w:rsidP="00FB5E46">
      <w:pPr>
        <w:pStyle w:val="matn2"/>
        <w:numPr>
          <w:ilvl w:val="0"/>
          <w:numId w:val="103"/>
        </w:numPr>
        <w:rPr>
          <w:rtl/>
        </w:rPr>
      </w:pPr>
      <w:r>
        <w:rPr>
          <w:rFonts w:hint="cs"/>
          <w:rtl/>
        </w:rPr>
        <w:t>لایه عضلانی</w:t>
      </w:r>
      <w:r>
        <w:t xml:space="preserve"> </w:t>
      </w:r>
      <w:r>
        <w:rPr>
          <w:rFonts w:hint="cs"/>
          <w:rtl/>
        </w:rPr>
        <w:t>(لایه وسطی)</w:t>
      </w:r>
    </w:p>
    <w:p w:rsidR="00AE44F2" w:rsidRDefault="00AE44F2" w:rsidP="00FB5E46">
      <w:pPr>
        <w:pStyle w:val="matn2"/>
        <w:numPr>
          <w:ilvl w:val="0"/>
          <w:numId w:val="103"/>
        </w:numPr>
        <w:rPr>
          <w:rtl/>
        </w:rPr>
      </w:pPr>
      <w:r>
        <w:rPr>
          <w:rFonts w:hint="cs"/>
          <w:rtl/>
        </w:rPr>
        <w:t>لایه خارجی</w:t>
      </w:r>
    </w:p>
    <w:p w:rsidR="00AE44F2" w:rsidRDefault="00AE44F2" w:rsidP="00AE44F2">
      <w:pPr>
        <w:pStyle w:val="matn1"/>
        <w:rPr>
          <w:rtl/>
        </w:rPr>
      </w:pPr>
      <w:r>
        <w:rPr>
          <w:rFonts w:hint="cs"/>
          <w:rtl/>
        </w:rPr>
        <w:t>سرطان معده از</w:t>
      </w:r>
      <w:r>
        <w:t xml:space="preserve"> </w:t>
      </w:r>
      <w:r>
        <w:rPr>
          <w:rFonts w:hint="cs"/>
          <w:rtl/>
        </w:rPr>
        <w:t>سلول</w:t>
      </w:r>
      <w:r>
        <w:rPr>
          <w:rFonts w:hint="cs"/>
          <w:rtl/>
          <w:lang w:bidi="fa-IR"/>
        </w:rPr>
        <w:t>‌</w:t>
      </w:r>
      <w:r>
        <w:rPr>
          <w:rFonts w:hint="cs"/>
          <w:rtl/>
        </w:rPr>
        <w:t>های لایه پوشاننده منشامی گیرد و با گسترش به لایه‌های خارجی‌تر پیشروی می‌کند.</w:t>
      </w:r>
    </w:p>
    <w:p w:rsidR="00AE44F2" w:rsidRPr="0080228A" w:rsidRDefault="00AE44F2" w:rsidP="00AE44F2">
      <w:pPr>
        <w:pStyle w:val="Bold"/>
        <w:rPr>
          <w:rtl/>
        </w:rPr>
      </w:pPr>
      <w:r>
        <w:rPr>
          <w:rFonts w:hint="cs"/>
          <w:rtl/>
        </w:rPr>
        <w:t>عوامل ایجاد کننده و یا افزایش خطر</w:t>
      </w:r>
    </w:p>
    <w:p w:rsidR="00AE44F2" w:rsidRDefault="009547B3" w:rsidP="009547B3">
      <w:pPr>
        <w:pStyle w:val="matn1"/>
        <w:ind w:left="360" w:firstLine="0"/>
        <w:rPr>
          <w:rtl/>
        </w:rPr>
      </w:pPr>
      <w:r>
        <w:rPr>
          <w:rFonts w:hint="cs"/>
          <w:rtl/>
        </w:rPr>
        <w:t xml:space="preserve">1. </w:t>
      </w:r>
      <w:r w:rsidR="00AE44F2">
        <w:rPr>
          <w:rFonts w:hint="cs"/>
          <w:rtl/>
        </w:rPr>
        <w:t xml:space="preserve">کمبود ویتامین‌ها به ویژه </w:t>
      </w:r>
      <w:r w:rsidR="00AE44F2">
        <w:t>A</w:t>
      </w:r>
      <w:r w:rsidR="00AE44F2">
        <w:rPr>
          <w:rFonts w:hint="cs"/>
          <w:rtl/>
        </w:rPr>
        <w:t xml:space="preserve"> و </w:t>
      </w:r>
      <w:r w:rsidR="00AE44F2">
        <w:t>C</w:t>
      </w:r>
      <w:r w:rsidR="00AE44F2">
        <w:rPr>
          <w:rFonts w:hint="cs"/>
          <w:rtl/>
        </w:rPr>
        <w:t xml:space="preserve"> در برنامه غذایی</w:t>
      </w:r>
    </w:p>
    <w:p w:rsidR="00AE44F2" w:rsidRDefault="009547B3" w:rsidP="009547B3">
      <w:pPr>
        <w:pStyle w:val="matn1"/>
        <w:ind w:left="360" w:firstLine="0"/>
        <w:rPr>
          <w:rtl/>
        </w:rPr>
      </w:pPr>
      <w:r>
        <w:rPr>
          <w:rFonts w:hint="cs"/>
          <w:rtl/>
        </w:rPr>
        <w:t xml:space="preserve">2. </w:t>
      </w:r>
      <w:r w:rsidR="00AE44F2">
        <w:rPr>
          <w:rFonts w:hint="cs"/>
          <w:rtl/>
        </w:rPr>
        <w:t>برنامه غذایی خاص مشتمل بر غذاهای دودی، گوشت و ماهی نمک سود و ترشیجات</w:t>
      </w:r>
    </w:p>
    <w:p w:rsidR="00AE44F2" w:rsidRDefault="009547B3" w:rsidP="009547B3">
      <w:pPr>
        <w:pStyle w:val="matn1"/>
        <w:ind w:left="360" w:firstLine="0"/>
        <w:rPr>
          <w:rtl/>
        </w:rPr>
      </w:pPr>
      <w:r>
        <w:rPr>
          <w:rFonts w:hint="cs"/>
          <w:rtl/>
        </w:rPr>
        <w:t xml:space="preserve">3. </w:t>
      </w:r>
      <w:r w:rsidR="00AE44F2">
        <w:rPr>
          <w:rFonts w:hint="cs"/>
          <w:rtl/>
        </w:rPr>
        <w:t>نیتریت و نیترات در گوشت خام، آب آشامیدنی بعضی مناطق و گیاهان خاص</w:t>
      </w:r>
    </w:p>
    <w:p w:rsidR="00C204C2" w:rsidRDefault="009547B3" w:rsidP="009547B3">
      <w:pPr>
        <w:pStyle w:val="matn1"/>
        <w:tabs>
          <w:tab w:val="left" w:pos="3967"/>
          <w:tab w:val="left" w:pos="6518"/>
        </w:tabs>
        <w:ind w:left="360" w:firstLine="0"/>
        <w:rPr>
          <w:rtl/>
        </w:rPr>
      </w:pPr>
      <w:r>
        <w:rPr>
          <w:rFonts w:hint="cs"/>
          <w:rtl/>
        </w:rPr>
        <w:t xml:space="preserve">4. </w:t>
      </w:r>
      <w:r w:rsidR="00AE44F2">
        <w:rPr>
          <w:rFonts w:hint="cs"/>
          <w:rtl/>
        </w:rPr>
        <w:t>مصرف دخانیات و الکل</w:t>
      </w:r>
      <w:r>
        <w:tab/>
      </w:r>
      <w:r>
        <w:rPr>
          <w:rFonts w:hint="cs"/>
          <w:rtl/>
          <w:lang w:bidi="fa-IR"/>
        </w:rPr>
        <w:t xml:space="preserve">5. </w:t>
      </w:r>
      <w:r w:rsidR="00AE44F2">
        <w:rPr>
          <w:rFonts w:hint="cs"/>
          <w:rtl/>
        </w:rPr>
        <w:t>اضافه وزن</w:t>
      </w:r>
      <w:r>
        <w:rPr>
          <w:rFonts w:hint="cs"/>
          <w:rtl/>
        </w:rPr>
        <w:tab/>
        <w:t xml:space="preserve">6. </w:t>
      </w:r>
      <w:r w:rsidR="00AE44F2">
        <w:rPr>
          <w:rFonts w:hint="cs"/>
          <w:rtl/>
        </w:rPr>
        <w:t>جنس مذکر</w:t>
      </w:r>
    </w:p>
    <w:p w:rsidR="00C204C2" w:rsidRDefault="009547B3" w:rsidP="009547B3">
      <w:pPr>
        <w:pStyle w:val="matn1"/>
        <w:tabs>
          <w:tab w:val="left" w:pos="3967"/>
          <w:tab w:val="left" w:pos="6518"/>
        </w:tabs>
        <w:ind w:left="360" w:firstLine="0"/>
      </w:pPr>
      <w:r>
        <w:rPr>
          <w:rFonts w:hint="cs"/>
          <w:rtl/>
        </w:rPr>
        <w:t xml:space="preserve">7. </w:t>
      </w:r>
      <w:r w:rsidR="00AE44F2">
        <w:rPr>
          <w:rFonts w:hint="cs"/>
          <w:rtl/>
        </w:rPr>
        <w:t>افزایش سن</w:t>
      </w:r>
      <w:r>
        <w:rPr>
          <w:rFonts w:hint="cs"/>
          <w:rtl/>
        </w:rPr>
        <w:tab/>
        <w:t xml:space="preserve">8. </w:t>
      </w:r>
      <w:r w:rsidR="00AE44F2">
        <w:rPr>
          <w:rFonts w:hint="cs"/>
          <w:rtl/>
        </w:rPr>
        <w:t>وراثت</w:t>
      </w:r>
      <w:r>
        <w:rPr>
          <w:rFonts w:hint="cs"/>
          <w:rtl/>
        </w:rPr>
        <w:tab/>
        <w:t xml:space="preserve">9. گروه خونی </w:t>
      </w:r>
      <w:r>
        <w:t>A</w:t>
      </w:r>
    </w:p>
    <w:p w:rsidR="00AE44F2" w:rsidRDefault="009547B3" w:rsidP="009547B3">
      <w:pPr>
        <w:pStyle w:val="matn1"/>
        <w:tabs>
          <w:tab w:val="left" w:pos="5101"/>
          <w:tab w:val="left" w:pos="6518"/>
        </w:tabs>
        <w:ind w:left="360" w:firstLine="0"/>
        <w:rPr>
          <w:rtl/>
        </w:rPr>
      </w:pPr>
      <w:r>
        <w:rPr>
          <w:rFonts w:hint="cs"/>
          <w:rtl/>
          <w:lang w:bidi="fa-IR"/>
        </w:rPr>
        <w:t xml:space="preserve">10. </w:t>
      </w:r>
      <w:r w:rsidR="00AE44F2">
        <w:rPr>
          <w:rFonts w:hint="cs"/>
          <w:rtl/>
        </w:rPr>
        <w:t>سابقه جراحی معده مثلاً به علت زخم معده</w:t>
      </w:r>
      <w:r>
        <w:rPr>
          <w:rFonts w:hint="cs"/>
          <w:rtl/>
        </w:rPr>
        <w:tab/>
      </w:r>
      <w:r>
        <w:rPr>
          <w:rFonts w:hint="cs"/>
          <w:rtl/>
        </w:rPr>
        <w:tab/>
        <w:t xml:space="preserve">11. </w:t>
      </w:r>
      <w:r w:rsidR="00AE44F2">
        <w:rPr>
          <w:rFonts w:hint="cs"/>
          <w:rtl/>
        </w:rPr>
        <w:t xml:space="preserve">التهاب مزمن معده </w:t>
      </w:r>
    </w:p>
    <w:p w:rsidR="00AE44F2" w:rsidRDefault="00AE44F2" w:rsidP="00AE44F2">
      <w:pPr>
        <w:pStyle w:val="Bold"/>
        <w:rPr>
          <w:rtl/>
        </w:rPr>
      </w:pPr>
      <w:r>
        <w:rPr>
          <w:rFonts w:hint="cs"/>
          <w:rtl/>
        </w:rPr>
        <w:t>علائم بیماری</w:t>
      </w:r>
    </w:p>
    <w:p w:rsidR="00AE44F2" w:rsidRPr="00BC051E" w:rsidRDefault="00AE44F2" w:rsidP="00AE44F2">
      <w:pPr>
        <w:pStyle w:val="matn1"/>
        <w:rPr>
          <w:rtl/>
        </w:rPr>
      </w:pPr>
      <w:r>
        <w:rPr>
          <w:rFonts w:hint="cs"/>
          <w:rtl/>
        </w:rPr>
        <w:t>به علت علائم مهم و غیر اختصاصی اغلب بیماران در مراحل پیشرفته تشخیص داده می‌شوند بیماری‌های دیگر هم ممکن است چنین علائمی را ایجاد کنند.</w:t>
      </w:r>
    </w:p>
    <w:p w:rsidR="00AE44F2" w:rsidRDefault="00AE44F2" w:rsidP="00AE44F2">
      <w:pPr>
        <w:pStyle w:val="Bold"/>
        <w:rPr>
          <w:rtl/>
        </w:rPr>
      </w:pPr>
      <w:r>
        <w:rPr>
          <w:rFonts w:hint="cs"/>
          <w:rtl/>
        </w:rPr>
        <w:t>علائم اولیه</w:t>
      </w:r>
    </w:p>
    <w:p w:rsidR="00AE44F2" w:rsidRDefault="009547B3" w:rsidP="009547B3">
      <w:pPr>
        <w:pStyle w:val="matn1"/>
        <w:tabs>
          <w:tab w:val="left" w:pos="3967"/>
          <w:tab w:val="left" w:pos="6518"/>
        </w:tabs>
        <w:rPr>
          <w:rtl/>
        </w:rPr>
      </w:pPr>
      <w:r>
        <w:rPr>
          <w:rFonts w:hint="cs"/>
          <w:rtl/>
        </w:rPr>
        <w:t xml:space="preserve">- </w:t>
      </w:r>
      <w:r w:rsidR="00AE44F2">
        <w:rPr>
          <w:rFonts w:hint="cs"/>
          <w:rtl/>
        </w:rPr>
        <w:t>سوء هاضمه</w:t>
      </w:r>
      <w:r>
        <w:rPr>
          <w:rFonts w:hint="cs"/>
          <w:rtl/>
        </w:rPr>
        <w:tab/>
      </w:r>
      <w:r>
        <w:rPr>
          <w:rFonts w:hint="cs"/>
          <w:rtl/>
        </w:rPr>
        <w:tab/>
        <w:t xml:space="preserve">- </w:t>
      </w:r>
      <w:r w:rsidR="00AE44F2">
        <w:rPr>
          <w:rFonts w:hint="cs"/>
          <w:rtl/>
        </w:rPr>
        <w:t>احساس نفخ و باد کردن معده پس از غذا</w:t>
      </w:r>
    </w:p>
    <w:p w:rsidR="00C204C2" w:rsidRDefault="009547B3" w:rsidP="009547B3">
      <w:pPr>
        <w:pStyle w:val="matn1"/>
        <w:tabs>
          <w:tab w:val="left" w:pos="3967"/>
          <w:tab w:val="left" w:pos="6518"/>
        </w:tabs>
        <w:rPr>
          <w:rtl/>
        </w:rPr>
      </w:pPr>
      <w:r>
        <w:rPr>
          <w:rFonts w:hint="cs"/>
          <w:rtl/>
        </w:rPr>
        <w:t xml:space="preserve">- </w:t>
      </w:r>
      <w:r w:rsidR="00AE44F2">
        <w:rPr>
          <w:rFonts w:hint="cs"/>
          <w:rtl/>
        </w:rPr>
        <w:t>تهوع خفیف</w:t>
      </w:r>
      <w:r>
        <w:rPr>
          <w:rFonts w:hint="cs"/>
          <w:rtl/>
        </w:rPr>
        <w:tab/>
        <w:t xml:space="preserve">- </w:t>
      </w:r>
      <w:r w:rsidR="00AE44F2">
        <w:rPr>
          <w:rFonts w:hint="cs"/>
          <w:rtl/>
        </w:rPr>
        <w:t>کاهش اشتها</w:t>
      </w:r>
      <w:r>
        <w:rPr>
          <w:rFonts w:hint="cs"/>
          <w:rtl/>
        </w:rPr>
        <w:tab/>
        <w:t xml:space="preserve">- </w:t>
      </w:r>
      <w:r w:rsidR="00AE44F2">
        <w:rPr>
          <w:rFonts w:hint="cs"/>
          <w:rtl/>
        </w:rPr>
        <w:t>کاهش وزن</w:t>
      </w:r>
    </w:p>
    <w:p w:rsidR="009547B3" w:rsidRDefault="009547B3" w:rsidP="009547B3">
      <w:pPr>
        <w:pStyle w:val="matn1"/>
        <w:tabs>
          <w:tab w:val="left" w:pos="3967"/>
          <w:tab w:val="left" w:pos="6518"/>
        </w:tabs>
        <w:rPr>
          <w:rtl/>
        </w:rPr>
      </w:pPr>
      <w:r>
        <w:rPr>
          <w:rFonts w:hint="cs"/>
          <w:rtl/>
        </w:rPr>
        <w:t xml:space="preserve">- </w:t>
      </w:r>
      <w:r w:rsidR="00AE44F2">
        <w:rPr>
          <w:rFonts w:hint="cs"/>
          <w:rtl/>
        </w:rPr>
        <w:t>ضعف و خستگی</w:t>
      </w:r>
      <w:r>
        <w:rPr>
          <w:rFonts w:hint="cs"/>
          <w:rtl/>
        </w:rPr>
        <w:tab/>
        <w:t xml:space="preserve">- </w:t>
      </w:r>
      <w:r w:rsidR="00AE44F2">
        <w:rPr>
          <w:rFonts w:hint="cs"/>
          <w:rtl/>
        </w:rPr>
        <w:t xml:space="preserve">درد معده </w:t>
      </w:r>
      <w:r>
        <w:rPr>
          <w:rFonts w:hint="cs"/>
          <w:rtl/>
        </w:rPr>
        <w:tab/>
        <w:t xml:space="preserve">- </w:t>
      </w:r>
      <w:r w:rsidR="00AE44F2">
        <w:rPr>
          <w:rFonts w:hint="cs"/>
          <w:rtl/>
        </w:rPr>
        <w:t>سوزش سر دل</w:t>
      </w:r>
    </w:p>
    <w:p w:rsidR="009547B3" w:rsidRDefault="009547B3">
      <w:pPr>
        <w:tabs>
          <w:tab w:val="clear" w:pos="5103"/>
        </w:tabs>
        <w:bidi w:val="0"/>
        <w:spacing w:after="200"/>
        <w:ind w:firstLine="0"/>
        <w:jc w:val="left"/>
        <w:rPr>
          <w:rFonts w:cs="2  Zar"/>
          <w:b/>
          <w:sz w:val="24"/>
          <w:szCs w:val="28"/>
          <w:rtl/>
          <w:lang w:bidi="ar-SA"/>
        </w:rPr>
      </w:pPr>
      <w:r>
        <w:rPr>
          <w:rtl/>
        </w:rPr>
        <w:br w:type="page"/>
      </w:r>
    </w:p>
    <w:p w:rsidR="00AE44F2" w:rsidRDefault="00AE44F2" w:rsidP="00AE44F2">
      <w:pPr>
        <w:pStyle w:val="Bold"/>
        <w:rPr>
          <w:rtl/>
        </w:rPr>
      </w:pPr>
      <w:r>
        <w:rPr>
          <w:rFonts w:hint="cs"/>
          <w:rtl/>
        </w:rPr>
        <w:lastRenderedPageBreak/>
        <w:t>علائم پیشرفته</w:t>
      </w:r>
    </w:p>
    <w:p w:rsidR="00C204C2" w:rsidRDefault="009547B3" w:rsidP="009547B3">
      <w:pPr>
        <w:pStyle w:val="matn1"/>
        <w:tabs>
          <w:tab w:val="left" w:pos="3967"/>
          <w:tab w:val="left" w:pos="6518"/>
        </w:tabs>
        <w:rPr>
          <w:rtl/>
        </w:rPr>
      </w:pPr>
      <w:r>
        <w:rPr>
          <w:rFonts w:hint="cs"/>
          <w:rtl/>
        </w:rPr>
        <w:t xml:space="preserve">- </w:t>
      </w:r>
      <w:r w:rsidR="00AE44F2">
        <w:rPr>
          <w:rFonts w:hint="cs"/>
          <w:rtl/>
        </w:rPr>
        <w:t>خون در مدفوع</w:t>
      </w:r>
      <w:r>
        <w:rPr>
          <w:rFonts w:hint="cs"/>
          <w:rtl/>
        </w:rPr>
        <w:tab/>
        <w:t xml:space="preserve">- </w:t>
      </w:r>
      <w:r w:rsidR="00AE44F2">
        <w:rPr>
          <w:rFonts w:hint="cs"/>
          <w:rtl/>
        </w:rPr>
        <w:t>استفراغ</w:t>
      </w:r>
      <w:r>
        <w:rPr>
          <w:rFonts w:hint="cs"/>
          <w:rtl/>
        </w:rPr>
        <w:tab/>
        <w:t xml:space="preserve">- </w:t>
      </w:r>
      <w:r w:rsidR="00AE44F2">
        <w:rPr>
          <w:rFonts w:hint="cs"/>
          <w:rtl/>
        </w:rPr>
        <w:t>کاهش وزن بدون علت توجیه‌پذیر</w:t>
      </w:r>
    </w:p>
    <w:p w:rsidR="00C204C2" w:rsidRDefault="009547B3" w:rsidP="009547B3">
      <w:pPr>
        <w:pStyle w:val="matn1"/>
        <w:tabs>
          <w:tab w:val="left" w:pos="3967"/>
          <w:tab w:val="left" w:pos="6518"/>
        </w:tabs>
        <w:rPr>
          <w:rtl/>
        </w:rPr>
      </w:pPr>
      <w:r>
        <w:rPr>
          <w:rFonts w:hint="cs"/>
          <w:rtl/>
        </w:rPr>
        <w:t xml:space="preserve">- </w:t>
      </w:r>
      <w:r w:rsidR="00AE44F2">
        <w:rPr>
          <w:rFonts w:hint="cs"/>
          <w:rtl/>
        </w:rPr>
        <w:t>درد معده</w:t>
      </w:r>
      <w:r>
        <w:rPr>
          <w:rFonts w:hint="cs"/>
          <w:rtl/>
        </w:rPr>
        <w:tab/>
      </w:r>
      <w:r>
        <w:rPr>
          <w:rFonts w:hint="cs"/>
          <w:rtl/>
        </w:rPr>
        <w:tab/>
        <w:t>- سختی در بلع</w:t>
      </w:r>
      <w:r>
        <w:rPr>
          <w:rFonts w:hint="cs"/>
          <w:rtl/>
        </w:rPr>
        <w:tab/>
        <w:t xml:space="preserve">- </w:t>
      </w:r>
      <w:r w:rsidR="00AE44F2">
        <w:rPr>
          <w:rFonts w:hint="cs"/>
          <w:rtl/>
        </w:rPr>
        <w:t>زردی، زرد شدن چشم‌ها و پوست</w:t>
      </w:r>
    </w:p>
    <w:p w:rsidR="00AE44F2" w:rsidRDefault="009547B3" w:rsidP="009547B3">
      <w:pPr>
        <w:pStyle w:val="matn1"/>
        <w:tabs>
          <w:tab w:val="left" w:pos="3967"/>
          <w:tab w:val="left" w:pos="6518"/>
        </w:tabs>
        <w:rPr>
          <w:rtl/>
        </w:rPr>
      </w:pPr>
      <w:r>
        <w:rPr>
          <w:rFonts w:hint="cs"/>
          <w:rtl/>
        </w:rPr>
        <w:t xml:space="preserve">- </w:t>
      </w:r>
      <w:r w:rsidR="00AE44F2">
        <w:rPr>
          <w:rFonts w:hint="cs"/>
          <w:rtl/>
        </w:rPr>
        <w:t>تجمع مایع در شکم (آسیت)</w:t>
      </w:r>
    </w:p>
    <w:p w:rsidR="00AE44F2" w:rsidRDefault="00AE44F2" w:rsidP="00AE44F2">
      <w:pPr>
        <w:pStyle w:val="Bold"/>
        <w:rPr>
          <w:rtl/>
        </w:rPr>
      </w:pPr>
      <w:r>
        <w:rPr>
          <w:rFonts w:hint="cs"/>
          <w:rtl/>
        </w:rPr>
        <w:t>راه‌های پیشگیری</w:t>
      </w:r>
    </w:p>
    <w:p w:rsidR="00AE44F2" w:rsidRDefault="00AE44F2" w:rsidP="0054599F">
      <w:pPr>
        <w:pStyle w:val="matn2"/>
        <w:spacing w:line="312" w:lineRule="auto"/>
        <w:ind w:hanging="40"/>
        <w:rPr>
          <w:rtl/>
        </w:rPr>
      </w:pPr>
      <w:r>
        <w:rPr>
          <w:rFonts w:hint="cs"/>
          <w:rtl/>
        </w:rPr>
        <w:t>حفظ وزن مناسب با ورزش حداقل 30 دقیقه در 5 روز هفته</w:t>
      </w:r>
    </w:p>
    <w:p w:rsidR="00AE44F2" w:rsidRDefault="00AE44F2" w:rsidP="0054599F">
      <w:pPr>
        <w:pStyle w:val="matn2"/>
        <w:spacing w:line="312" w:lineRule="auto"/>
        <w:ind w:hanging="40"/>
        <w:rPr>
          <w:rtl/>
        </w:rPr>
      </w:pPr>
      <w:r>
        <w:rPr>
          <w:rFonts w:hint="cs"/>
          <w:rtl/>
        </w:rPr>
        <w:t>خودداری از مصرف دخانیات و الکل</w:t>
      </w:r>
    </w:p>
    <w:p w:rsidR="00AE44F2" w:rsidRPr="001C58CB" w:rsidRDefault="00AE44F2" w:rsidP="0054599F">
      <w:pPr>
        <w:pStyle w:val="matn2"/>
        <w:spacing w:line="312" w:lineRule="auto"/>
        <w:ind w:hanging="40"/>
        <w:rPr>
          <w:spacing w:val="-6"/>
          <w:rtl/>
        </w:rPr>
      </w:pPr>
      <w:r w:rsidRPr="001C58CB">
        <w:rPr>
          <w:rFonts w:hint="cs"/>
          <w:spacing w:val="-6"/>
          <w:rtl/>
        </w:rPr>
        <w:t>استفاده از حداقل 5 وعده  انواع میوه و سبزی در روز (مصرف روزانه این دو ماده خطر سرطان را تا 50% کاهش می‌دهد)</w:t>
      </w:r>
    </w:p>
    <w:p w:rsidR="00AE44F2" w:rsidRDefault="00AE44F2" w:rsidP="0054599F">
      <w:pPr>
        <w:pStyle w:val="matn2"/>
        <w:spacing w:line="312" w:lineRule="auto"/>
        <w:ind w:hanging="40"/>
        <w:rPr>
          <w:rtl/>
        </w:rPr>
      </w:pPr>
      <w:r>
        <w:rPr>
          <w:rFonts w:hint="cs"/>
          <w:rtl/>
        </w:rPr>
        <w:t>محدودیت مصرف گوشت قرمز یا گوشت‌های فرآوری شده</w:t>
      </w:r>
    </w:p>
    <w:p w:rsidR="00AE44F2" w:rsidRDefault="00AE44F2" w:rsidP="0054599F">
      <w:pPr>
        <w:pStyle w:val="matn2"/>
        <w:spacing w:line="312" w:lineRule="auto"/>
        <w:ind w:hanging="40"/>
        <w:rPr>
          <w:rtl/>
        </w:rPr>
      </w:pPr>
      <w:r>
        <w:rPr>
          <w:rFonts w:hint="cs"/>
          <w:rtl/>
        </w:rPr>
        <w:t>استفاده از غلات کامل</w:t>
      </w:r>
    </w:p>
    <w:p w:rsidR="00AE44F2" w:rsidRDefault="00AE44F2" w:rsidP="00AE44F2">
      <w:pPr>
        <w:bidi w:val="0"/>
        <w:rPr>
          <w:rtl/>
        </w:rPr>
      </w:pPr>
      <w:r>
        <w:rPr>
          <w:rtl/>
        </w:rPr>
        <w:br w:type="page"/>
      </w:r>
    </w:p>
    <w:p w:rsidR="00AE44F2" w:rsidRPr="00AA5F9B" w:rsidRDefault="00AE44F2" w:rsidP="00AE44F2">
      <w:pPr>
        <w:pStyle w:val="onvan2"/>
        <w:rPr>
          <w:rtl/>
        </w:rPr>
      </w:pPr>
      <w:r w:rsidRPr="00AA5F9B">
        <w:rPr>
          <w:rFonts w:hint="cs"/>
          <w:rtl/>
        </w:rPr>
        <w:lastRenderedPageBreak/>
        <w:t xml:space="preserve">سرطان روده بزرگ </w:t>
      </w:r>
    </w:p>
    <w:p w:rsidR="00AE44F2" w:rsidRDefault="00AE44F2" w:rsidP="00AE44F2">
      <w:pPr>
        <w:pStyle w:val="onvan3"/>
        <w:rPr>
          <w:rtl/>
        </w:rPr>
      </w:pPr>
      <w:r>
        <w:rPr>
          <w:rFonts w:hint="cs"/>
          <w:rtl/>
        </w:rPr>
        <w:t>تعریف روده بزرگ</w:t>
      </w:r>
    </w:p>
    <w:p w:rsidR="00AE44F2" w:rsidRPr="009E740C" w:rsidRDefault="00AE44F2" w:rsidP="00AE44F2">
      <w:pPr>
        <w:pStyle w:val="matn1"/>
        <w:rPr>
          <w:spacing w:val="-6"/>
        </w:rPr>
      </w:pPr>
      <w:r w:rsidRPr="009E740C">
        <w:rPr>
          <w:rFonts w:hint="cs"/>
          <w:spacing w:val="-6"/>
          <w:rtl/>
        </w:rPr>
        <w:t>پس از آن‌که غذا جویده و بلعیده شود به سمت معده می‌رود و در آن‌جا به طور نسبی تجزیه و به روده کوچک فرستاده می‌شود که حدود 6 متر طول دارد. روده کوچک به روده بزرگ متصل است. روده بزرگ یک لوله عضلانی حدود 5/1 متر است که آب و مواد مغذی از این منطقه جذب می‌شود و این محل به عنوان انباری برای حضور مواد زائد است. این مواد زائد از روده بزرگ به سمت راست روده (رکتوم) می‌روند و از آنجا طی حرکات روده مواد زائد از مقعد خارج می‌شود.</w:t>
      </w:r>
    </w:p>
    <w:p w:rsidR="00AE44F2" w:rsidRDefault="00AE44F2" w:rsidP="00AE44F2">
      <w:pPr>
        <w:pStyle w:val="Bold"/>
        <w:rPr>
          <w:rtl/>
        </w:rPr>
      </w:pPr>
      <w:r>
        <w:rPr>
          <w:rFonts w:hint="cs"/>
          <w:rtl/>
        </w:rPr>
        <w:t>نحوه ابتلا به سرطان روده بزرگ</w:t>
      </w:r>
    </w:p>
    <w:p w:rsidR="00AE44F2" w:rsidRDefault="00AE44F2" w:rsidP="00AE44F2">
      <w:pPr>
        <w:pStyle w:val="matn1"/>
        <w:rPr>
          <w:rtl/>
        </w:rPr>
      </w:pPr>
      <w:r>
        <w:rPr>
          <w:rFonts w:hint="cs"/>
          <w:rtl/>
        </w:rPr>
        <w:t>سرطان روده بزرگ سرطانی است که در روده بزرگ یا راست روده شروع می‌شود به این ترتیب که از داخلی‌ترین لایه شروع و در بعضی یا همه لایه‌ها گسترش می‌یابد (متاستاز). میزان گسترش تا حد زیادی به این بستگی دارد که کدام لایه را تحت تأثیر قرار دهد. سرطان روده بزرگ یا راست روده با سرعت بسیار کم در طول سال‌های متعدد ظاهر می‌شود.بیشتر این سرطان‌ها به صورت پولیپ شروع می‌شود.</w:t>
      </w:r>
    </w:p>
    <w:p w:rsidR="00AE44F2" w:rsidRDefault="00AE44F2" w:rsidP="00AE44F2">
      <w:pPr>
        <w:pStyle w:val="Bold"/>
        <w:rPr>
          <w:rtl/>
        </w:rPr>
      </w:pPr>
      <w:r>
        <w:rPr>
          <w:rFonts w:hint="cs"/>
          <w:rtl/>
        </w:rPr>
        <w:t>عوامل افزایش خطر</w:t>
      </w:r>
    </w:p>
    <w:p w:rsidR="00AE44F2" w:rsidRPr="00D81AFC" w:rsidRDefault="00AE44F2" w:rsidP="00FB5E46">
      <w:pPr>
        <w:pStyle w:val="matn1"/>
        <w:numPr>
          <w:ilvl w:val="0"/>
          <w:numId w:val="129"/>
        </w:numPr>
        <w:rPr>
          <w:rtl/>
        </w:rPr>
      </w:pPr>
      <w:r w:rsidRPr="00D81AFC">
        <w:rPr>
          <w:rFonts w:hint="cs"/>
          <w:rtl/>
        </w:rPr>
        <w:t>افزایش سن: شانس ابتلا به سرطان پس از50 سالگی افزایش می‌یابد.</w:t>
      </w:r>
    </w:p>
    <w:p w:rsidR="00AE44F2" w:rsidRPr="00D81AFC" w:rsidRDefault="00AE44F2" w:rsidP="00FB5E46">
      <w:pPr>
        <w:pStyle w:val="matn1"/>
        <w:numPr>
          <w:ilvl w:val="0"/>
          <w:numId w:val="129"/>
        </w:numPr>
        <w:rPr>
          <w:rtl/>
        </w:rPr>
      </w:pPr>
      <w:r w:rsidRPr="00D81AFC">
        <w:rPr>
          <w:rFonts w:hint="cs"/>
          <w:rtl/>
        </w:rPr>
        <w:t>سابقه داشتن سرطان روده بزرگ: چنان‌چه سرطان روده بزرگ کاملاً برداشته شود ممکن است سرطان جدید در سایر قسمت‌های روده بزرگ و رکتوم مجدداً ایجاد شود.</w:t>
      </w:r>
    </w:p>
    <w:p w:rsidR="00AE44F2" w:rsidRPr="00D81AFC" w:rsidRDefault="00AE44F2" w:rsidP="00FB5E46">
      <w:pPr>
        <w:pStyle w:val="matn1"/>
        <w:numPr>
          <w:ilvl w:val="0"/>
          <w:numId w:val="129"/>
        </w:numPr>
        <w:rPr>
          <w:rtl/>
        </w:rPr>
      </w:pPr>
      <w:r w:rsidRPr="00D81AFC">
        <w:rPr>
          <w:rFonts w:hint="cs"/>
          <w:rtl/>
        </w:rPr>
        <w:t>سابقه داشتن پولیپ: بعضی از انواع پولیپ خطر ابتلا به سرطان روده بزرگ را افزایش می‌دهد به ویژه اگر پولیپ‌ها بزرگ یا تعداد آن‌ها زیاد باشد.</w:t>
      </w:r>
    </w:p>
    <w:p w:rsidR="00AE44F2" w:rsidRPr="009E740C" w:rsidRDefault="00AE44F2" w:rsidP="00FB5E46">
      <w:pPr>
        <w:pStyle w:val="matn1"/>
        <w:numPr>
          <w:ilvl w:val="0"/>
          <w:numId w:val="129"/>
        </w:numPr>
        <w:rPr>
          <w:spacing w:val="-10"/>
        </w:rPr>
      </w:pPr>
      <w:r w:rsidRPr="009E740C">
        <w:rPr>
          <w:rFonts w:hint="cs"/>
          <w:spacing w:val="-10"/>
          <w:rtl/>
        </w:rPr>
        <w:t xml:space="preserve">سابقه داشتن بیماری‌های روده: دو بیماری مهم به نام‌های کولیت اولسر و کرون خطر ابتلا به سرطان روده بزرگ را افزایش می‌دهد. </w:t>
      </w:r>
      <w:r w:rsidRPr="009E740C">
        <w:rPr>
          <w:rFonts w:hint="cs"/>
          <w:spacing w:val="-10"/>
          <w:rtl/>
        </w:rPr>
        <w:lastRenderedPageBreak/>
        <w:t>در صورت وجود بیماری باید از همان جوانی آزمایش‌های لازم برای پیشگیری از بروز سرطان مکرر انجام شود.</w:t>
      </w:r>
    </w:p>
    <w:p w:rsidR="00AE44F2" w:rsidRPr="00D81AFC" w:rsidRDefault="00AE44F2" w:rsidP="00FB5E46">
      <w:pPr>
        <w:pStyle w:val="matn1"/>
        <w:numPr>
          <w:ilvl w:val="0"/>
          <w:numId w:val="129"/>
        </w:numPr>
        <w:rPr>
          <w:rtl/>
        </w:rPr>
      </w:pPr>
      <w:r w:rsidRPr="00D81AFC">
        <w:rPr>
          <w:rFonts w:hint="cs"/>
          <w:rtl/>
        </w:rPr>
        <w:t>وراثت: اگر</w:t>
      </w:r>
      <w:r w:rsidRPr="00D81AFC">
        <w:t xml:space="preserve"> </w:t>
      </w:r>
      <w:r w:rsidRPr="00D81AFC">
        <w:rPr>
          <w:rFonts w:hint="cs"/>
          <w:rtl/>
        </w:rPr>
        <w:t>اقوام نزدیک شما</w:t>
      </w:r>
      <w:r w:rsidRPr="00D81AFC">
        <w:t xml:space="preserve"> </w:t>
      </w:r>
      <w:r w:rsidRPr="00D81AFC">
        <w:rPr>
          <w:rFonts w:hint="cs"/>
          <w:rtl/>
        </w:rPr>
        <w:t>به این سرطان مبتلا</w:t>
      </w:r>
      <w:r w:rsidRPr="00D81AFC">
        <w:t xml:space="preserve"> </w:t>
      </w:r>
      <w:r w:rsidRPr="00D81AFC">
        <w:rPr>
          <w:rFonts w:hint="cs"/>
          <w:rtl/>
        </w:rPr>
        <w:t>باشند</w:t>
      </w:r>
      <w:r w:rsidRPr="00D81AFC">
        <w:t xml:space="preserve"> </w:t>
      </w:r>
      <w:r w:rsidRPr="00D81AFC">
        <w:rPr>
          <w:rFonts w:hint="cs"/>
          <w:rtl/>
        </w:rPr>
        <w:t>خطر</w:t>
      </w:r>
      <w:r w:rsidRPr="00D81AFC">
        <w:t xml:space="preserve"> </w:t>
      </w:r>
      <w:r w:rsidRPr="00D81AFC">
        <w:rPr>
          <w:rFonts w:hint="cs"/>
          <w:rtl/>
        </w:rPr>
        <w:t>ابتلای شما</w:t>
      </w:r>
      <w:r w:rsidRPr="00D81AFC">
        <w:t xml:space="preserve"> </w:t>
      </w:r>
      <w:r w:rsidRPr="00D81AFC">
        <w:rPr>
          <w:rFonts w:hint="cs"/>
          <w:rtl/>
        </w:rPr>
        <w:t>افزایش می‌یابد به ویژه اگر کمتر از 60 سال داشته باشند افرادی با چنین سابقه فامیلی باید برای آزمایش غربالگری با پزشک مشورت کنند.</w:t>
      </w:r>
    </w:p>
    <w:p w:rsidR="00AE44F2" w:rsidRPr="00D81AFC" w:rsidRDefault="00D81AFC" w:rsidP="00FB5E46">
      <w:pPr>
        <w:pStyle w:val="matn1"/>
        <w:numPr>
          <w:ilvl w:val="0"/>
          <w:numId w:val="129"/>
        </w:numPr>
        <w:rPr>
          <w:rtl/>
        </w:rPr>
      </w:pPr>
      <w:r>
        <w:rPr>
          <w:rFonts w:hint="cs"/>
          <w:rtl/>
        </w:rPr>
        <w:t>و</w:t>
      </w:r>
      <w:r w:rsidR="00AE44F2" w:rsidRPr="00D81AFC">
        <w:rPr>
          <w:rFonts w:hint="cs"/>
          <w:rtl/>
        </w:rPr>
        <w:t>جودسندرم های فامیلی خاص: سندرم به مجموعه‌ای از علائم می‌گویند برای مثال بعضی از اعضای خانواده‌ها به نوعی سندرم مبتلا هستند و در روده بزرگ پولیپ دارند که در این موارد باید با تشخیص پزشک آزمون‌های تشخیصی سرطان روده بزرگ انجام شود.</w:t>
      </w:r>
    </w:p>
    <w:p w:rsidR="00AE44F2" w:rsidRPr="00D81AFC" w:rsidRDefault="00AE44F2" w:rsidP="00FB5E46">
      <w:pPr>
        <w:pStyle w:val="matn1"/>
        <w:numPr>
          <w:ilvl w:val="0"/>
          <w:numId w:val="129"/>
        </w:numPr>
        <w:rPr>
          <w:rtl/>
        </w:rPr>
      </w:pPr>
      <w:r w:rsidRPr="00D81AFC">
        <w:rPr>
          <w:rFonts w:hint="cs"/>
          <w:rtl/>
        </w:rPr>
        <w:t>برنامه غذایی: برنامه غذایی پرچرب به خصوص چربی حیوانی خطر ابتلا به سرطان را افزایش می‌دهد.</w:t>
      </w:r>
    </w:p>
    <w:p w:rsidR="00AE44F2" w:rsidRPr="00D81AFC" w:rsidRDefault="00AE44F2" w:rsidP="00FB5E46">
      <w:pPr>
        <w:pStyle w:val="matn1"/>
        <w:numPr>
          <w:ilvl w:val="0"/>
          <w:numId w:val="129"/>
        </w:numPr>
        <w:rPr>
          <w:rtl/>
        </w:rPr>
      </w:pPr>
      <w:r w:rsidRPr="00D81AFC">
        <w:rPr>
          <w:rFonts w:hint="cs"/>
          <w:rtl/>
        </w:rPr>
        <w:t>کم تحرکی و اضافه وزن: افراد با فعالیت بدنی کم و چاقی خطر بالاتری برای ابتلا به سرطان دارند.</w:t>
      </w:r>
    </w:p>
    <w:p w:rsidR="00AE44F2" w:rsidRDefault="00AE44F2" w:rsidP="00FB5E46">
      <w:pPr>
        <w:pStyle w:val="matn1"/>
        <w:numPr>
          <w:ilvl w:val="0"/>
          <w:numId w:val="129"/>
        </w:numPr>
        <w:rPr>
          <w:rtl/>
        </w:rPr>
      </w:pPr>
      <w:r w:rsidRPr="00D81AFC">
        <w:rPr>
          <w:rFonts w:hint="cs"/>
          <w:rtl/>
        </w:rPr>
        <w:t>مصرف دخانیات و الکل: علاوه بر عوامل فوق ذکر عواملی مانند 1- نژاد، 2- ابتلا به بیماری‌های مزمن مانند دیابت،    3- کار در شیف</w:t>
      </w:r>
      <w:r>
        <w:rPr>
          <w:rFonts w:hint="cs"/>
          <w:rtl/>
        </w:rPr>
        <w:t>ت شب و سرطان‌های دیگر و درمان‌های آن‌ها به نوعی در ابتلا به این بیماری مؤثرند.</w:t>
      </w:r>
    </w:p>
    <w:p w:rsidR="00AE44F2" w:rsidRDefault="00AE44F2" w:rsidP="00AE44F2">
      <w:pPr>
        <w:pStyle w:val="Bold"/>
        <w:rPr>
          <w:rtl/>
        </w:rPr>
      </w:pPr>
      <w:r>
        <w:rPr>
          <w:rFonts w:hint="cs"/>
          <w:rtl/>
        </w:rPr>
        <w:t>علایم بالینی</w:t>
      </w:r>
    </w:p>
    <w:p w:rsidR="00AE44F2" w:rsidRDefault="009547B3" w:rsidP="009547B3">
      <w:pPr>
        <w:pStyle w:val="matn1"/>
        <w:tabs>
          <w:tab w:val="left" w:pos="5101"/>
        </w:tabs>
        <w:rPr>
          <w:rtl/>
        </w:rPr>
      </w:pPr>
      <w:r>
        <w:rPr>
          <w:rFonts w:hint="cs"/>
          <w:rtl/>
        </w:rPr>
        <w:t xml:space="preserve">1. </w:t>
      </w:r>
      <w:r w:rsidR="00AE44F2">
        <w:rPr>
          <w:rFonts w:hint="cs"/>
          <w:rtl/>
        </w:rPr>
        <w:t>تغییر در عادات روده‌ایی مثل یبوست و اسهال ،یبوست یاکاهش قطرمدفوع که بیش ازچندروزطول بکشد.</w:t>
      </w:r>
    </w:p>
    <w:p w:rsidR="00AE44F2" w:rsidRDefault="009547B3" w:rsidP="009547B3">
      <w:pPr>
        <w:pStyle w:val="matn1"/>
        <w:tabs>
          <w:tab w:val="left" w:pos="5101"/>
        </w:tabs>
        <w:rPr>
          <w:rtl/>
        </w:rPr>
      </w:pPr>
      <w:r>
        <w:rPr>
          <w:rFonts w:hint="cs"/>
          <w:rtl/>
        </w:rPr>
        <w:t xml:space="preserve">2. </w:t>
      </w:r>
      <w:r w:rsidR="00AE44F2">
        <w:rPr>
          <w:rFonts w:hint="cs"/>
          <w:rtl/>
        </w:rPr>
        <w:t>احساس دفع که با انجام آن برطرف نشود.</w:t>
      </w:r>
      <w:r>
        <w:rPr>
          <w:rFonts w:hint="cs"/>
          <w:rtl/>
        </w:rPr>
        <w:tab/>
        <w:t xml:space="preserve">3. </w:t>
      </w:r>
      <w:r w:rsidR="00AE44F2">
        <w:rPr>
          <w:rFonts w:hint="cs"/>
          <w:rtl/>
        </w:rPr>
        <w:t xml:space="preserve">خونریزی ازرکتوم یاوجودخون درمدفوع </w:t>
      </w:r>
    </w:p>
    <w:p w:rsidR="00AE44F2" w:rsidRDefault="009547B3" w:rsidP="009547B3">
      <w:pPr>
        <w:pStyle w:val="matn1"/>
        <w:tabs>
          <w:tab w:val="left" w:pos="5101"/>
        </w:tabs>
        <w:rPr>
          <w:rtl/>
        </w:rPr>
      </w:pPr>
      <w:r>
        <w:rPr>
          <w:rFonts w:hint="cs"/>
          <w:rtl/>
        </w:rPr>
        <w:t xml:space="preserve">4. </w:t>
      </w:r>
      <w:r w:rsidR="00AE44F2">
        <w:rPr>
          <w:rFonts w:hint="cs"/>
          <w:rtl/>
        </w:rPr>
        <w:t>درد شکم ممتد یا متناوب</w:t>
      </w:r>
      <w:r>
        <w:rPr>
          <w:rFonts w:hint="cs"/>
          <w:rtl/>
        </w:rPr>
        <w:tab/>
        <w:t xml:space="preserve">5. </w:t>
      </w:r>
      <w:r w:rsidR="00AE44F2">
        <w:rPr>
          <w:rFonts w:hint="cs"/>
          <w:rtl/>
        </w:rPr>
        <w:t>ضعف و خستگی</w:t>
      </w:r>
    </w:p>
    <w:p w:rsidR="00AE44F2" w:rsidRPr="00D81AFC" w:rsidRDefault="00AE44F2" w:rsidP="00AE44F2">
      <w:pPr>
        <w:pStyle w:val="matn1"/>
        <w:rPr>
          <w:rtl/>
        </w:rPr>
      </w:pPr>
      <w:r w:rsidRPr="00D81AFC">
        <w:rPr>
          <w:rFonts w:hint="cs"/>
          <w:rtl/>
        </w:rPr>
        <w:t>وجود این علایم به طور قطع دلیل بر ابتلا به سرطان روده بزرگ نیست و گاه فرد بدون هیچ علامتی به این بیماری مبتلا می‌باشد.</w:t>
      </w:r>
    </w:p>
    <w:p w:rsidR="00AE44F2" w:rsidRDefault="00AE44F2" w:rsidP="00AE44F2">
      <w:pPr>
        <w:pStyle w:val="Bold"/>
        <w:rPr>
          <w:rtl/>
        </w:rPr>
      </w:pPr>
      <w:r>
        <w:rPr>
          <w:rFonts w:hint="cs"/>
          <w:rtl/>
        </w:rPr>
        <w:t>راه‌های پیشگیری</w:t>
      </w:r>
    </w:p>
    <w:p w:rsidR="00AE44F2" w:rsidRDefault="00AE44F2" w:rsidP="00AE44F2">
      <w:pPr>
        <w:pStyle w:val="matn1"/>
        <w:rPr>
          <w:rtl/>
        </w:rPr>
      </w:pPr>
      <w:r w:rsidRPr="00514A3C">
        <w:rPr>
          <w:rStyle w:val="Char"/>
          <w:rFonts w:hint="cs"/>
          <w:rtl/>
        </w:rPr>
        <w:lastRenderedPageBreak/>
        <w:t xml:space="preserve">1- انجام آزمون‌های غربالگری: </w:t>
      </w:r>
      <w:r>
        <w:rPr>
          <w:rFonts w:hint="cs"/>
          <w:rtl/>
        </w:rPr>
        <w:t>به خصوص در کسانی که سابقه فامیلی سرطان روده بزرگ یا بیماری‌های ژنتیکی را دارند.</w:t>
      </w:r>
    </w:p>
    <w:p w:rsidR="00AE44F2" w:rsidRDefault="00AE44F2" w:rsidP="00AE44F2">
      <w:pPr>
        <w:pStyle w:val="matn1"/>
        <w:rPr>
          <w:rtl/>
        </w:rPr>
      </w:pPr>
      <w:r w:rsidRPr="00514A3C">
        <w:rPr>
          <w:rStyle w:val="Char"/>
          <w:rFonts w:hint="cs"/>
          <w:rtl/>
        </w:rPr>
        <w:t>2-</w:t>
      </w:r>
      <w:r>
        <w:rPr>
          <w:rStyle w:val="Char"/>
          <w:rFonts w:hint="cs"/>
          <w:rtl/>
        </w:rPr>
        <w:t xml:space="preserve"> </w:t>
      </w:r>
      <w:r w:rsidRPr="00514A3C">
        <w:rPr>
          <w:rStyle w:val="Char"/>
          <w:rFonts w:hint="cs"/>
          <w:rtl/>
        </w:rPr>
        <w:t>رژیم غذایی و</w:t>
      </w:r>
      <w:r>
        <w:rPr>
          <w:rStyle w:val="Char"/>
          <w:rFonts w:hint="cs"/>
          <w:rtl/>
        </w:rPr>
        <w:t xml:space="preserve"> </w:t>
      </w:r>
      <w:r w:rsidRPr="00514A3C">
        <w:rPr>
          <w:rStyle w:val="Char"/>
          <w:rFonts w:hint="cs"/>
          <w:rtl/>
        </w:rPr>
        <w:t>ورزش:</w:t>
      </w:r>
      <w:r>
        <w:rPr>
          <w:rStyle w:val="Char"/>
          <w:rFonts w:hint="cs"/>
          <w:rtl/>
        </w:rPr>
        <w:t xml:space="preserve"> </w:t>
      </w:r>
      <w:r>
        <w:rPr>
          <w:rFonts w:hint="cs"/>
          <w:rtl/>
        </w:rPr>
        <w:t>بهتراست که عمده موادغذایی موجود در هر وعده ازمنابع گیاهی باشد و هر روز حداقل 5 وعده میوه و سبزی مصرف شود و در ضمن از خوردن غذاهای پرچربی خودداری شود. ورزش هم مفید است حداقل 30 دقیقه فعالیت بدنی برای 5 روز یا بیشتر در هفته توصیه می‌شود.</w:t>
      </w:r>
    </w:p>
    <w:p w:rsidR="00636919" w:rsidRDefault="00AE44F2" w:rsidP="009E740C">
      <w:pPr>
        <w:pStyle w:val="matn1"/>
        <w:rPr>
          <w:b w:val="0"/>
          <w:rtl/>
        </w:rPr>
      </w:pPr>
      <w:r w:rsidRPr="00514A3C">
        <w:rPr>
          <w:rStyle w:val="Char"/>
          <w:rFonts w:hint="cs"/>
          <w:rtl/>
        </w:rPr>
        <w:t>3- مصرف آسپرین:</w:t>
      </w:r>
      <w:r>
        <w:rPr>
          <w:rFonts w:hint="cs"/>
          <w:rtl/>
        </w:rPr>
        <w:t xml:space="preserve"> </w:t>
      </w:r>
      <w:r w:rsidRPr="009E740C">
        <w:rPr>
          <w:rFonts w:hint="cs"/>
          <w:rtl/>
        </w:rPr>
        <w:t>از رشد پولیپ‌ها جلوگیری می‌کند ولی به علت عوارض جانبی مصرف آن برای همه توصیه نمی‌شود.</w:t>
      </w:r>
      <w:r w:rsidR="00636919">
        <w:rPr>
          <w:rtl/>
        </w:rPr>
        <w:br w:type="page"/>
      </w:r>
    </w:p>
    <w:p w:rsidR="00AE44F2" w:rsidRPr="00AA5F9B" w:rsidRDefault="00AE44F2" w:rsidP="00AE44F2">
      <w:pPr>
        <w:pStyle w:val="onvan2"/>
        <w:rPr>
          <w:rtl/>
        </w:rPr>
      </w:pPr>
      <w:r w:rsidRPr="00AA5F9B">
        <w:rPr>
          <w:rFonts w:hint="cs"/>
          <w:rtl/>
        </w:rPr>
        <w:lastRenderedPageBreak/>
        <w:t>سرطان پستان</w:t>
      </w:r>
    </w:p>
    <w:p w:rsidR="00AE44F2" w:rsidRDefault="00AE44F2" w:rsidP="00AE44F2">
      <w:pPr>
        <w:pStyle w:val="matn1"/>
        <w:rPr>
          <w:rtl/>
        </w:rPr>
      </w:pPr>
      <w:r>
        <w:rPr>
          <w:rFonts w:hint="cs"/>
          <w:rtl/>
        </w:rPr>
        <w:t>پستان عضوی است که از 15 تا 20 قسمت به نام لوب که توسط مجاری به هم ارتباط دارند تشکیل شده است. هم‌چنین هر پستان عروق خونی و لنفاوی دارد. عروق لنفاوی، لنف را حمل می‌کنند و به گره‌های لنفاوی می‌رسانند.</w:t>
      </w:r>
    </w:p>
    <w:p w:rsidR="00AE44F2" w:rsidRDefault="00AE44F2" w:rsidP="00AE44F2">
      <w:pPr>
        <w:pStyle w:val="matn1"/>
        <w:rPr>
          <w:rtl/>
        </w:rPr>
      </w:pPr>
      <w:r>
        <w:rPr>
          <w:rFonts w:hint="cs"/>
          <w:rtl/>
        </w:rPr>
        <w:t>در ایران سرطان پستان شایع‌ترین سرطان در بین جمعیت زنان کشور است شایع‌ترین نوع سرطان پستان، سرطان مجاری است که در سلول‌های مجاری شروع می‌شود. تشخیص زود هنگام و درمان مؤثر، مرگ ناشی از سرطان پستان را کاهش می‌دهد.</w:t>
      </w:r>
    </w:p>
    <w:p w:rsidR="00AE44F2" w:rsidRPr="00E8456E" w:rsidRDefault="00AE44F2" w:rsidP="00AE44F2">
      <w:pPr>
        <w:pStyle w:val="Bold"/>
        <w:rPr>
          <w:rtl/>
        </w:rPr>
      </w:pPr>
      <w:r w:rsidRPr="00E8456E">
        <w:rPr>
          <w:rFonts w:hint="cs"/>
          <w:rtl/>
        </w:rPr>
        <w:t>علائم افزایش خطرابتلابه سرطان پستان</w:t>
      </w:r>
    </w:p>
    <w:p w:rsidR="00636919" w:rsidRDefault="00636919" w:rsidP="00636919">
      <w:pPr>
        <w:pStyle w:val="matn1"/>
        <w:tabs>
          <w:tab w:val="left" w:pos="5384"/>
        </w:tabs>
        <w:rPr>
          <w:rtl/>
        </w:rPr>
      </w:pPr>
      <w:r>
        <w:rPr>
          <w:rFonts w:hint="cs"/>
          <w:rtl/>
        </w:rPr>
        <w:t>1.</w:t>
      </w:r>
      <w:r w:rsidR="00AE44F2">
        <w:rPr>
          <w:rFonts w:hint="cs"/>
          <w:rtl/>
        </w:rPr>
        <w:t xml:space="preserve"> </w:t>
      </w:r>
      <w:r w:rsidR="00AE44F2" w:rsidRPr="00B91E72">
        <w:rPr>
          <w:rFonts w:hint="cs"/>
          <w:rtl/>
        </w:rPr>
        <w:t>سن بالا</w:t>
      </w:r>
      <w:r w:rsidR="00AE44F2">
        <w:rPr>
          <w:rFonts w:hint="cs"/>
          <w:rtl/>
        </w:rPr>
        <w:tab/>
      </w:r>
      <w:r w:rsidR="00AE44F2">
        <w:rPr>
          <w:rFonts w:hint="cs"/>
          <w:rtl/>
        </w:rPr>
        <w:tab/>
      </w:r>
      <w:r>
        <w:rPr>
          <w:rFonts w:hint="cs"/>
          <w:rtl/>
        </w:rPr>
        <w:t>2. سفید پوست بودن</w:t>
      </w:r>
    </w:p>
    <w:p w:rsidR="00636919" w:rsidRDefault="00636919" w:rsidP="00636919">
      <w:pPr>
        <w:pStyle w:val="matn1"/>
        <w:tabs>
          <w:tab w:val="left" w:pos="5384"/>
        </w:tabs>
        <w:rPr>
          <w:rtl/>
        </w:rPr>
      </w:pPr>
      <w:r>
        <w:rPr>
          <w:rFonts w:hint="cs"/>
          <w:rtl/>
        </w:rPr>
        <w:t>3.</w:t>
      </w:r>
      <w:r w:rsidR="00AE44F2">
        <w:rPr>
          <w:rFonts w:hint="cs"/>
          <w:rtl/>
        </w:rPr>
        <w:t xml:space="preserve"> </w:t>
      </w:r>
      <w:r w:rsidR="00AE44F2" w:rsidRPr="00B91E72">
        <w:rPr>
          <w:rFonts w:hint="cs"/>
          <w:rtl/>
        </w:rPr>
        <w:t>سن پایین بلوغ</w:t>
      </w:r>
      <w:r w:rsidR="00AE44F2" w:rsidRPr="00E8456E">
        <w:rPr>
          <w:rFonts w:hint="cs"/>
          <w:bCs/>
          <w:rtl/>
        </w:rPr>
        <w:t xml:space="preserve"> </w:t>
      </w:r>
      <w:r>
        <w:rPr>
          <w:rFonts w:hint="cs"/>
          <w:bCs/>
          <w:rtl/>
        </w:rPr>
        <w:tab/>
      </w:r>
      <w:r w:rsidRPr="009E740C">
        <w:rPr>
          <w:rFonts w:hint="cs"/>
          <w:b w:val="0"/>
          <w:rtl/>
        </w:rPr>
        <w:t>4.</w:t>
      </w:r>
      <w:r w:rsidR="00AE44F2" w:rsidRPr="009E740C">
        <w:rPr>
          <w:rFonts w:hint="cs"/>
          <w:b w:val="0"/>
          <w:rtl/>
        </w:rPr>
        <w:t xml:space="preserve"> اولین</w:t>
      </w:r>
      <w:r w:rsidR="00AE44F2" w:rsidRPr="00B91E72">
        <w:rPr>
          <w:rFonts w:hint="cs"/>
          <w:rtl/>
        </w:rPr>
        <w:t xml:space="preserve"> زایمان </w:t>
      </w:r>
      <w:r w:rsidR="00AE44F2">
        <w:rPr>
          <w:rFonts w:hint="cs"/>
          <w:rtl/>
        </w:rPr>
        <w:t xml:space="preserve">در سن بالا، عدم حاملگی و زایمان </w:t>
      </w:r>
    </w:p>
    <w:p w:rsidR="00636919" w:rsidRDefault="00636919" w:rsidP="00636919">
      <w:pPr>
        <w:pStyle w:val="matn1"/>
        <w:tabs>
          <w:tab w:val="left" w:pos="5384"/>
        </w:tabs>
        <w:rPr>
          <w:rtl/>
        </w:rPr>
      </w:pPr>
      <w:r>
        <w:rPr>
          <w:rFonts w:hint="cs"/>
          <w:rtl/>
        </w:rPr>
        <w:t xml:space="preserve">5. </w:t>
      </w:r>
      <w:r w:rsidR="00AE44F2">
        <w:rPr>
          <w:rFonts w:hint="cs"/>
          <w:rtl/>
        </w:rPr>
        <w:t xml:space="preserve">سابقه سرطان پستان یا بیماری خوش خیم پستان </w:t>
      </w:r>
      <w:r>
        <w:rPr>
          <w:rFonts w:hint="cs"/>
          <w:rtl/>
        </w:rPr>
        <w:tab/>
        <w:t>6.</w:t>
      </w:r>
      <w:r w:rsidR="00AE44F2">
        <w:rPr>
          <w:rFonts w:hint="cs"/>
          <w:rtl/>
        </w:rPr>
        <w:t xml:space="preserve"> ابتلا مادر یا خواهر فرد به سرطان پستان</w:t>
      </w:r>
    </w:p>
    <w:p w:rsidR="00636919" w:rsidRDefault="00636919" w:rsidP="00636919">
      <w:pPr>
        <w:pStyle w:val="matn1"/>
        <w:tabs>
          <w:tab w:val="left" w:pos="5384"/>
        </w:tabs>
        <w:rPr>
          <w:rtl/>
        </w:rPr>
      </w:pPr>
      <w:r>
        <w:rPr>
          <w:rFonts w:hint="cs"/>
          <w:rtl/>
        </w:rPr>
        <w:t>7.</w:t>
      </w:r>
      <w:r w:rsidR="00AE44F2">
        <w:rPr>
          <w:rFonts w:hint="cs"/>
          <w:rtl/>
        </w:rPr>
        <w:t xml:space="preserve"> اشعه یا اشعه درمانی در ناحیه پستان </w:t>
      </w:r>
      <w:r>
        <w:rPr>
          <w:rFonts w:hint="cs"/>
          <w:rtl/>
        </w:rPr>
        <w:tab/>
        <w:t>8.</w:t>
      </w:r>
      <w:r w:rsidR="00AE44F2">
        <w:rPr>
          <w:rFonts w:hint="cs"/>
          <w:rtl/>
        </w:rPr>
        <w:t xml:space="preserve"> وجود نسج متراکم پستان در ماموگرافی</w:t>
      </w:r>
    </w:p>
    <w:p w:rsidR="00AE44F2" w:rsidRDefault="00636919" w:rsidP="00636919">
      <w:pPr>
        <w:pStyle w:val="matn1"/>
        <w:tabs>
          <w:tab w:val="left" w:pos="5384"/>
        </w:tabs>
      </w:pPr>
      <w:r>
        <w:rPr>
          <w:rFonts w:hint="cs"/>
          <w:rtl/>
        </w:rPr>
        <w:t>9.</w:t>
      </w:r>
      <w:r w:rsidR="00AE44F2">
        <w:rPr>
          <w:rFonts w:hint="cs"/>
          <w:rtl/>
        </w:rPr>
        <w:t xml:space="preserve"> مصرف هورمون‌های استروژن و پروژسترون </w:t>
      </w:r>
      <w:r>
        <w:rPr>
          <w:rFonts w:hint="cs"/>
          <w:rtl/>
        </w:rPr>
        <w:tab/>
        <w:t>10.</w:t>
      </w:r>
      <w:r w:rsidR="00AE44F2">
        <w:rPr>
          <w:rFonts w:hint="cs"/>
          <w:rtl/>
        </w:rPr>
        <w:t xml:space="preserve"> مصرف نوشیدنی‌های الکلی</w:t>
      </w:r>
    </w:p>
    <w:p w:rsidR="00AE44F2" w:rsidRDefault="00636919" w:rsidP="00636919">
      <w:pPr>
        <w:pStyle w:val="matn1"/>
        <w:tabs>
          <w:tab w:val="left" w:pos="5384"/>
        </w:tabs>
        <w:rPr>
          <w:rtl/>
        </w:rPr>
      </w:pPr>
      <w:r>
        <w:rPr>
          <w:rFonts w:hint="cs"/>
          <w:rtl/>
        </w:rPr>
        <w:t>11.</w:t>
      </w:r>
      <w:r w:rsidR="00AE44F2">
        <w:rPr>
          <w:rFonts w:hint="cs"/>
          <w:rtl/>
        </w:rPr>
        <w:t xml:space="preserve"> سابقه خانوادگی و ژنتیک </w:t>
      </w:r>
    </w:p>
    <w:p w:rsidR="00636919" w:rsidRDefault="00636919" w:rsidP="00E92F16">
      <w:pPr>
        <w:pStyle w:val="onvan3"/>
        <w:rPr>
          <w:rtl/>
        </w:rPr>
      </w:pPr>
      <w:r>
        <w:rPr>
          <w:rFonts w:hint="cs"/>
          <w:rtl/>
        </w:rPr>
        <w:t>نحوه شناسایی تومور</w:t>
      </w:r>
    </w:p>
    <w:p w:rsidR="00636919" w:rsidRDefault="00E92F16" w:rsidP="00636919">
      <w:pPr>
        <w:pStyle w:val="matn1"/>
        <w:tabs>
          <w:tab w:val="left" w:pos="5384"/>
        </w:tabs>
        <w:rPr>
          <w:rtl/>
        </w:rPr>
      </w:pPr>
      <w:r>
        <w:rPr>
          <w:rFonts w:hint="cs"/>
          <w:rtl/>
        </w:rPr>
        <w:t>توده بدون درد شایع‌ترین علامت سرطان پستان است که در حدود 75% موارد توسط بیمار به طور اتفاقی یا در معاینه کشف می‌شود.</w:t>
      </w:r>
    </w:p>
    <w:p w:rsidR="00E92F16" w:rsidRDefault="00E92F16" w:rsidP="00636919">
      <w:pPr>
        <w:pStyle w:val="matn1"/>
        <w:tabs>
          <w:tab w:val="left" w:pos="5384"/>
        </w:tabs>
        <w:rPr>
          <w:rtl/>
        </w:rPr>
      </w:pPr>
      <w:r>
        <w:rPr>
          <w:rFonts w:hint="cs"/>
          <w:rtl/>
        </w:rPr>
        <w:t>این توده هم در بیماری‌های خوش‌خیم و هم بیماری‌های بدخیم پستان دیده می‌شود که بهتر است در صورت لمس هر توده در پستان به پزشک مراجعه شود.</w:t>
      </w:r>
    </w:p>
    <w:p w:rsidR="00E92F16" w:rsidRDefault="00E92F16" w:rsidP="00E92F16">
      <w:pPr>
        <w:pStyle w:val="onvan3"/>
        <w:rPr>
          <w:rtl/>
        </w:rPr>
      </w:pPr>
      <w:r>
        <w:rPr>
          <w:rFonts w:hint="cs"/>
          <w:rtl/>
        </w:rPr>
        <w:t>ویژگی‌های توده‌های لمسی مشکوک به سرطان</w:t>
      </w:r>
    </w:p>
    <w:p w:rsidR="00E92F16" w:rsidRDefault="00E92F16" w:rsidP="00FB5E46">
      <w:pPr>
        <w:pStyle w:val="matn1"/>
        <w:numPr>
          <w:ilvl w:val="0"/>
          <w:numId w:val="130"/>
        </w:numPr>
        <w:tabs>
          <w:tab w:val="left" w:pos="5384"/>
        </w:tabs>
        <w:rPr>
          <w:rtl/>
        </w:rPr>
      </w:pPr>
      <w:r>
        <w:rPr>
          <w:rFonts w:hint="cs"/>
          <w:rtl/>
        </w:rPr>
        <w:t>اغلب منفرد و بدون درد</w:t>
      </w:r>
    </w:p>
    <w:p w:rsidR="00E92F16" w:rsidRDefault="00E92F16" w:rsidP="00FB5E46">
      <w:pPr>
        <w:pStyle w:val="matn1"/>
        <w:numPr>
          <w:ilvl w:val="0"/>
          <w:numId w:val="130"/>
        </w:numPr>
        <w:tabs>
          <w:tab w:val="left" w:pos="5384"/>
        </w:tabs>
        <w:rPr>
          <w:rtl/>
        </w:rPr>
      </w:pPr>
      <w:r>
        <w:rPr>
          <w:rFonts w:hint="cs"/>
          <w:rtl/>
        </w:rPr>
        <w:lastRenderedPageBreak/>
        <w:t>دارای قوام سفت و سخت</w:t>
      </w:r>
    </w:p>
    <w:p w:rsidR="00E92F16" w:rsidRDefault="00E92F16" w:rsidP="00FB5E46">
      <w:pPr>
        <w:pStyle w:val="matn1"/>
        <w:numPr>
          <w:ilvl w:val="0"/>
          <w:numId w:val="130"/>
        </w:numPr>
        <w:tabs>
          <w:tab w:val="left" w:pos="5384"/>
        </w:tabs>
        <w:rPr>
          <w:rtl/>
        </w:rPr>
      </w:pPr>
      <w:r>
        <w:rPr>
          <w:rFonts w:hint="cs"/>
          <w:rtl/>
        </w:rPr>
        <w:t>غیر متحرک و دارای چسبندگی به بافت اطراف</w:t>
      </w:r>
    </w:p>
    <w:p w:rsidR="00AE44F2" w:rsidRDefault="00AE44F2" w:rsidP="00AE44F2">
      <w:pPr>
        <w:pStyle w:val="Bold"/>
        <w:rPr>
          <w:rtl/>
        </w:rPr>
      </w:pPr>
      <w:r>
        <w:rPr>
          <w:rFonts w:hint="cs"/>
          <w:rtl/>
        </w:rPr>
        <w:t>علایم مشکوک که نیاز به ارجاع و بررسی بیشتر توسط پزشک دارد</w:t>
      </w:r>
    </w:p>
    <w:p w:rsidR="00AE44F2" w:rsidRDefault="00AE44F2" w:rsidP="00AE44F2">
      <w:pPr>
        <w:pStyle w:val="matn1"/>
        <w:rPr>
          <w:rtl/>
        </w:rPr>
      </w:pPr>
      <w:r w:rsidRPr="00E8456E">
        <w:rPr>
          <w:rStyle w:val="Char"/>
          <w:rFonts w:hint="cs"/>
          <w:rtl/>
        </w:rPr>
        <w:t xml:space="preserve">الف) ترشحات نوک پستان: </w:t>
      </w:r>
      <w:r>
        <w:rPr>
          <w:rFonts w:hint="cs"/>
          <w:rtl/>
        </w:rPr>
        <w:t>ترشح نوک معمولاً به دنبال بیماری‌های خوش‌خیم پستان ایجاد می‌شود. با این وجود، این ترشحات در اغلب موارد با سرطان پستان همراه نمی‌باشد. مطالعات نشان داده است که ترشحات خونی در 5 تا 20 درصد موارد ممکن است به دلیل سرطان باشد و در بقیه موارد نشانی از وجود یک یا چند ضایعه کوچک خوش‌خیم است.</w:t>
      </w:r>
    </w:p>
    <w:p w:rsidR="00AE44F2" w:rsidRDefault="00AE44F2" w:rsidP="00AE44F2">
      <w:pPr>
        <w:pStyle w:val="matn1"/>
        <w:rPr>
          <w:rtl/>
        </w:rPr>
      </w:pPr>
      <w:r>
        <w:rPr>
          <w:rFonts w:hint="cs"/>
          <w:rtl/>
        </w:rPr>
        <w:t>لذا هرگونه ترشح خونی یا آبکی، خود به خودی و بدون فشار، از یک پستان و از یک مجرا، همراه با توده، پس از یائسگی باید مشکوک به سرطان تلقی شود.</w:t>
      </w:r>
    </w:p>
    <w:p w:rsidR="00AE44F2" w:rsidRDefault="00AE44F2" w:rsidP="00AE44F2">
      <w:pPr>
        <w:pStyle w:val="matn1"/>
        <w:rPr>
          <w:rtl/>
        </w:rPr>
      </w:pPr>
      <w:r w:rsidRPr="00E8456E">
        <w:rPr>
          <w:rStyle w:val="Char"/>
          <w:rFonts w:hint="cs"/>
          <w:rtl/>
        </w:rPr>
        <w:t>ب) تغییرات پوست پستان:</w:t>
      </w:r>
      <w:r>
        <w:rPr>
          <w:rFonts w:hint="cs"/>
          <w:rtl/>
        </w:rPr>
        <w:t xml:space="preserve"> تغییرات به دنبال کشیدگی پوست یا فرورفتگی آن می‌تواند ناشی از سرطان باشد. هم‌چنین تغییر شکل هاله اطراف نوک پستان می‌تواند دلیل وجود بافت سرطانی در زیر آن باشد. در موارد پیشرفته، کشیدگی و متراکم شدن پستان به سمت بالا ایجاد می‌شود. وجود ضایعات پوستی متعدد ناشی از تهاجم سرطان، نشانه مرحله پیشرفته بیماری است. تورم همراه با قرمزی، گرمی و درد شدید ممکن است به علت سرطان التهابی پستان باشد.</w:t>
      </w:r>
    </w:p>
    <w:p w:rsidR="00AE44F2" w:rsidRDefault="00AE44F2" w:rsidP="00AE44F2">
      <w:pPr>
        <w:pStyle w:val="matn1"/>
        <w:rPr>
          <w:rtl/>
        </w:rPr>
      </w:pPr>
      <w:r w:rsidRPr="00E8456E">
        <w:rPr>
          <w:rStyle w:val="Char"/>
          <w:rFonts w:hint="cs"/>
          <w:rtl/>
        </w:rPr>
        <w:t>ج) تغییرات نوک پستان:</w:t>
      </w:r>
      <w:r>
        <w:rPr>
          <w:rFonts w:hint="cs"/>
          <w:rtl/>
        </w:rPr>
        <w:t xml:space="preserve"> درگیری نوک پستان بیشتر در تومورها در فاصله 5/2 سانتی‌متر از نوک پستان و یا اندازه بیش از 2 سانتی‌متر مشاهده می‌شود.</w:t>
      </w:r>
    </w:p>
    <w:p w:rsidR="00AE44F2" w:rsidRDefault="00AE44F2" w:rsidP="00AE44F2">
      <w:pPr>
        <w:pStyle w:val="matn1"/>
        <w:rPr>
          <w:rtl/>
        </w:rPr>
      </w:pPr>
      <w:r>
        <w:rPr>
          <w:rFonts w:hint="cs"/>
          <w:rtl/>
        </w:rPr>
        <w:t xml:space="preserve">علایم بالینی دو نوع است: </w:t>
      </w:r>
    </w:p>
    <w:p w:rsidR="00AE44F2" w:rsidRDefault="00AE44F2" w:rsidP="00FB5E46">
      <w:pPr>
        <w:pStyle w:val="matn2"/>
        <w:numPr>
          <w:ilvl w:val="0"/>
          <w:numId w:val="105"/>
        </w:numPr>
        <w:rPr>
          <w:rtl/>
        </w:rPr>
      </w:pPr>
      <w:r>
        <w:rPr>
          <w:rFonts w:hint="cs"/>
          <w:rtl/>
        </w:rPr>
        <w:t>فرورفتگی نوک پستان که می‌تواند پس از شیردهی یا دوران بلوغ و بدون نشانه خاصی ایجاد شود که برگشت‌پذیر است.</w:t>
      </w:r>
    </w:p>
    <w:p w:rsidR="00AE44F2" w:rsidRDefault="00AE44F2" w:rsidP="00FB5E46">
      <w:pPr>
        <w:pStyle w:val="matn2"/>
        <w:numPr>
          <w:ilvl w:val="0"/>
          <w:numId w:val="105"/>
        </w:numPr>
        <w:rPr>
          <w:rtl/>
        </w:rPr>
      </w:pPr>
      <w:r>
        <w:rPr>
          <w:rFonts w:hint="cs"/>
          <w:rtl/>
        </w:rPr>
        <w:t>نوعی سرطان نوک پستان وجود دارد</w:t>
      </w:r>
      <w:r>
        <w:t xml:space="preserve"> ` </w:t>
      </w:r>
      <w:r>
        <w:rPr>
          <w:rFonts w:hint="cs"/>
          <w:rtl/>
        </w:rPr>
        <w:t xml:space="preserve">که در آن تغییرات پوستی نوک پستان به صورت ضایعات اگزمایی مرطوب یا خشک، همراه با ضخامت، قرمزی و خارش‌هایی در نوک پستان دیده می‌شود. </w:t>
      </w:r>
      <w:r>
        <w:rPr>
          <w:rFonts w:hint="cs"/>
          <w:rtl/>
        </w:rPr>
        <w:lastRenderedPageBreak/>
        <w:t>علایم آن خارش، سوزش، قرمزی، سفتی و پوسته پوسته شدن نوک پستان می‌باشد.</w:t>
      </w:r>
    </w:p>
    <w:p w:rsidR="00AE44F2" w:rsidRDefault="00AE44F2" w:rsidP="00AE44F2">
      <w:pPr>
        <w:pStyle w:val="matn1"/>
        <w:rPr>
          <w:rtl/>
        </w:rPr>
      </w:pPr>
      <w:r w:rsidRPr="00E8456E">
        <w:rPr>
          <w:rStyle w:val="Char"/>
          <w:rFonts w:hint="cs"/>
          <w:rtl/>
        </w:rPr>
        <w:t xml:space="preserve">د) بزرگی غدد لنفاوی زیر بغل: </w:t>
      </w:r>
      <w:r>
        <w:rPr>
          <w:rFonts w:hint="cs"/>
          <w:rtl/>
        </w:rPr>
        <w:t>غدد لنفاوی زیر بغل شایع‌ترین محل تهاجم سرطان‌های پستان است. بزرگی غدد لنفاوی زیر بغل ممکن است فقط نشانه یک سرطان باشد. در این موارد انجام ماموگرافی برای تشخیص کمک کننده است.</w:t>
      </w:r>
    </w:p>
    <w:p w:rsidR="00AE44F2" w:rsidRDefault="00AE44F2" w:rsidP="00AE44F2">
      <w:pPr>
        <w:pStyle w:val="matn1"/>
        <w:rPr>
          <w:rtl/>
        </w:rPr>
      </w:pPr>
      <w:r w:rsidRPr="00E8456E">
        <w:rPr>
          <w:rStyle w:val="Char"/>
          <w:rFonts w:hint="cs"/>
          <w:rtl/>
        </w:rPr>
        <w:t>هـ) تغییر اندازه پستان:</w:t>
      </w:r>
      <w:r>
        <w:rPr>
          <w:rFonts w:hint="cs"/>
          <w:rtl/>
        </w:rPr>
        <w:t xml:space="preserve"> گاهی به علت بزرگی بیش از حد تومور در پستان، پستان‌ها از حالت تقارن خارج و به طور واضح یک پستان از دیگری بزرگ‌تر می‌شود. گاهی توده‌های خوش‌خیم و کیست‌های بزرگ نیز باعث این بی‌تقارنی می‌شوند.</w:t>
      </w:r>
    </w:p>
    <w:p w:rsidR="00AE44F2" w:rsidRDefault="00AE44F2" w:rsidP="00AE44F2">
      <w:pPr>
        <w:pStyle w:val="matn1"/>
        <w:rPr>
          <w:rtl/>
        </w:rPr>
      </w:pPr>
      <w:r w:rsidRPr="00E8456E">
        <w:rPr>
          <w:rStyle w:val="Char"/>
          <w:rFonts w:hint="cs"/>
          <w:rtl/>
        </w:rPr>
        <w:t xml:space="preserve">و) تورم یکطرفه بازو و اندام فوقانی: </w:t>
      </w:r>
      <w:r>
        <w:rPr>
          <w:rFonts w:hint="cs"/>
          <w:rtl/>
        </w:rPr>
        <w:t>به علت تهاجم سلول‌های سرطانی به عروق لنفاوی زیر بغل و انسداد مسیر لنف بقیه مایع لنف به اندام فوقانی در یک طرف مختل و باعث تورم آن اندام می‌شود که ممکن است دردناک یا بدون درد باشد.</w:t>
      </w:r>
    </w:p>
    <w:p w:rsidR="00AE44F2" w:rsidRDefault="00AE44F2" w:rsidP="00AE44F2">
      <w:pPr>
        <w:pStyle w:val="matn1"/>
        <w:rPr>
          <w:rtl/>
        </w:rPr>
      </w:pPr>
      <w:r w:rsidRPr="00E8456E">
        <w:rPr>
          <w:rStyle w:val="Char"/>
          <w:rFonts w:hint="cs"/>
          <w:rtl/>
        </w:rPr>
        <w:t xml:space="preserve">ز) تهاجم به اعضای دیگر (متاستاز): </w:t>
      </w:r>
      <w:r>
        <w:rPr>
          <w:rFonts w:hint="cs"/>
          <w:rtl/>
        </w:rPr>
        <w:t>گاهی سرطان پستان بدون علامت خاصی در پستان، علایمی در اعضای دیگر نشان می‌دهد که ممکن است به صورت درد استخوانی در یک محل خاص، علایم تنفسی به دنبال درگیری ریه، زردی و سایر علایم ناشی از بزرگی کبد، بزرگی غدد لنفاوی شکم و علایم عصبی ناشی از وجود توده در مغز و... باشد.</w:t>
      </w:r>
    </w:p>
    <w:p w:rsidR="00AE44F2" w:rsidRPr="00625DB1" w:rsidRDefault="00AE44F2" w:rsidP="00AE44F2">
      <w:pPr>
        <w:pStyle w:val="Bold"/>
        <w:rPr>
          <w:rtl/>
        </w:rPr>
      </w:pPr>
      <w:r w:rsidRPr="00625DB1">
        <w:rPr>
          <w:rFonts w:hint="cs"/>
          <w:rtl/>
        </w:rPr>
        <w:t xml:space="preserve">پیشگیری ازسرطان پستان </w:t>
      </w:r>
    </w:p>
    <w:p w:rsidR="00AE44F2" w:rsidRPr="00E92F16" w:rsidRDefault="00AE44F2" w:rsidP="00E92F16">
      <w:pPr>
        <w:pStyle w:val="matn2"/>
      </w:pPr>
      <w:r w:rsidRPr="00E92F16">
        <w:rPr>
          <w:rFonts w:hint="cs"/>
          <w:rtl/>
        </w:rPr>
        <w:t>ورزش: در زنان جوان باعث کاهش سطح هورمون و در نتیجه کاهش خطر ابتلا به سرطان پستان می‌شود.</w:t>
      </w:r>
    </w:p>
    <w:p w:rsidR="00AE44F2" w:rsidRPr="00E92F16" w:rsidRDefault="00AE44F2" w:rsidP="00E92F16">
      <w:pPr>
        <w:pStyle w:val="matn2"/>
      </w:pPr>
      <w:r w:rsidRPr="00E92F16">
        <w:rPr>
          <w:rFonts w:hint="cs"/>
          <w:rtl/>
        </w:rPr>
        <w:t>شیردهی: شیردادن به نوزاد خطر ابتلا به سرطان پستان را کاهش می‌دهد.</w:t>
      </w:r>
    </w:p>
    <w:p w:rsidR="00AE44F2" w:rsidRPr="00E92F16" w:rsidRDefault="00AE44F2" w:rsidP="00E92F16">
      <w:pPr>
        <w:pStyle w:val="matn2"/>
      </w:pPr>
      <w:r w:rsidRPr="00E92F16">
        <w:rPr>
          <w:rFonts w:hint="cs"/>
          <w:rtl/>
        </w:rPr>
        <w:t xml:space="preserve">قطع مصرف الکل </w:t>
      </w:r>
    </w:p>
    <w:p w:rsidR="00AE44F2" w:rsidRPr="00E92F16" w:rsidRDefault="00AE44F2" w:rsidP="00E92F16">
      <w:pPr>
        <w:pStyle w:val="matn2"/>
      </w:pPr>
      <w:r w:rsidRPr="00E92F16">
        <w:rPr>
          <w:rFonts w:hint="cs"/>
          <w:rtl/>
        </w:rPr>
        <w:t>کاهش وزن: افزایش وزن بعد از یائسگی به خصوص اگر یائسگی به طور طبیعی یا بعد از 60 سالگی باشد خطر ابتلا به سرطان پستان را افزایش می‌دهد.</w:t>
      </w:r>
    </w:p>
    <w:p w:rsidR="00AE44F2" w:rsidRPr="00E92F16" w:rsidRDefault="00AE44F2" w:rsidP="00E92F16">
      <w:pPr>
        <w:pStyle w:val="matn2"/>
      </w:pPr>
      <w:r w:rsidRPr="00E92F16">
        <w:rPr>
          <w:rFonts w:hint="cs"/>
          <w:rtl/>
        </w:rPr>
        <w:t xml:space="preserve">کاهش مصرف چربي </w:t>
      </w:r>
    </w:p>
    <w:p w:rsidR="00E92F16" w:rsidRDefault="00AE44F2" w:rsidP="00E92F16">
      <w:pPr>
        <w:pStyle w:val="matn2"/>
        <w:rPr>
          <w:rtl/>
        </w:rPr>
      </w:pPr>
      <w:r w:rsidRPr="00E92F16">
        <w:rPr>
          <w:rFonts w:hint="cs"/>
          <w:rtl/>
        </w:rPr>
        <w:lastRenderedPageBreak/>
        <w:t>مصرف سويا و ساير مواد غذايي گياهي</w:t>
      </w:r>
    </w:p>
    <w:p w:rsidR="00E92F16" w:rsidRDefault="00E92F16">
      <w:pPr>
        <w:tabs>
          <w:tab w:val="clear" w:pos="5103"/>
        </w:tabs>
        <w:bidi w:val="0"/>
        <w:spacing w:after="200"/>
        <w:ind w:firstLine="0"/>
        <w:jc w:val="left"/>
        <w:rPr>
          <w:rFonts w:cs="2  Zar"/>
          <w:b/>
          <w:sz w:val="24"/>
          <w:szCs w:val="28"/>
          <w:rtl/>
          <w:lang w:bidi="ar-SA"/>
        </w:rPr>
      </w:pPr>
      <w:r>
        <w:rPr>
          <w:rtl/>
        </w:rPr>
        <w:br w:type="page"/>
      </w:r>
    </w:p>
    <w:p w:rsidR="00AE44F2" w:rsidRPr="002C359F" w:rsidRDefault="00AE44F2" w:rsidP="00AE44F2">
      <w:pPr>
        <w:pStyle w:val="Bold"/>
        <w:rPr>
          <w:rtl/>
        </w:rPr>
      </w:pPr>
      <w:r w:rsidRPr="002C359F">
        <w:rPr>
          <w:rFonts w:hint="cs"/>
          <w:rtl/>
        </w:rPr>
        <w:lastRenderedPageBreak/>
        <w:t>سرطان پستان در</w:t>
      </w:r>
      <w:r>
        <w:rPr>
          <w:rFonts w:hint="cs"/>
          <w:rtl/>
        </w:rPr>
        <w:t xml:space="preserve"> </w:t>
      </w:r>
      <w:r w:rsidRPr="002C359F">
        <w:rPr>
          <w:rFonts w:hint="cs"/>
          <w:rtl/>
        </w:rPr>
        <w:t xml:space="preserve">مردان </w:t>
      </w:r>
    </w:p>
    <w:p w:rsidR="00AE44F2" w:rsidRDefault="00AE44F2" w:rsidP="00AE44F2">
      <w:pPr>
        <w:pStyle w:val="matn1"/>
      </w:pPr>
      <w:r>
        <w:rPr>
          <w:rFonts w:hint="cs"/>
          <w:rtl/>
        </w:rPr>
        <w:t>سرطان پستان ممکن است در مردان نیز ایجاد شود ممکن است مردان در هر سنی به سرطان پستان مبتلا شوند ولی معمولاً این بیماری در مردان بین سن60 تا 70 سالگی یافت می‌شود.</w:t>
      </w:r>
    </w:p>
    <w:p w:rsidR="00AE44F2" w:rsidRPr="002C359F" w:rsidRDefault="00AE44F2" w:rsidP="00AE44F2">
      <w:pPr>
        <w:pStyle w:val="Bold"/>
        <w:rPr>
          <w:rtl/>
        </w:rPr>
      </w:pPr>
      <w:r w:rsidRPr="002C359F">
        <w:rPr>
          <w:rFonts w:hint="cs"/>
          <w:rtl/>
        </w:rPr>
        <w:t xml:space="preserve">عوامل افزایش خطرسرطان پستان درمردان </w:t>
      </w:r>
    </w:p>
    <w:p w:rsidR="00AE44F2" w:rsidRDefault="00AE44F2" w:rsidP="00AE44F2">
      <w:pPr>
        <w:pStyle w:val="matn1"/>
        <w:rPr>
          <w:rtl/>
        </w:rPr>
      </w:pPr>
      <w:r>
        <w:rPr>
          <w:rFonts w:hint="cs"/>
          <w:rtl/>
        </w:rPr>
        <w:t>رویارویی با اشعه، ابتلا به بیماری‌هایی مثل سیروزکبدی، داشتن زنان متعدد در فامیل که به سرطان پستان مبتلا بوده‌اند و گاهی سرطان پستان در مردان توسط ژن‌های جهش یافته به ارث می‌رسد.</w:t>
      </w:r>
    </w:p>
    <w:p w:rsidR="00AE44F2" w:rsidRDefault="00AE44F2" w:rsidP="00AE44F2">
      <w:pPr>
        <w:pStyle w:val="Bold"/>
        <w:rPr>
          <w:rtl/>
        </w:rPr>
      </w:pPr>
      <w:r w:rsidRPr="002C359F">
        <w:rPr>
          <w:rFonts w:hint="cs"/>
          <w:rtl/>
        </w:rPr>
        <w:t>علایم بالینی</w:t>
      </w:r>
    </w:p>
    <w:p w:rsidR="00AE44F2" w:rsidRDefault="00AE44F2" w:rsidP="00FB5E46">
      <w:pPr>
        <w:pStyle w:val="matn2"/>
        <w:numPr>
          <w:ilvl w:val="0"/>
          <w:numId w:val="106"/>
        </w:numPr>
        <w:rPr>
          <w:rtl/>
        </w:rPr>
      </w:pPr>
      <w:r>
        <w:rPr>
          <w:rFonts w:hint="cs"/>
          <w:rtl/>
        </w:rPr>
        <w:t>هرگونه حالت غیر طبیعی پستان با توجه به شکل و اندازه وارتباط آن با پوست و عضلات قفسه سینه</w:t>
      </w:r>
    </w:p>
    <w:p w:rsidR="00AE44F2" w:rsidRDefault="00AE44F2" w:rsidP="00FB5E46">
      <w:pPr>
        <w:pStyle w:val="matn2"/>
        <w:numPr>
          <w:ilvl w:val="0"/>
          <w:numId w:val="106"/>
        </w:numPr>
        <w:rPr>
          <w:rtl/>
        </w:rPr>
      </w:pPr>
      <w:r>
        <w:rPr>
          <w:rFonts w:hint="cs"/>
          <w:rtl/>
        </w:rPr>
        <w:t>بررسی اعضای دیگر از نظر انتشار سرطان پستان برای ارزیابی وضعیت سلامتی</w:t>
      </w:r>
    </w:p>
    <w:p w:rsidR="00AE44F2" w:rsidRDefault="00AE44F2" w:rsidP="00FB5E46">
      <w:pPr>
        <w:pStyle w:val="matn2"/>
        <w:numPr>
          <w:ilvl w:val="0"/>
          <w:numId w:val="106"/>
        </w:numPr>
        <w:rPr>
          <w:rtl/>
        </w:rPr>
      </w:pPr>
      <w:r>
        <w:rPr>
          <w:rFonts w:hint="cs"/>
          <w:rtl/>
        </w:rPr>
        <w:t>هر گونه تغییر در نوک و پوست پستان</w:t>
      </w:r>
    </w:p>
    <w:p w:rsidR="00AE44F2" w:rsidRDefault="00AE44F2" w:rsidP="00FB5E46">
      <w:pPr>
        <w:pStyle w:val="matn2"/>
        <w:numPr>
          <w:ilvl w:val="0"/>
          <w:numId w:val="106"/>
        </w:numPr>
        <w:rPr>
          <w:rtl/>
        </w:rPr>
      </w:pPr>
      <w:r>
        <w:rPr>
          <w:rFonts w:hint="cs"/>
          <w:rtl/>
        </w:rPr>
        <w:t>ترشحات نوک پستان</w:t>
      </w:r>
    </w:p>
    <w:p w:rsidR="00AE44F2" w:rsidRDefault="00AE44F2" w:rsidP="00FB5E46">
      <w:pPr>
        <w:pStyle w:val="matn2"/>
        <w:numPr>
          <w:ilvl w:val="0"/>
          <w:numId w:val="106"/>
        </w:numPr>
        <w:rPr>
          <w:rtl/>
        </w:rPr>
      </w:pPr>
      <w:r>
        <w:rPr>
          <w:rFonts w:hint="cs"/>
          <w:rtl/>
        </w:rPr>
        <w:t>وجود توده در پستان</w:t>
      </w:r>
    </w:p>
    <w:p w:rsidR="00AE44F2" w:rsidRDefault="00AE44F2" w:rsidP="00FB5E46">
      <w:pPr>
        <w:pStyle w:val="matn2"/>
        <w:numPr>
          <w:ilvl w:val="0"/>
          <w:numId w:val="106"/>
        </w:numPr>
        <w:rPr>
          <w:rtl/>
        </w:rPr>
      </w:pPr>
      <w:r>
        <w:rPr>
          <w:rFonts w:hint="cs"/>
          <w:rtl/>
        </w:rPr>
        <w:t>بزرگی و کاهش نرمی گره‌های لنفی</w:t>
      </w:r>
    </w:p>
    <w:p w:rsidR="00AE44F2" w:rsidRDefault="00AE44F2" w:rsidP="00AE44F2">
      <w:pPr>
        <w:bidi w:val="0"/>
      </w:pPr>
      <w:r>
        <w:rPr>
          <w:rtl/>
        </w:rPr>
        <w:br w:type="page"/>
      </w:r>
    </w:p>
    <w:p w:rsidR="00AE44F2" w:rsidRPr="00AA5F9B" w:rsidRDefault="00AE44F2" w:rsidP="00AE44F2">
      <w:pPr>
        <w:pStyle w:val="onvan2"/>
        <w:rPr>
          <w:rtl/>
        </w:rPr>
      </w:pPr>
      <w:r w:rsidRPr="00AA5F9B">
        <w:rPr>
          <w:rFonts w:hint="cs"/>
          <w:rtl/>
        </w:rPr>
        <w:lastRenderedPageBreak/>
        <w:t>سرطان مری</w:t>
      </w:r>
    </w:p>
    <w:p w:rsidR="00AE44F2" w:rsidRDefault="00AE44F2" w:rsidP="00AE44F2">
      <w:pPr>
        <w:pStyle w:val="matn1"/>
        <w:rPr>
          <w:rtl/>
        </w:rPr>
      </w:pPr>
      <w:r>
        <w:rPr>
          <w:rFonts w:hint="cs"/>
          <w:rtl/>
        </w:rPr>
        <w:t>مری لوله‌ای عضلانی است که دهان را به معده وصل و غذا را به معده هدایت می‌کند. دیواره مری چند لایه دارد که سرطان مری از داخلی‌ترین لایه شروع می‌شود و به لایه‌های خارجی‌تر گسترش می‌یابد.</w:t>
      </w:r>
    </w:p>
    <w:p w:rsidR="00AE44F2" w:rsidRDefault="00AE44F2" w:rsidP="00AE44F2">
      <w:pPr>
        <w:pStyle w:val="matn1"/>
        <w:rPr>
          <w:rtl/>
        </w:rPr>
      </w:pPr>
      <w:r>
        <w:rPr>
          <w:rFonts w:hint="cs"/>
          <w:rtl/>
        </w:rPr>
        <w:t>در بالاترین نقطه مری عضله خاصی به نام اسفنکتر برای عبور غذا و مایعات وجود دارد؛ همچنین در پایین‌ترین قسمت مری اسفنگتر دیگری برای ورود غذا از مری به معده و ممانعت از برگشت اسید و مایعات به داخل مری وجود دارد. زمانی که مایعات معده به مری می‌رسد، احساس سوزش سر دل خواهیم داشت که به آن ریفلاکس گفته می‌شود. ریفلاکس طولانی مدت اسید معده به داخل مری باعث تغییر سلول‌های انتهایی مری می‌شود که این سلول‌های تغییر یافته مستعد تبدیل به سلول‌های سرطانی هستند.</w:t>
      </w:r>
    </w:p>
    <w:p w:rsidR="00AE44F2" w:rsidRDefault="00AE44F2" w:rsidP="00AE44F2">
      <w:pPr>
        <w:pStyle w:val="Bold"/>
        <w:rPr>
          <w:rtl/>
        </w:rPr>
      </w:pPr>
      <w:r>
        <w:rPr>
          <w:rFonts w:hint="cs"/>
          <w:rtl/>
        </w:rPr>
        <w:t>عوامل افزایش خطر</w:t>
      </w:r>
    </w:p>
    <w:p w:rsidR="00AE44F2" w:rsidRPr="00477985" w:rsidRDefault="00AE44F2" w:rsidP="00AE44F2">
      <w:pPr>
        <w:pStyle w:val="matn1"/>
        <w:rPr>
          <w:spacing w:val="-6"/>
          <w:rtl/>
        </w:rPr>
      </w:pPr>
      <w:r w:rsidRPr="00477985">
        <w:rPr>
          <w:rFonts w:hint="cs"/>
          <w:spacing w:val="-6"/>
          <w:rtl/>
        </w:rPr>
        <w:t>علت دقیق ابتلا به سرطان مری مشخص نمی‌باشد ولی بعضی عوامل خطر وجود دارند که احتمال ابتلا به این بیماری را افزایش می‌دهند:</w:t>
      </w:r>
    </w:p>
    <w:p w:rsidR="00AE44F2" w:rsidRDefault="00AE44F2" w:rsidP="00AE44F2">
      <w:pPr>
        <w:pStyle w:val="a0"/>
        <w:rPr>
          <w:rtl/>
        </w:rPr>
      </w:pPr>
      <w:r>
        <w:rPr>
          <w:rFonts w:hint="cs"/>
          <w:rtl/>
        </w:rPr>
        <w:t>الف) عوامل خطر قابل کنترل:</w:t>
      </w:r>
    </w:p>
    <w:p w:rsidR="00AE44F2" w:rsidRDefault="001313FD" w:rsidP="001313FD">
      <w:pPr>
        <w:pStyle w:val="matn1"/>
        <w:rPr>
          <w:rtl/>
        </w:rPr>
      </w:pPr>
      <w:r>
        <w:rPr>
          <w:rFonts w:hint="cs"/>
          <w:rtl/>
        </w:rPr>
        <w:t xml:space="preserve">1. </w:t>
      </w:r>
      <w:r w:rsidR="00AE44F2">
        <w:rPr>
          <w:rFonts w:hint="cs"/>
          <w:rtl/>
        </w:rPr>
        <w:t>مصرف دخانیات</w:t>
      </w:r>
      <w:r>
        <w:rPr>
          <w:rFonts w:hint="cs"/>
          <w:rtl/>
        </w:rPr>
        <w:tab/>
      </w:r>
      <w:r>
        <w:rPr>
          <w:rFonts w:hint="cs"/>
          <w:rtl/>
        </w:rPr>
        <w:tab/>
        <w:t xml:space="preserve">2. </w:t>
      </w:r>
      <w:r w:rsidR="00AE44F2">
        <w:rPr>
          <w:rFonts w:hint="cs"/>
          <w:rtl/>
        </w:rPr>
        <w:t>مصرف الکل</w:t>
      </w:r>
      <w:r>
        <w:rPr>
          <w:rFonts w:hint="cs"/>
          <w:rtl/>
        </w:rPr>
        <w:tab/>
      </w:r>
      <w:r>
        <w:rPr>
          <w:rFonts w:hint="cs"/>
          <w:rtl/>
        </w:rPr>
        <w:tab/>
        <w:t xml:space="preserve">3. </w:t>
      </w:r>
      <w:r w:rsidR="00AE44F2">
        <w:rPr>
          <w:rFonts w:hint="cs"/>
          <w:rtl/>
        </w:rPr>
        <w:t>اضافه وزن</w:t>
      </w:r>
    </w:p>
    <w:p w:rsidR="00AE44F2" w:rsidRPr="001313FD" w:rsidRDefault="001313FD" w:rsidP="001313FD">
      <w:pPr>
        <w:pStyle w:val="matn1"/>
      </w:pPr>
      <w:r>
        <w:rPr>
          <w:rFonts w:hint="cs"/>
          <w:rtl/>
        </w:rPr>
        <w:t xml:space="preserve">4. </w:t>
      </w:r>
      <w:r w:rsidR="00AE44F2" w:rsidRPr="001313FD">
        <w:rPr>
          <w:rFonts w:hint="cs"/>
          <w:rtl/>
        </w:rPr>
        <w:t>مواد</w:t>
      </w:r>
      <w:r w:rsidR="00AE44F2" w:rsidRPr="001313FD">
        <w:t xml:space="preserve"> </w:t>
      </w:r>
      <w:r w:rsidR="00AE44F2" w:rsidRPr="001313FD">
        <w:rPr>
          <w:rFonts w:hint="cs"/>
          <w:rtl/>
        </w:rPr>
        <w:t>شیمیایی:</w:t>
      </w:r>
      <w:r w:rsidR="00AE44F2" w:rsidRPr="001313FD">
        <w:t xml:space="preserve"> </w:t>
      </w:r>
      <w:r w:rsidR="00AE44F2" w:rsidRPr="001313FD">
        <w:rPr>
          <w:rFonts w:hint="cs"/>
          <w:rtl/>
        </w:rPr>
        <w:t>کاربرد</w:t>
      </w:r>
      <w:r w:rsidR="00AE44F2" w:rsidRPr="001313FD">
        <w:t xml:space="preserve"> </w:t>
      </w:r>
      <w:r w:rsidR="00AE44F2" w:rsidRPr="001313FD">
        <w:rPr>
          <w:rFonts w:hint="cs"/>
          <w:rtl/>
        </w:rPr>
        <w:t>مواد</w:t>
      </w:r>
      <w:r w:rsidR="00AE44F2" w:rsidRPr="001313FD">
        <w:t xml:space="preserve"> </w:t>
      </w:r>
      <w:r w:rsidR="00AE44F2" w:rsidRPr="001313FD">
        <w:rPr>
          <w:rFonts w:hint="cs"/>
          <w:rtl/>
        </w:rPr>
        <w:t>شیمیایی در</w:t>
      </w:r>
      <w:r w:rsidR="00AE44F2" w:rsidRPr="001313FD">
        <w:t xml:space="preserve"> </w:t>
      </w:r>
      <w:r w:rsidR="00AE44F2" w:rsidRPr="001313FD">
        <w:rPr>
          <w:rFonts w:hint="cs"/>
          <w:rtl/>
        </w:rPr>
        <w:t>خشکشویی احتمال ابتلا</w:t>
      </w:r>
      <w:r w:rsidR="00AE44F2" w:rsidRPr="001313FD">
        <w:t xml:space="preserve"> </w:t>
      </w:r>
      <w:r w:rsidR="00AE44F2" w:rsidRPr="001313FD">
        <w:rPr>
          <w:rFonts w:hint="cs"/>
          <w:rtl/>
        </w:rPr>
        <w:t>به این سرطان را</w:t>
      </w:r>
      <w:r w:rsidR="00AE44F2" w:rsidRPr="001313FD">
        <w:t xml:space="preserve"> </w:t>
      </w:r>
      <w:r w:rsidR="00AE44F2" w:rsidRPr="001313FD">
        <w:rPr>
          <w:rFonts w:hint="cs"/>
          <w:rtl/>
        </w:rPr>
        <w:t>بسیار</w:t>
      </w:r>
      <w:r w:rsidR="00AE44F2" w:rsidRPr="001313FD">
        <w:t xml:space="preserve"> </w:t>
      </w:r>
      <w:r w:rsidR="00AE44F2" w:rsidRPr="001313FD">
        <w:rPr>
          <w:rFonts w:hint="cs"/>
          <w:rtl/>
        </w:rPr>
        <w:t>بالا</w:t>
      </w:r>
      <w:r w:rsidR="00AE44F2" w:rsidRPr="001313FD">
        <w:t xml:space="preserve"> </w:t>
      </w:r>
      <w:r w:rsidR="00AE44F2" w:rsidRPr="001313FD">
        <w:rPr>
          <w:rFonts w:hint="cs"/>
          <w:rtl/>
        </w:rPr>
        <w:t>می‌برد.</w:t>
      </w:r>
    </w:p>
    <w:p w:rsidR="00AE44F2" w:rsidRPr="001313FD" w:rsidRDefault="001313FD" w:rsidP="001313FD">
      <w:pPr>
        <w:pStyle w:val="matn1"/>
      </w:pPr>
      <w:r>
        <w:rPr>
          <w:rFonts w:hint="cs"/>
          <w:rtl/>
        </w:rPr>
        <w:t xml:space="preserve">5. </w:t>
      </w:r>
      <w:r w:rsidR="00AE44F2" w:rsidRPr="001313FD">
        <w:rPr>
          <w:rFonts w:hint="cs"/>
          <w:rtl/>
        </w:rPr>
        <w:t>مواد قلیایی: این مواد در شوینده‌های بسیار قوی وجود دارد که ممکن است سلول‌ها را بسوزاند و تخریب کند.</w:t>
      </w:r>
    </w:p>
    <w:p w:rsidR="00AE44F2" w:rsidRPr="001313FD" w:rsidRDefault="001313FD" w:rsidP="001313FD">
      <w:pPr>
        <w:pStyle w:val="matn1"/>
        <w:rPr>
          <w:rtl/>
        </w:rPr>
      </w:pPr>
      <w:r>
        <w:rPr>
          <w:rFonts w:hint="cs"/>
          <w:rtl/>
        </w:rPr>
        <w:t xml:space="preserve">6. </w:t>
      </w:r>
      <w:r w:rsidR="00AE44F2" w:rsidRPr="001313FD">
        <w:rPr>
          <w:rFonts w:hint="cs"/>
          <w:rtl/>
        </w:rPr>
        <w:t>عادات غذایی نامناسب (پرخوری، نوشیدنی‌های بسیار داغ، آلودگی برخی مواد غذایی، مثل ذرت آلوده به قارچ و مصرف غذاهای دودی و...)</w:t>
      </w:r>
    </w:p>
    <w:p w:rsidR="00AE44F2" w:rsidRDefault="00AE44F2" w:rsidP="00AE44F2">
      <w:pPr>
        <w:pStyle w:val="a0"/>
        <w:rPr>
          <w:rtl/>
        </w:rPr>
      </w:pPr>
      <w:r>
        <w:rPr>
          <w:rFonts w:hint="cs"/>
          <w:rtl/>
        </w:rPr>
        <w:t>ب) عوامل خطر غیر قابل کنترل:</w:t>
      </w:r>
    </w:p>
    <w:p w:rsidR="00AE44F2" w:rsidRDefault="00AE44F2" w:rsidP="001313FD">
      <w:pPr>
        <w:pStyle w:val="matn1"/>
        <w:rPr>
          <w:rtl/>
        </w:rPr>
      </w:pPr>
      <w:r>
        <w:rPr>
          <w:rFonts w:hint="cs"/>
          <w:rtl/>
        </w:rPr>
        <w:t>1. سن</w:t>
      </w:r>
      <w:r w:rsidR="001313FD">
        <w:rPr>
          <w:rFonts w:hint="cs"/>
          <w:rtl/>
        </w:rPr>
        <w:tab/>
      </w:r>
      <w:r w:rsidR="001313FD">
        <w:rPr>
          <w:rFonts w:hint="cs"/>
          <w:rtl/>
        </w:rPr>
        <w:tab/>
      </w:r>
      <w:r w:rsidR="001313FD">
        <w:rPr>
          <w:rFonts w:hint="cs"/>
          <w:rtl/>
        </w:rPr>
        <w:tab/>
      </w:r>
      <w:r>
        <w:rPr>
          <w:rFonts w:hint="cs"/>
          <w:rtl/>
        </w:rPr>
        <w:t>2. جنس (مذکر)</w:t>
      </w:r>
      <w:r w:rsidR="001313FD">
        <w:rPr>
          <w:rFonts w:hint="cs"/>
          <w:rtl/>
        </w:rPr>
        <w:tab/>
      </w:r>
      <w:r w:rsidR="001313FD">
        <w:rPr>
          <w:rFonts w:hint="cs"/>
          <w:rtl/>
        </w:rPr>
        <w:tab/>
      </w:r>
      <w:r w:rsidR="001313FD">
        <w:rPr>
          <w:rFonts w:hint="cs"/>
          <w:rtl/>
        </w:rPr>
        <w:tab/>
      </w:r>
      <w:r>
        <w:rPr>
          <w:rFonts w:hint="cs"/>
          <w:rtl/>
        </w:rPr>
        <w:t>3. نژاد</w:t>
      </w:r>
    </w:p>
    <w:p w:rsidR="00AE44F2" w:rsidRDefault="00AE44F2" w:rsidP="00AE44F2">
      <w:pPr>
        <w:pStyle w:val="Bold"/>
        <w:rPr>
          <w:rtl/>
        </w:rPr>
      </w:pPr>
      <w:r>
        <w:rPr>
          <w:rFonts w:hint="cs"/>
          <w:rtl/>
        </w:rPr>
        <w:t>علائم بالینی</w:t>
      </w:r>
    </w:p>
    <w:p w:rsidR="00AE44F2" w:rsidRPr="001313FD" w:rsidRDefault="00AE44F2" w:rsidP="00AE44F2">
      <w:pPr>
        <w:pStyle w:val="matn2"/>
        <w:numPr>
          <w:ilvl w:val="0"/>
          <w:numId w:val="0"/>
        </w:numPr>
        <w:ind w:left="360"/>
        <w:rPr>
          <w:spacing w:val="-6"/>
          <w:rtl/>
        </w:rPr>
      </w:pPr>
      <w:r>
        <w:rPr>
          <w:rFonts w:hint="cs"/>
          <w:rtl/>
        </w:rPr>
        <w:lastRenderedPageBreak/>
        <w:t xml:space="preserve">- </w:t>
      </w:r>
      <w:r w:rsidRPr="001313FD">
        <w:rPr>
          <w:rFonts w:hint="cs"/>
          <w:spacing w:val="-6"/>
          <w:rtl/>
        </w:rPr>
        <w:t>اختلال بلع: شایع‌ترین علامت سرطان مری است و بیمار احساس می‌کند که غذا در قفسه سینه‌ی او گیر کرده است.</w:t>
      </w:r>
    </w:p>
    <w:p w:rsidR="00AE44F2" w:rsidRDefault="00AE44F2" w:rsidP="00AE44F2">
      <w:pPr>
        <w:pStyle w:val="matn2"/>
        <w:numPr>
          <w:ilvl w:val="0"/>
          <w:numId w:val="0"/>
        </w:numPr>
        <w:ind w:left="360"/>
        <w:rPr>
          <w:rtl/>
        </w:rPr>
      </w:pPr>
      <w:r>
        <w:rPr>
          <w:rFonts w:hint="cs"/>
          <w:rtl/>
        </w:rPr>
        <w:t>- درد: درد میانه قفسه سینه، احساس فشار یا سوزش و درد موقع بلع</w:t>
      </w:r>
    </w:p>
    <w:p w:rsidR="00AE44F2" w:rsidRDefault="00AE44F2" w:rsidP="00AE44F2">
      <w:pPr>
        <w:pStyle w:val="matn2"/>
        <w:numPr>
          <w:ilvl w:val="0"/>
          <w:numId w:val="0"/>
        </w:numPr>
        <w:ind w:left="360"/>
        <w:rPr>
          <w:rtl/>
        </w:rPr>
      </w:pPr>
      <w:r>
        <w:rPr>
          <w:rFonts w:hint="cs"/>
          <w:rtl/>
        </w:rPr>
        <w:t>- کاهش وزن: به علت اختلال در بلع و کاهش اشتها ایجاد می‌شود.</w:t>
      </w:r>
    </w:p>
    <w:p w:rsidR="00AE44F2" w:rsidRDefault="00AE44F2" w:rsidP="00AE44F2">
      <w:pPr>
        <w:pStyle w:val="matn2"/>
        <w:numPr>
          <w:ilvl w:val="0"/>
          <w:numId w:val="0"/>
        </w:numPr>
        <w:ind w:left="360"/>
        <w:rPr>
          <w:rtl/>
        </w:rPr>
      </w:pPr>
      <w:r>
        <w:rPr>
          <w:rFonts w:hint="cs"/>
          <w:rtl/>
        </w:rPr>
        <w:t>- ناهنجاری در صدا، سکسکه و پنومونی</w:t>
      </w:r>
    </w:p>
    <w:p w:rsidR="00AE44F2" w:rsidRDefault="00AE44F2" w:rsidP="00AE44F2">
      <w:pPr>
        <w:pStyle w:val="Bold"/>
        <w:rPr>
          <w:rtl/>
        </w:rPr>
      </w:pPr>
      <w:r>
        <w:rPr>
          <w:rFonts w:hint="cs"/>
          <w:rtl/>
        </w:rPr>
        <w:t>راه‌های پیشگیری</w:t>
      </w:r>
    </w:p>
    <w:p w:rsidR="001313FD" w:rsidRDefault="00AE44F2" w:rsidP="00AE44F2">
      <w:pPr>
        <w:pStyle w:val="matn1"/>
        <w:rPr>
          <w:rtl/>
        </w:rPr>
      </w:pPr>
      <w:r>
        <w:rPr>
          <w:rFonts w:hint="cs"/>
          <w:rtl/>
        </w:rPr>
        <w:t>در حال حاضر هیچ روش مطمئنی برای پیشگیری از سرطان مری وجود ندراد و با اجتناب از عوامل خطر قابل کنترل می‌توان خطر ابتلا به آن را کاهش داد.</w:t>
      </w:r>
    </w:p>
    <w:p w:rsidR="001313FD" w:rsidRDefault="001313FD">
      <w:pPr>
        <w:tabs>
          <w:tab w:val="clear" w:pos="5103"/>
        </w:tabs>
        <w:bidi w:val="0"/>
        <w:spacing w:after="200"/>
        <w:ind w:firstLine="0"/>
        <w:jc w:val="left"/>
        <w:rPr>
          <w:rFonts w:cs="2  Zar"/>
          <w:b/>
          <w:sz w:val="24"/>
          <w:szCs w:val="28"/>
          <w:rtl/>
          <w:lang w:bidi="ar-SA"/>
        </w:rPr>
      </w:pPr>
      <w:r>
        <w:rPr>
          <w:rtl/>
        </w:rPr>
        <w:br w:type="page"/>
      </w:r>
    </w:p>
    <w:p w:rsidR="00AE44F2" w:rsidRPr="00AA5F9B" w:rsidRDefault="00AE44F2" w:rsidP="00AE44F2">
      <w:pPr>
        <w:pStyle w:val="onvan2"/>
        <w:rPr>
          <w:rtl/>
        </w:rPr>
      </w:pPr>
      <w:r w:rsidRPr="00AA5F9B">
        <w:rPr>
          <w:rFonts w:hint="cs"/>
          <w:rtl/>
        </w:rPr>
        <w:lastRenderedPageBreak/>
        <w:t>سرطان پروستات</w:t>
      </w:r>
    </w:p>
    <w:p w:rsidR="00AE44F2" w:rsidRDefault="00AE44F2" w:rsidP="00AE44F2">
      <w:pPr>
        <w:pStyle w:val="Bold"/>
        <w:rPr>
          <w:rtl/>
        </w:rPr>
      </w:pPr>
      <w:r>
        <w:rPr>
          <w:rFonts w:hint="cs"/>
          <w:rtl/>
        </w:rPr>
        <w:t>تعریف پروستات</w:t>
      </w:r>
    </w:p>
    <w:p w:rsidR="00AE44F2" w:rsidRDefault="00AE44F2" w:rsidP="00AE44F2">
      <w:pPr>
        <w:pStyle w:val="matn1"/>
        <w:rPr>
          <w:rtl/>
        </w:rPr>
      </w:pPr>
      <w:r>
        <w:rPr>
          <w:rFonts w:hint="cs"/>
          <w:rtl/>
        </w:rPr>
        <w:t>پروستات غده‌ای است که فقط در مردان وجود دارد. این غده دقیقاً زیر مثانه و جلوی راست روده است. لوله‌ی عبور ادرار (میزنای) از میان پروستات می‌گذرد</w:t>
      </w:r>
      <w:r w:rsidRPr="00A10FC6">
        <w:rPr>
          <w:rFonts w:hint="cs"/>
          <w:rtl/>
        </w:rPr>
        <w:t>.پروستات سلول</w:t>
      </w:r>
      <w:r>
        <w:rPr>
          <w:rFonts w:hint="cs"/>
          <w:rtl/>
        </w:rPr>
        <w:t>‌</w:t>
      </w:r>
      <w:r w:rsidRPr="00A10FC6">
        <w:rPr>
          <w:rFonts w:hint="cs"/>
          <w:rtl/>
        </w:rPr>
        <w:t>هایی داردکه</w:t>
      </w:r>
      <w:r w:rsidRPr="00870762">
        <w:rPr>
          <w:rFonts w:hint="cs"/>
          <w:u w:val="single"/>
          <w:rtl/>
        </w:rPr>
        <w:t xml:space="preserve"> </w:t>
      </w:r>
      <w:r w:rsidRPr="00A10FC6">
        <w:rPr>
          <w:rFonts w:hint="cs"/>
          <w:rtl/>
        </w:rPr>
        <w:t>مقداری از</w:t>
      </w:r>
      <w:r>
        <w:rPr>
          <w:rFonts w:hint="cs"/>
          <w:rtl/>
        </w:rPr>
        <w:t xml:space="preserve"> </w:t>
      </w:r>
      <w:r w:rsidRPr="00A10FC6">
        <w:rPr>
          <w:rFonts w:hint="cs"/>
          <w:rtl/>
        </w:rPr>
        <w:t>مایع منی را</w:t>
      </w:r>
      <w:r>
        <w:rPr>
          <w:rFonts w:hint="cs"/>
          <w:rtl/>
        </w:rPr>
        <w:t xml:space="preserve"> </w:t>
      </w:r>
      <w:r w:rsidRPr="00A10FC6">
        <w:rPr>
          <w:rFonts w:hint="cs"/>
          <w:rtl/>
        </w:rPr>
        <w:t>می</w:t>
      </w:r>
      <w:r>
        <w:rPr>
          <w:rFonts w:hint="cs"/>
          <w:rtl/>
        </w:rPr>
        <w:t>‌</w:t>
      </w:r>
      <w:r w:rsidRPr="00A10FC6">
        <w:rPr>
          <w:rFonts w:hint="cs"/>
          <w:rtl/>
        </w:rPr>
        <w:t>سازد</w:t>
      </w:r>
      <w:r>
        <w:rPr>
          <w:rFonts w:hint="cs"/>
          <w:rtl/>
        </w:rPr>
        <w:t xml:space="preserve"> با رشد و بلوغ، پروستات هم رشد می‌کند و اگر میزان هورمون مردانه کم باشد به اندازه‌ی کافی رشد نخواهد کرد.</w:t>
      </w:r>
    </w:p>
    <w:p w:rsidR="00AE44F2" w:rsidRDefault="00AE44F2" w:rsidP="00AE44F2">
      <w:pPr>
        <w:pStyle w:val="Bold"/>
        <w:rPr>
          <w:rtl/>
        </w:rPr>
      </w:pPr>
      <w:r>
        <w:rPr>
          <w:rFonts w:hint="cs"/>
          <w:rtl/>
        </w:rPr>
        <w:t>عوامل افزایش خطر</w:t>
      </w:r>
    </w:p>
    <w:p w:rsidR="00AE44F2" w:rsidRDefault="00AE44F2" w:rsidP="00AE44F2">
      <w:pPr>
        <w:pStyle w:val="matn1"/>
        <w:rPr>
          <w:rtl/>
        </w:rPr>
      </w:pPr>
      <w:r>
        <w:rPr>
          <w:rFonts w:hint="cs"/>
          <w:rtl/>
        </w:rPr>
        <w:t>دقیقاً معلوم نیست که چه عواملی منجر به سرطان پروستات می‌شوند، ولی بعضی عوامل خطر، احتمال ابتلا به این بیم</w:t>
      </w:r>
      <w:r w:rsidR="001313FD">
        <w:rPr>
          <w:rFonts w:hint="cs"/>
          <w:rtl/>
        </w:rPr>
        <w:t>اری را افزایش می‌دهند:</w:t>
      </w:r>
    </w:p>
    <w:p w:rsidR="00AE44F2" w:rsidRDefault="001313FD" w:rsidP="001313FD">
      <w:pPr>
        <w:pStyle w:val="matn1"/>
        <w:tabs>
          <w:tab w:val="left" w:pos="5810"/>
        </w:tabs>
        <w:rPr>
          <w:rtl/>
        </w:rPr>
      </w:pPr>
      <w:r>
        <w:rPr>
          <w:rFonts w:hint="cs"/>
          <w:rtl/>
        </w:rPr>
        <w:t>1.</w:t>
      </w:r>
      <w:r w:rsidR="00AE44F2">
        <w:rPr>
          <w:rFonts w:hint="cs"/>
          <w:rtl/>
        </w:rPr>
        <w:t xml:space="preserve"> افزایش سن: بیشتر در مردان بالای 65 سال دیده می‌شود.</w:t>
      </w:r>
      <w:r w:rsidR="00AE44F2">
        <w:rPr>
          <w:rFonts w:hint="cs"/>
          <w:rtl/>
        </w:rPr>
        <w:tab/>
      </w:r>
      <w:r>
        <w:rPr>
          <w:rFonts w:hint="cs"/>
          <w:rtl/>
        </w:rPr>
        <w:t>2.</w:t>
      </w:r>
      <w:r w:rsidR="00AE44F2">
        <w:rPr>
          <w:rFonts w:hint="cs"/>
          <w:rtl/>
        </w:rPr>
        <w:t xml:space="preserve"> نژاد: مصرف دخانیات</w:t>
      </w:r>
    </w:p>
    <w:p w:rsidR="00AE44F2" w:rsidRDefault="001313FD" w:rsidP="001313FD">
      <w:pPr>
        <w:pStyle w:val="matn1"/>
        <w:tabs>
          <w:tab w:val="left" w:pos="5810"/>
        </w:tabs>
      </w:pPr>
      <w:r>
        <w:rPr>
          <w:rFonts w:hint="cs"/>
          <w:rtl/>
        </w:rPr>
        <w:t>3.</w:t>
      </w:r>
      <w:r w:rsidR="00AE44F2">
        <w:rPr>
          <w:rFonts w:hint="cs"/>
          <w:rtl/>
        </w:rPr>
        <w:t xml:space="preserve"> وراثت </w:t>
      </w:r>
      <w:r w:rsidR="00AE44F2">
        <w:rPr>
          <w:rFonts w:hint="cs"/>
          <w:rtl/>
        </w:rPr>
        <w:tab/>
      </w:r>
      <w:r w:rsidR="00AE44F2">
        <w:rPr>
          <w:rFonts w:hint="cs"/>
          <w:rtl/>
        </w:rPr>
        <w:tab/>
      </w:r>
      <w:r>
        <w:rPr>
          <w:rFonts w:hint="cs"/>
          <w:rtl/>
        </w:rPr>
        <w:t>4.</w:t>
      </w:r>
      <w:r w:rsidR="00AE44F2">
        <w:rPr>
          <w:rFonts w:hint="cs"/>
          <w:rtl/>
        </w:rPr>
        <w:t xml:space="preserve"> عادات غذايي نامناسب</w:t>
      </w:r>
    </w:p>
    <w:p w:rsidR="00AE44F2" w:rsidRPr="00F85801" w:rsidRDefault="00AE44F2" w:rsidP="00AE44F2">
      <w:pPr>
        <w:pStyle w:val="Bold"/>
        <w:rPr>
          <w:rtl/>
        </w:rPr>
      </w:pPr>
      <w:r w:rsidRPr="00F85801">
        <w:rPr>
          <w:rFonts w:hint="cs"/>
          <w:rtl/>
        </w:rPr>
        <w:t>علايم باليني</w:t>
      </w:r>
    </w:p>
    <w:p w:rsidR="00AE44F2" w:rsidRDefault="00AE44F2" w:rsidP="00AE44F2">
      <w:pPr>
        <w:pStyle w:val="matn1"/>
        <w:rPr>
          <w:rtl/>
        </w:rPr>
      </w:pPr>
      <w:r w:rsidRPr="00445DAE">
        <w:rPr>
          <w:rStyle w:val="Char"/>
          <w:rFonts w:hint="cs"/>
          <w:rtl/>
        </w:rPr>
        <w:t>در مرحله‌ی اولیه (زودرس):</w:t>
      </w:r>
      <w:r>
        <w:rPr>
          <w:rFonts w:hint="cs"/>
          <w:rtl/>
        </w:rPr>
        <w:t xml:space="preserve"> </w:t>
      </w:r>
      <w:r w:rsidRPr="001313FD">
        <w:rPr>
          <w:rFonts w:hint="cs"/>
          <w:spacing w:val="-10"/>
          <w:rtl/>
        </w:rPr>
        <w:t>بیمار اغلب هیچ علامتی نداشته و از طریق معاینه داخل مقعدی پی به وجود آن برده می‌شود.</w:t>
      </w:r>
    </w:p>
    <w:p w:rsidR="00AE44F2" w:rsidRDefault="00AE44F2" w:rsidP="00AE44F2">
      <w:pPr>
        <w:pStyle w:val="matn1"/>
        <w:rPr>
          <w:rtl/>
        </w:rPr>
      </w:pPr>
      <w:r w:rsidRPr="00445DAE">
        <w:rPr>
          <w:rStyle w:val="Char"/>
          <w:rFonts w:hint="cs"/>
          <w:rtl/>
        </w:rPr>
        <w:t xml:space="preserve">در مرحله‌ی پیشرفته بیماری: </w:t>
      </w:r>
      <w:r>
        <w:rPr>
          <w:rFonts w:hint="cs"/>
          <w:rtl/>
        </w:rPr>
        <w:t>بیمار دارای اختلال جنسی (ناتوانی جنسی)، خون در ادرار، درد ستون فقرات، لگن، دنده و استخوان‌های دیگر، ضعف، خستگی و بی‌حسی پاها و کف پاها، کاهش کنترل ادرار و مدفوع، اختلال در جریان ادرار مانند: تأخیر در شروع ادرار، تخلیه ناکامل و کاهش جریان ادرار.</w:t>
      </w:r>
    </w:p>
    <w:p w:rsidR="00AE44F2" w:rsidRDefault="00AE44F2" w:rsidP="00AE44F2">
      <w:pPr>
        <w:pStyle w:val="matn1"/>
        <w:rPr>
          <w:rtl/>
        </w:rPr>
      </w:pPr>
      <w:r>
        <w:rPr>
          <w:rFonts w:hint="cs"/>
          <w:rtl/>
        </w:rPr>
        <w:t>البته بیماری‌های دیگر هم می‌توانند چنین علائمی ایجاد کنند و این علائم مختص سرطان پروستات نیست.</w:t>
      </w:r>
    </w:p>
    <w:p w:rsidR="00AE44F2" w:rsidRDefault="00AE44F2" w:rsidP="00AE44F2">
      <w:pPr>
        <w:pStyle w:val="Bold"/>
        <w:rPr>
          <w:rtl/>
        </w:rPr>
      </w:pPr>
      <w:r>
        <w:rPr>
          <w:rFonts w:hint="cs"/>
          <w:rtl/>
        </w:rPr>
        <w:t>راه‌های پیشگیری</w:t>
      </w:r>
    </w:p>
    <w:p w:rsidR="003846A4" w:rsidRDefault="00AE44F2" w:rsidP="00AE44F2">
      <w:pPr>
        <w:pStyle w:val="matn1"/>
        <w:rPr>
          <w:rtl/>
        </w:rPr>
      </w:pPr>
      <w:r>
        <w:rPr>
          <w:rFonts w:hint="cs"/>
          <w:rtl/>
        </w:rPr>
        <w:t xml:space="preserve">یک عامل خطر تغییرپذیر برنامه غذایی است. با خوردن کمتر گوشت و چربی و مصرف بیشتر انواع سبزی و میوه (گوجه فرنگی، </w:t>
      </w:r>
      <w:r>
        <w:rPr>
          <w:rFonts w:hint="cs"/>
          <w:rtl/>
        </w:rPr>
        <w:lastRenderedPageBreak/>
        <w:t>گریپ فروت، هندوانه) و دانه‌ها می‌توان خطر سرطان پروستات را کاهش داد.</w:t>
      </w:r>
    </w:p>
    <w:p w:rsidR="003846A4" w:rsidRDefault="003846A4">
      <w:pPr>
        <w:tabs>
          <w:tab w:val="clear" w:pos="5103"/>
        </w:tabs>
        <w:bidi w:val="0"/>
        <w:spacing w:after="200"/>
        <w:ind w:firstLine="0"/>
        <w:jc w:val="left"/>
        <w:rPr>
          <w:rFonts w:cs="2  Zar"/>
          <w:b/>
          <w:sz w:val="24"/>
          <w:szCs w:val="28"/>
          <w:rtl/>
          <w:lang w:bidi="ar-SA"/>
        </w:rPr>
      </w:pPr>
      <w:r>
        <w:rPr>
          <w:rtl/>
        </w:rPr>
        <w:br w:type="page"/>
      </w:r>
    </w:p>
    <w:p w:rsidR="00AE44F2" w:rsidRPr="00AA5F9B" w:rsidRDefault="00AE44F2" w:rsidP="00AE44F2">
      <w:pPr>
        <w:pStyle w:val="onvan2"/>
        <w:rPr>
          <w:rtl/>
        </w:rPr>
      </w:pPr>
      <w:r w:rsidRPr="00AA5F9B">
        <w:rPr>
          <w:rFonts w:hint="cs"/>
          <w:rtl/>
        </w:rPr>
        <w:lastRenderedPageBreak/>
        <w:t>سرطان مثانه</w:t>
      </w:r>
    </w:p>
    <w:p w:rsidR="00AE44F2" w:rsidRPr="00F6695A" w:rsidRDefault="00AE44F2" w:rsidP="00F6695A">
      <w:pPr>
        <w:pStyle w:val="matn1"/>
        <w:spacing w:line="336" w:lineRule="auto"/>
        <w:rPr>
          <w:spacing w:val="-8"/>
          <w:rtl/>
        </w:rPr>
      </w:pPr>
      <w:r w:rsidRPr="00F6695A">
        <w:rPr>
          <w:rFonts w:hint="cs"/>
          <w:spacing w:val="-8"/>
          <w:rtl/>
        </w:rPr>
        <w:t xml:space="preserve">مثانه یک عضو توخالی در پایین شکم است که ادرار و مواد زایدی که از تصفیه خون در کلیه‌ها تولید می‌شود در آن جمع می‌شود. این ادرار از طریق دو کلیه و دو لوله به نام میزنای به مثانه وارد و توسط لوله دیگری به نام پیشابراه از مثانه خارج می‌شود. </w:t>
      </w:r>
    </w:p>
    <w:p w:rsidR="00AE44F2" w:rsidRDefault="00AE44F2" w:rsidP="00F6695A">
      <w:pPr>
        <w:pStyle w:val="Bold"/>
        <w:spacing w:line="336" w:lineRule="auto"/>
        <w:rPr>
          <w:rtl/>
        </w:rPr>
      </w:pPr>
      <w:r>
        <w:rPr>
          <w:rFonts w:hint="cs"/>
          <w:rtl/>
        </w:rPr>
        <w:t>نحوه ابتلا به سرطان مثانه</w:t>
      </w:r>
    </w:p>
    <w:p w:rsidR="00AE44F2" w:rsidRDefault="00AE44F2" w:rsidP="00F6695A">
      <w:pPr>
        <w:pStyle w:val="matn1"/>
        <w:spacing w:line="336" w:lineRule="auto"/>
        <w:rPr>
          <w:rtl/>
        </w:rPr>
      </w:pPr>
      <w:r>
        <w:rPr>
          <w:rFonts w:hint="cs"/>
          <w:rtl/>
        </w:rPr>
        <w:t>سرطاني که محدود به لایه داخلی مثانه است سرطان سطحی نامیده می‌شود در مواردی که سلول‌های سرطانی از طریق لایه داخلی مثانه گسترش یافته و به دیواره عضلانی مثانه هجوم می‌برند سرطان مهاجم نامیده می‌شوند. سرطان مهاجم ممکن است از دیواره مثانه رشد کند و به اعضای نزدیک مانند گره‌های لنفاوی منتشر شود.</w:t>
      </w:r>
    </w:p>
    <w:p w:rsidR="00AE44F2" w:rsidRDefault="00AE44F2" w:rsidP="00F6695A">
      <w:pPr>
        <w:pStyle w:val="Bold"/>
        <w:spacing w:line="336" w:lineRule="auto"/>
        <w:rPr>
          <w:rtl/>
        </w:rPr>
      </w:pPr>
      <w:r>
        <w:rPr>
          <w:rFonts w:hint="cs"/>
          <w:rtl/>
        </w:rPr>
        <w:t>عوامل افزایش خطر</w:t>
      </w:r>
    </w:p>
    <w:p w:rsidR="00AE44F2" w:rsidRDefault="00AE44F2" w:rsidP="00FB5E46">
      <w:pPr>
        <w:pStyle w:val="matn2"/>
        <w:numPr>
          <w:ilvl w:val="0"/>
          <w:numId w:val="131"/>
        </w:numPr>
        <w:spacing w:line="336" w:lineRule="auto"/>
      </w:pPr>
      <w:r>
        <w:rPr>
          <w:rFonts w:hint="cs"/>
          <w:rtl/>
        </w:rPr>
        <w:t>مصرف دخانیات: عامل اصلی ابتلا به این بیماری است.</w:t>
      </w:r>
    </w:p>
    <w:p w:rsidR="00AE44F2" w:rsidRPr="000E7CFE" w:rsidRDefault="00AE44F2" w:rsidP="00FB5E46">
      <w:pPr>
        <w:pStyle w:val="matn2"/>
        <w:numPr>
          <w:ilvl w:val="0"/>
          <w:numId w:val="131"/>
        </w:numPr>
        <w:spacing w:line="336" w:lineRule="auto"/>
        <w:rPr>
          <w:rtl/>
        </w:rPr>
      </w:pPr>
      <w:r>
        <w:rPr>
          <w:rFonts w:hint="cs"/>
          <w:rtl/>
        </w:rPr>
        <w:t>تماس‌های شغلی :کارگران بعضی مشاغل به علت قرارگرفتن در مجاورت مواد سرطان‌زا امکان زیادی برای ابتلا به سرطان مثانه دارند. خطر ابتلا در کارگران صنایع چرم، ماشین‌سازی، لاستیک‌سازی، نساجی، چاپگرها، نقاشان، شیمی، رانندگان کامیون و آرایشگران بیشتر دیده می‌شود.</w:t>
      </w:r>
    </w:p>
    <w:p w:rsidR="00AE44F2" w:rsidRDefault="00AE44F2" w:rsidP="00F6695A">
      <w:pPr>
        <w:pStyle w:val="matn1"/>
        <w:spacing w:line="336" w:lineRule="auto"/>
        <w:rPr>
          <w:rtl/>
        </w:rPr>
      </w:pPr>
      <w:r>
        <w:rPr>
          <w:rFonts w:hint="cs"/>
          <w:rtl/>
        </w:rPr>
        <w:t>علاوه بر آن عواملی مانند افزایش سن، نقایص مادرزادی مثانه، عفونت‌های مزمن مثانه، وراثت، مصرف کم مایعات، شیمی درمانی و رادیوتراپی و مقادیر بالای آرسنیک در آب آشامیدنی نیز از عوامل مؤثر هستند.</w:t>
      </w:r>
    </w:p>
    <w:p w:rsidR="00AE44F2" w:rsidRDefault="00AE44F2" w:rsidP="00F6695A">
      <w:pPr>
        <w:pStyle w:val="Bold"/>
        <w:spacing w:line="336" w:lineRule="auto"/>
        <w:rPr>
          <w:rtl/>
        </w:rPr>
      </w:pPr>
      <w:r>
        <w:rPr>
          <w:rFonts w:hint="cs"/>
          <w:rtl/>
        </w:rPr>
        <w:t>علایم بالینی</w:t>
      </w:r>
    </w:p>
    <w:p w:rsidR="00AE44F2" w:rsidRDefault="00AE44F2" w:rsidP="00FB5E46">
      <w:pPr>
        <w:pStyle w:val="matn2"/>
        <w:numPr>
          <w:ilvl w:val="0"/>
          <w:numId w:val="107"/>
        </w:numPr>
        <w:spacing w:line="336" w:lineRule="auto"/>
        <w:rPr>
          <w:rtl/>
        </w:rPr>
      </w:pPr>
      <w:r>
        <w:rPr>
          <w:rFonts w:hint="cs"/>
          <w:rtl/>
        </w:rPr>
        <w:t>وجود خون در ادرار (اندکی کهنه و به رنگ قرمز تیره)</w:t>
      </w:r>
    </w:p>
    <w:p w:rsidR="00AE44F2" w:rsidRDefault="00AE44F2" w:rsidP="00FB5E46">
      <w:pPr>
        <w:pStyle w:val="matn2"/>
        <w:numPr>
          <w:ilvl w:val="0"/>
          <w:numId w:val="107"/>
        </w:numPr>
        <w:spacing w:line="336" w:lineRule="auto"/>
        <w:rPr>
          <w:rtl/>
        </w:rPr>
      </w:pPr>
      <w:r>
        <w:rPr>
          <w:rFonts w:hint="cs"/>
          <w:rtl/>
        </w:rPr>
        <w:t>درد هنگام ادرار کردن</w:t>
      </w:r>
    </w:p>
    <w:p w:rsidR="00AE44F2" w:rsidRDefault="00AE44F2" w:rsidP="00FB5E46">
      <w:pPr>
        <w:pStyle w:val="matn2"/>
        <w:numPr>
          <w:ilvl w:val="0"/>
          <w:numId w:val="107"/>
        </w:numPr>
        <w:spacing w:line="336" w:lineRule="auto"/>
        <w:rPr>
          <w:rtl/>
        </w:rPr>
      </w:pPr>
      <w:r>
        <w:rPr>
          <w:rFonts w:hint="cs"/>
          <w:rtl/>
        </w:rPr>
        <w:t>تکرار ادرار یا احساس دفع ادرار بدون ادرار کردن</w:t>
      </w:r>
    </w:p>
    <w:p w:rsidR="00F6695A" w:rsidRDefault="00AE44F2" w:rsidP="00F6695A">
      <w:pPr>
        <w:pStyle w:val="matn1"/>
        <w:spacing w:line="336" w:lineRule="auto"/>
        <w:rPr>
          <w:rtl/>
        </w:rPr>
      </w:pPr>
      <w:r>
        <w:rPr>
          <w:rFonts w:hint="cs"/>
          <w:rtl/>
        </w:rPr>
        <w:t>وجود این علایم به معنی حتمی سرطان نیست. و بیماری‌های دیگر هم ممکن است این علایم را ایجاد نمایند.</w:t>
      </w:r>
    </w:p>
    <w:p w:rsidR="00AE44F2" w:rsidRPr="00483021" w:rsidRDefault="00AE44F2" w:rsidP="00F6695A">
      <w:pPr>
        <w:pStyle w:val="Bold"/>
        <w:spacing w:line="336" w:lineRule="auto"/>
        <w:rPr>
          <w:rtl/>
        </w:rPr>
      </w:pPr>
      <w:r>
        <w:rPr>
          <w:rFonts w:hint="cs"/>
          <w:rtl/>
        </w:rPr>
        <w:t>پیشگیری</w:t>
      </w:r>
    </w:p>
    <w:p w:rsidR="00F6695A" w:rsidRDefault="00AE44F2" w:rsidP="00F6695A">
      <w:pPr>
        <w:pStyle w:val="matn1"/>
        <w:spacing w:line="336" w:lineRule="auto"/>
        <w:rPr>
          <w:b w:val="0"/>
          <w:rtl/>
        </w:rPr>
      </w:pPr>
      <w:r>
        <w:rPr>
          <w:rFonts w:hint="cs"/>
          <w:rtl/>
        </w:rPr>
        <w:lastRenderedPageBreak/>
        <w:t>لازم به یادآوری است که پژوهشگران در جستجوی کشف عامل سرطان مثانه هستند. و در حال حاضر راه پیشگیری برای آن مشخص نشده است.</w:t>
      </w:r>
      <w:r w:rsidR="00F6695A">
        <w:rPr>
          <w:rtl/>
        </w:rPr>
        <w:br w:type="page"/>
      </w:r>
    </w:p>
    <w:p w:rsidR="00AE44F2" w:rsidRPr="00AA5F9B" w:rsidRDefault="00AE44F2" w:rsidP="00AE44F2">
      <w:pPr>
        <w:pStyle w:val="onvan2"/>
        <w:rPr>
          <w:rtl/>
        </w:rPr>
      </w:pPr>
      <w:r w:rsidRPr="00AA5F9B">
        <w:rPr>
          <w:rFonts w:hint="cs"/>
          <w:rtl/>
        </w:rPr>
        <w:lastRenderedPageBreak/>
        <w:t>سرطان دستگاه لنفاوی</w:t>
      </w:r>
    </w:p>
    <w:p w:rsidR="00AE44F2" w:rsidRDefault="00AE44F2" w:rsidP="00AE44F2">
      <w:pPr>
        <w:pStyle w:val="Bold"/>
        <w:rPr>
          <w:rtl/>
        </w:rPr>
      </w:pPr>
      <w:r>
        <w:rPr>
          <w:rFonts w:hint="cs"/>
          <w:rtl/>
        </w:rPr>
        <w:t>تعریف دستگاه لنفاوی</w:t>
      </w:r>
    </w:p>
    <w:p w:rsidR="00AE44F2" w:rsidRDefault="00AE44F2" w:rsidP="00AE44F2">
      <w:pPr>
        <w:pStyle w:val="matn1"/>
        <w:rPr>
          <w:rtl/>
        </w:rPr>
      </w:pPr>
      <w:r>
        <w:rPr>
          <w:rFonts w:hint="cs"/>
          <w:rtl/>
        </w:rPr>
        <w:t xml:space="preserve">قسمت اصلی سیستم ایمنی است که از چند نوع متفاوت سلول که با عفونت‌ها مقابله می‌کنند، تشکیل می‌شوند. نوع اصلی سلول موجود در بافت لنفاوی، نوعی گلبول سفید به نام لنفوسیت هستند که دو نوع لنفوسیت </w:t>
      </w:r>
      <w:r>
        <w:t>B</w:t>
      </w:r>
      <w:r>
        <w:rPr>
          <w:rFonts w:hint="cs"/>
          <w:rtl/>
        </w:rPr>
        <w:t xml:space="preserve"> و </w:t>
      </w:r>
      <w:r>
        <w:t>T</w:t>
      </w:r>
      <w:r>
        <w:rPr>
          <w:rFonts w:hint="cs"/>
          <w:rtl/>
        </w:rPr>
        <w:t xml:space="preserve"> داريم که بیشتر لنفوم‌ها (سرطان دستگاه لنفاوی) از سلول‌های </w:t>
      </w:r>
      <w:r>
        <w:t>B</w:t>
      </w:r>
      <w:r>
        <w:rPr>
          <w:rFonts w:hint="cs"/>
          <w:rtl/>
        </w:rPr>
        <w:t xml:space="preserve"> می‌باشد.</w:t>
      </w:r>
    </w:p>
    <w:p w:rsidR="00AE44F2" w:rsidRDefault="00AE44F2" w:rsidP="00AE44F2">
      <w:pPr>
        <w:pStyle w:val="Bold"/>
        <w:rPr>
          <w:rtl/>
        </w:rPr>
      </w:pPr>
      <w:r>
        <w:rPr>
          <w:rFonts w:hint="cs"/>
          <w:rtl/>
        </w:rPr>
        <w:t>اعضای تشکیل دهنده‌ی بافت لنفاوی</w:t>
      </w:r>
    </w:p>
    <w:p w:rsidR="00AE44F2" w:rsidRDefault="009E740C" w:rsidP="009E740C">
      <w:pPr>
        <w:pStyle w:val="matn1"/>
        <w:tabs>
          <w:tab w:val="left" w:pos="3967"/>
          <w:tab w:val="left" w:pos="6518"/>
        </w:tabs>
        <w:rPr>
          <w:rtl/>
        </w:rPr>
      </w:pPr>
      <w:r>
        <w:rPr>
          <w:rFonts w:hint="cs"/>
          <w:rtl/>
        </w:rPr>
        <w:t xml:space="preserve">1. </w:t>
      </w:r>
      <w:r w:rsidR="00AE44F2">
        <w:rPr>
          <w:rFonts w:hint="cs"/>
          <w:rtl/>
        </w:rPr>
        <w:t>گره‌های لنفاوی: این اعضای لوبیایی شکل درون بدن هستند، اغلب از لنفوسیت‌ها تشکیل می‌شوند و با تعدادی رگ پوشیده شده‌اند که شبیه سیاه رگ ولی به جای خون، لنف درون آن‌ها وجود دارند. عمل این گره‌ها حذف ناخالصی و باکتری‌های موجود در لنف می‌باشد.</w:t>
      </w:r>
    </w:p>
    <w:p w:rsidR="00F6695A" w:rsidRDefault="009E740C" w:rsidP="009E740C">
      <w:pPr>
        <w:pStyle w:val="matn1"/>
        <w:tabs>
          <w:tab w:val="left" w:pos="3400"/>
          <w:tab w:val="left" w:pos="6518"/>
        </w:tabs>
        <w:rPr>
          <w:rtl/>
        </w:rPr>
      </w:pPr>
      <w:r>
        <w:rPr>
          <w:rFonts w:hint="cs"/>
          <w:rtl/>
        </w:rPr>
        <w:t xml:space="preserve">2. </w:t>
      </w:r>
      <w:r w:rsidR="00AE44F2">
        <w:rPr>
          <w:rFonts w:hint="cs"/>
          <w:rtl/>
        </w:rPr>
        <w:t>طحال</w:t>
      </w:r>
      <w:r>
        <w:rPr>
          <w:rFonts w:hint="cs"/>
          <w:rtl/>
        </w:rPr>
        <w:tab/>
      </w:r>
      <w:r>
        <w:rPr>
          <w:rFonts w:hint="cs"/>
          <w:rtl/>
        </w:rPr>
        <w:tab/>
        <w:t xml:space="preserve">3. </w:t>
      </w:r>
      <w:r w:rsidR="00AE44F2">
        <w:rPr>
          <w:rFonts w:hint="cs"/>
          <w:rtl/>
        </w:rPr>
        <w:t>غده تیموس</w:t>
      </w:r>
      <w:r>
        <w:rPr>
          <w:rFonts w:hint="cs"/>
          <w:rtl/>
        </w:rPr>
        <w:tab/>
        <w:t xml:space="preserve">4. </w:t>
      </w:r>
      <w:r w:rsidR="00AE44F2">
        <w:rPr>
          <w:rFonts w:hint="cs"/>
          <w:rtl/>
        </w:rPr>
        <w:t>مغز استخوان</w:t>
      </w:r>
    </w:p>
    <w:p w:rsidR="00AE44F2" w:rsidRDefault="009E740C" w:rsidP="009E740C">
      <w:pPr>
        <w:pStyle w:val="matn1"/>
        <w:tabs>
          <w:tab w:val="left" w:pos="3400"/>
          <w:tab w:val="left" w:pos="6518"/>
        </w:tabs>
        <w:rPr>
          <w:rtl/>
        </w:rPr>
      </w:pPr>
      <w:r>
        <w:rPr>
          <w:rFonts w:hint="cs"/>
          <w:rtl/>
        </w:rPr>
        <w:t xml:space="preserve">5. </w:t>
      </w:r>
      <w:r w:rsidR="00AE44F2">
        <w:rPr>
          <w:rFonts w:hint="cs"/>
          <w:rtl/>
        </w:rPr>
        <w:t>لوزه‌ها</w:t>
      </w:r>
      <w:r>
        <w:rPr>
          <w:rFonts w:hint="cs"/>
          <w:rtl/>
        </w:rPr>
        <w:tab/>
      </w:r>
      <w:r>
        <w:rPr>
          <w:rFonts w:hint="cs"/>
          <w:rtl/>
        </w:rPr>
        <w:tab/>
        <w:t xml:space="preserve">6. </w:t>
      </w:r>
      <w:r w:rsidR="00AE44F2">
        <w:rPr>
          <w:rFonts w:hint="cs"/>
          <w:rtl/>
        </w:rPr>
        <w:t>بافت لنفاوی موجوددرمجرای گوارشی</w:t>
      </w:r>
    </w:p>
    <w:p w:rsidR="00AE44F2" w:rsidRPr="00AC2684" w:rsidRDefault="00AE44F2" w:rsidP="00AE44F2">
      <w:pPr>
        <w:pStyle w:val="Bold"/>
        <w:rPr>
          <w:rtl/>
        </w:rPr>
      </w:pPr>
      <w:r w:rsidRPr="00AC2684">
        <w:rPr>
          <w:rFonts w:hint="cs"/>
          <w:rtl/>
        </w:rPr>
        <w:t>انواع لنفوم</w:t>
      </w:r>
    </w:p>
    <w:p w:rsidR="00AE44F2" w:rsidRDefault="00AE44F2" w:rsidP="00FB5E46">
      <w:pPr>
        <w:pStyle w:val="matn2"/>
        <w:numPr>
          <w:ilvl w:val="0"/>
          <w:numId w:val="108"/>
        </w:numPr>
        <w:rPr>
          <w:rtl/>
        </w:rPr>
      </w:pPr>
      <w:r w:rsidRPr="00AC2684">
        <w:rPr>
          <w:rFonts w:hint="cs"/>
          <w:rtl/>
        </w:rPr>
        <w:t>لنفوم هوچکین</w:t>
      </w:r>
      <w:r>
        <w:rPr>
          <w:rFonts w:hint="cs"/>
          <w:rtl/>
        </w:rPr>
        <w:t>:</w:t>
      </w:r>
      <w:r w:rsidRPr="00AC2684">
        <w:rPr>
          <w:rFonts w:hint="cs"/>
          <w:rtl/>
        </w:rPr>
        <w:t xml:space="preserve"> یک نوع خاص از لنفوم با رشد غیر طبیعی سلول‌ها در دستگاه</w:t>
      </w:r>
      <w:r>
        <w:rPr>
          <w:rFonts w:hint="cs"/>
          <w:rtl/>
        </w:rPr>
        <w:t xml:space="preserve"> لنفاوی است.این بیماری در تمام سنین دیده می‌شود ولی شایع‌ترین سن 20 تا 50 سالگی است. بیماری </w:t>
      </w:r>
      <w:r w:rsidRPr="00AC2684">
        <w:rPr>
          <w:rFonts w:hint="cs"/>
          <w:rtl/>
        </w:rPr>
        <w:t>هوچکین</w:t>
      </w:r>
      <w:r>
        <w:rPr>
          <w:rFonts w:hint="cs"/>
          <w:rtl/>
        </w:rPr>
        <w:t xml:space="preserve"> در یک منطقه دستگاه لنفاوی و معمولاً در گره لنفی ایجاد می‌شود. اگر بیماری به موقع کشف و درمان نشود در تمام دستگاه لنفاوی پخش می‌گردد. هرچکین باعث درگیری ریه- اعضای داخلی شکم و استخوان‌ها می‌شود و با گسترش بیماری گلبول‌های سفید را کاهش داده و بدن را آماده ابتلا به عفونت‌های گوناگون می‌کند. </w:t>
      </w:r>
    </w:p>
    <w:p w:rsidR="009E740C" w:rsidRDefault="00AE44F2" w:rsidP="00FB5E46">
      <w:pPr>
        <w:pStyle w:val="matn2"/>
        <w:numPr>
          <w:ilvl w:val="0"/>
          <w:numId w:val="108"/>
        </w:numPr>
        <w:rPr>
          <w:rtl/>
        </w:rPr>
      </w:pPr>
      <w:r w:rsidRPr="00084E84">
        <w:rPr>
          <w:rFonts w:hint="cs"/>
          <w:rtl/>
        </w:rPr>
        <w:t xml:space="preserve">لنفوم غیر هوچکین: این سرطان در بافت لنفاوی آغاز می‌شود و زمانی که عفونت به وجود می‌آید گره‌های لنفاوی بزرگتر می‌شوند. یک گره لنفاوی بزرگ و متورم معمولاً دلیل نگرانی </w:t>
      </w:r>
      <w:r w:rsidRPr="00084E84">
        <w:rPr>
          <w:rFonts w:hint="cs"/>
          <w:rtl/>
        </w:rPr>
        <w:lastRenderedPageBreak/>
        <w:t xml:space="preserve">نیست. امّا شایع‌ترین علامت لنفوم، گره‌های لنفاوی بزرگ و متورم است. </w:t>
      </w:r>
    </w:p>
    <w:p w:rsidR="009E740C" w:rsidRDefault="009E740C">
      <w:pPr>
        <w:tabs>
          <w:tab w:val="clear" w:pos="5103"/>
        </w:tabs>
        <w:bidi w:val="0"/>
        <w:spacing w:after="200"/>
        <w:ind w:firstLine="0"/>
        <w:jc w:val="left"/>
        <w:rPr>
          <w:rFonts w:cs="2  Zar"/>
          <w:b/>
          <w:sz w:val="24"/>
          <w:szCs w:val="28"/>
          <w:rtl/>
          <w:lang w:bidi="ar-SA"/>
        </w:rPr>
      </w:pPr>
      <w:r>
        <w:rPr>
          <w:rtl/>
        </w:rPr>
        <w:br w:type="page"/>
      </w:r>
    </w:p>
    <w:p w:rsidR="00AE44F2" w:rsidRDefault="00AE44F2" w:rsidP="00AE44F2">
      <w:pPr>
        <w:pStyle w:val="Bold"/>
        <w:rPr>
          <w:rtl/>
        </w:rPr>
      </w:pPr>
      <w:r>
        <w:rPr>
          <w:rFonts w:hint="cs"/>
          <w:rtl/>
        </w:rPr>
        <w:lastRenderedPageBreak/>
        <w:t>عوامل مستعد کننده و خطرساز</w:t>
      </w:r>
    </w:p>
    <w:p w:rsidR="00AE44F2" w:rsidRDefault="00AE44F2" w:rsidP="00FB5E46">
      <w:pPr>
        <w:pStyle w:val="matn2"/>
        <w:numPr>
          <w:ilvl w:val="0"/>
          <w:numId w:val="132"/>
        </w:numPr>
        <w:tabs>
          <w:tab w:val="left" w:pos="5101"/>
        </w:tabs>
      </w:pPr>
      <w:r>
        <w:rPr>
          <w:rFonts w:hint="cs"/>
          <w:rtl/>
        </w:rPr>
        <w:t>افزایش سن</w:t>
      </w:r>
    </w:p>
    <w:p w:rsidR="00AE44F2" w:rsidRDefault="00AE44F2" w:rsidP="00FB5E46">
      <w:pPr>
        <w:pStyle w:val="matn2"/>
        <w:numPr>
          <w:ilvl w:val="0"/>
          <w:numId w:val="132"/>
        </w:numPr>
        <w:tabs>
          <w:tab w:val="left" w:pos="5101"/>
        </w:tabs>
      </w:pPr>
      <w:r>
        <w:rPr>
          <w:rFonts w:hint="cs"/>
          <w:rtl/>
        </w:rPr>
        <w:t>قرار گرفتن در معرض بعضی مواد شیمیایی مثل بنزن، سموم آفت کش و حشره کش‌ها</w:t>
      </w:r>
    </w:p>
    <w:p w:rsidR="00AE44F2" w:rsidRDefault="00AE44F2" w:rsidP="00FB5E46">
      <w:pPr>
        <w:pStyle w:val="matn2"/>
        <w:numPr>
          <w:ilvl w:val="0"/>
          <w:numId w:val="132"/>
        </w:numPr>
        <w:tabs>
          <w:tab w:val="left" w:pos="5101"/>
        </w:tabs>
      </w:pPr>
      <w:r>
        <w:rPr>
          <w:rFonts w:hint="cs"/>
          <w:rtl/>
        </w:rPr>
        <w:t>برخی داروهای شیمی درمانی</w:t>
      </w:r>
    </w:p>
    <w:p w:rsidR="00AE44F2" w:rsidRDefault="00AE44F2" w:rsidP="00FB5E46">
      <w:pPr>
        <w:pStyle w:val="matn2"/>
        <w:numPr>
          <w:ilvl w:val="0"/>
          <w:numId w:val="132"/>
        </w:numPr>
        <w:tabs>
          <w:tab w:val="left" w:pos="5101"/>
        </w:tabs>
      </w:pPr>
      <w:r>
        <w:rPr>
          <w:rFonts w:hint="cs"/>
          <w:rtl/>
        </w:rPr>
        <w:t>قرار گرفتن در معرض تابش پرتو (راديو اکتيو)</w:t>
      </w:r>
    </w:p>
    <w:p w:rsidR="00AE44F2" w:rsidRDefault="00AE44F2" w:rsidP="00FB5E46">
      <w:pPr>
        <w:pStyle w:val="matn2"/>
        <w:numPr>
          <w:ilvl w:val="0"/>
          <w:numId w:val="132"/>
        </w:numPr>
        <w:tabs>
          <w:tab w:val="left" w:pos="5101"/>
        </w:tabs>
      </w:pPr>
      <w:r>
        <w:rPr>
          <w:rFonts w:hint="cs"/>
          <w:rtl/>
        </w:rPr>
        <w:t>شرایط سیستم ایمنی ضعیف مثل ایدز</w:t>
      </w:r>
    </w:p>
    <w:p w:rsidR="00AE44F2" w:rsidRDefault="00AE44F2" w:rsidP="00AE44F2">
      <w:pPr>
        <w:pStyle w:val="Bold"/>
        <w:rPr>
          <w:rtl/>
        </w:rPr>
      </w:pPr>
      <w:r>
        <w:rPr>
          <w:rFonts w:hint="cs"/>
          <w:rtl/>
        </w:rPr>
        <w:t>علائم بالینی</w:t>
      </w:r>
    </w:p>
    <w:p w:rsidR="00AE44F2" w:rsidRPr="00903606" w:rsidRDefault="00AE44F2" w:rsidP="00AE44F2">
      <w:pPr>
        <w:pStyle w:val="a0"/>
        <w:rPr>
          <w:rtl/>
        </w:rPr>
      </w:pPr>
      <w:r w:rsidRPr="00903606">
        <w:rPr>
          <w:rFonts w:hint="cs"/>
          <w:rtl/>
        </w:rPr>
        <w:t>الف) علائم در لنفوم ه</w:t>
      </w:r>
      <w:r>
        <w:rPr>
          <w:rFonts w:hint="cs"/>
          <w:rtl/>
        </w:rPr>
        <w:t>و</w:t>
      </w:r>
      <w:r w:rsidRPr="00903606">
        <w:rPr>
          <w:rFonts w:hint="cs"/>
          <w:rtl/>
        </w:rPr>
        <w:t>چکین</w:t>
      </w:r>
      <w:r>
        <w:rPr>
          <w:rFonts w:hint="cs"/>
          <w:rtl/>
        </w:rPr>
        <w:t>:</w:t>
      </w:r>
    </w:p>
    <w:p w:rsidR="00AE44F2" w:rsidRDefault="00AE44F2" w:rsidP="00FB5E46">
      <w:pPr>
        <w:pStyle w:val="matn2"/>
        <w:numPr>
          <w:ilvl w:val="0"/>
          <w:numId w:val="109"/>
        </w:numPr>
        <w:rPr>
          <w:rtl/>
        </w:rPr>
      </w:pPr>
      <w:r>
        <w:rPr>
          <w:rFonts w:hint="cs"/>
          <w:rtl/>
        </w:rPr>
        <w:t>تب طولانی مدت و بدون علت مشخص</w:t>
      </w:r>
    </w:p>
    <w:p w:rsidR="00AE44F2" w:rsidRDefault="00AE44F2" w:rsidP="00FB5E46">
      <w:pPr>
        <w:pStyle w:val="matn2"/>
        <w:numPr>
          <w:ilvl w:val="0"/>
          <w:numId w:val="109"/>
        </w:numPr>
        <w:rPr>
          <w:rtl/>
        </w:rPr>
      </w:pPr>
      <w:r>
        <w:rPr>
          <w:rFonts w:hint="cs"/>
          <w:rtl/>
        </w:rPr>
        <w:t>عرق شبانه توجیه ناپذیرکه بیمار مجبور به تعویض ملافه می‌شود.</w:t>
      </w:r>
    </w:p>
    <w:p w:rsidR="00AE44F2" w:rsidRDefault="00AE44F2" w:rsidP="00FB5E46">
      <w:pPr>
        <w:pStyle w:val="matn2"/>
        <w:numPr>
          <w:ilvl w:val="0"/>
          <w:numId w:val="109"/>
        </w:numPr>
      </w:pPr>
      <w:r>
        <w:rPr>
          <w:rFonts w:hint="cs"/>
          <w:rtl/>
        </w:rPr>
        <w:t>خارش بدن</w:t>
      </w:r>
    </w:p>
    <w:p w:rsidR="00AE44F2" w:rsidRDefault="00AE44F2" w:rsidP="00FB5E46">
      <w:pPr>
        <w:pStyle w:val="matn2"/>
        <w:numPr>
          <w:ilvl w:val="0"/>
          <w:numId w:val="109"/>
        </w:numPr>
        <w:rPr>
          <w:rtl/>
        </w:rPr>
      </w:pPr>
      <w:r>
        <w:rPr>
          <w:rFonts w:hint="cs"/>
          <w:rtl/>
        </w:rPr>
        <w:t>کاهش وزن غیرطبیعی</w:t>
      </w:r>
    </w:p>
    <w:p w:rsidR="00AE44F2" w:rsidRDefault="00AE44F2" w:rsidP="00FB5E46">
      <w:pPr>
        <w:pStyle w:val="matn2"/>
        <w:numPr>
          <w:ilvl w:val="0"/>
          <w:numId w:val="109"/>
        </w:numPr>
        <w:rPr>
          <w:rtl/>
        </w:rPr>
      </w:pPr>
      <w:r>
        <w:rPr>
          <w:rFonts w:hint="cs"/>
          <w:rtl/>
        </w:rPr>
        <w:t xml:space="preserve">دردهای غیر طبیعی پشت و شکم </w:t>
      </w:r>
    </w:p>
    <w:p w:rsidR="00AE44F2" w:rsidRPr="00375845" w:rsidRDefault="00AE44F2" w:rsidP="00AE44F2">
      <w:pPr>
        <w:pStyle w:val="a0"/>
        <w:rPr>
          <w:rtl/>
        </w:rPr>
      </w:pPr>
      <w:r w:rsidRPr="00375845">
        <w:rPr>
          <w:rFonts w:hint="cs"/>
          <w:rtl/>
        </w:rPr>
        <w:t xml:space="preserve">ب) علائم در لنفوم غیر هوچکین: </w:t>
      </w:r>
    </w:p>
    <w:p w:rsidR="00AE44F2" w:rsidRPr="00F6695A" w:rsidRDefault="00AE44F2" w:rsidP="00AE44F2">
      <w:pPr>
        <w:pStyle w:val="matn1"/>
        <w:rPr>
          <w:spacing w:val="-4"/>
        </w:rPr>
      </w:pPr>
      <w:r w:rsidRPr="00F6695A">
        <w:rPr>
          <w:rFonts w:hint="cs"/>
          <w:spacing w:val="-4"/>
          <w:rtl/>
        </w:rPr>
        <w:t>بروز علائم مختلف به محل درگیری بستگی دارد و گاهی تاهنگام بزرگ شدن کامل گره لنفاوی علامتی دیده نمی‌شود.</w:t>
      </w:r>
    </w:p>
    <w:p w:rsidR="00AE44F2" w:rsidRDefault="00AE44F2" w:rsidP="00AE44F2">
      <w:pPr>
        <w:pStyle w:val="matn2"/>
      </w:pPr>
      <w:r>
        <w:rPr>
          <w:rFonts w:hint="cs"/>
          <w:rtl/>
        </w:rPr>
        <w:t>معمولاً اولین علامت پیدا شدن یک غده لنفاوی بزرگ و بدون درد در گردن، زیر بغل یا کشاله ران است که معمولاً در هنگام استحمام یا اصلاح صورت و بدن کشف می‌شود. غده لنفاوی که بیش از یک ماه بزرگ بماند چه دردناک باشد یا بدون درد باید توسط پزشک معاینه شود.</w:t>
      </w:r>
    </w:p>
    <w:p w:rsidR="00AE44F2" w:rsidRDefault="00AE44F2" w:rsidP="00AE44F2">
      <w:pPr>
        <w:pStyle w:val="matn2"/>
      </w:pPr>
      <w:r>
        <w:rPr>
          <w:rFonts w:hint="cs"/>
          <w:rtl/>
        </w:rPr>
        <w:t>تهوع و استفراغ</w:t>
      </w:r>
    </w:p>
    <w:p w:rsidR="00AE44F2" w:rsidRDefault="00AE44F2" w:rsidP="00AE44F2">
      <w:pPr>
        <w:pStyle w:val="matn2"/>
        <w:rPr>
          <w:rtl/>
        </w:rPr>
      </w:pPr>
      <w:r>
        <w:rPr>
          <w:rFonts w:hint="cs"/>
          <w:rtl/>
        </w:rPr>
        <w:t>کاهش اشتها</w:t>
      </w:r>
    </w:p>
    <w:p w:rsidR="00AE44F2" w:rsidRDefault="00AE44F2" w:rsidP="00AE44F2">
      <w:pPr>
        <w:pStyle w:val="matn2"/>
      </w:pPr>
      <w:r>
        <w:rPr>
          <w:rFonts w:hint="cs"/>
          <w:rtl/>
        </w:rPr>
        <w:t>در صورت درگیری شکم: شکم دردناک، حساس و متورم می‌شود.</w:t>
      </w:r>
    </w:p>
    <w:p w:rsidR="00AE44F2" w:rsidRDefault="00AE44F2" w:rsidP="00AE44F2">
      <w:pPr>
        <w:pStyle w:val="matn2"/>
      </w:pPr>
      <w:r>
        <w:rPr>
          <w:rFonts w:hint="cs"/>
          <w:rtl/>
        </w:rPr>
        <w:t>در صورت درگیری سینه: سرفه یا تنگی نفس</w:t>
      </w:r>
    </w:p>
    <w:p w:rsidR="00AE44F2" w:rsidRDefault="00AE44F2" w:rsidP="00AE44F2">
      <w:pPr>
        <w:pStyle w:val="matn2"/>
      </w:pPr>
      <w:r>
        <w:rPr>
          <w:rFonts w:hint="cs"/>
          <w:rtl/>
        </w:rPr>
        <w:t xml:space="preserve">در صورت درگیری مغز: سردرد، اختلال تفکر، اختلال حرکت بخشی از بدن، تغییرشخصیت، تشنج </w:t>
      </w:r>
    </w:p>
    <w:p w:rsidR="00AE44F2" w:rsidRDefault="00AE44F2" w:rsidP="00AE44F2">
      <w:pPr>
        <w:pStyle w:val="matn2"/>
        <w:rPr>
          <w:rtl/>
        </w:rPr>
      </w:pPr>
      <w:r>
        <w:rPr>
          <w:rFonts w:hint="cs"/>
          <w:rtl/>
        </w:rPr>
        <w:lastRenderedPageBreak/>
        <w:t xml:space="preserve">در صورت درگیری پوست: خارش پوست، قرمز یا ارغوانی شدن پوست، گره‌های زیر پوستی </w:t>
      </w:r>
    </w:p>
    <w:p w:rsidR="00AE44F2" w:rsidRDefault="00AE44F2" w:rsidP="00AE44F2">
      <w:pPr>
        <w:pStyle w:val="Bold"/>
        <w:rPr>
          <w:rtl/>
        </w:rPr>
      </w:pPr>
      <w:r>
        <w:rPr>
          <w:rFonts w:hint="cs"/>
          <w:rtl/>
        </w:rPr>
        <w:t>راه‌‌های پیشگیری</w:t>
      </w:r>
    </w:p>
    <w:p w:rsidR="00AE44F2" w:rsidRDefault="00AE44F2" w:rsidP="00AE44F2">
      <w:pPr>
        <w:pStyle w:val="matn2"/>
      </w:pPr>
      <w:r>
        <w:rPr>
          <w:rFonts w:hint="cs"/>
          <w:rtl/>
        </w:rPr>
        <w:t>جلوگیری از چاقی</w:t>
      </w:r>
    </w:p>
    <w:p w:rsidR="00AE44F2" w:rsidRDefault="00AE44F2" w:rsidP="00AE44F2">
      <w:pPr>
        <w:pStyle w:val="matn2"/>
        <w:rPr>
          <w:rtl/>
        </w:rPr>
      </w:pPr>
      <w:r>
        <w:rPr>
          <w:rFonts w:hint="cs"/>
          <w:rtl/>
        </w:rPr>
        <w:t xml:space="preserve">پیشگیری از ابتلا به </w:t>
      </w:r>
      <w:r>
        <w:t>HIV/ AIDS</w:t>
      </w:r>
    </w:p>
    <w:p w:rsidR="00AE44F2" w:rsidRDefault="00AE44F2" w:rsidP="00AE44F2">
      <w:pPr>
        <w:pStyle w:val="matn2"/>
      </w:pPr>
      <w:r>
        <w:rPr>
          <w:rFonts w:hint="cs"/>
          <w:rtl/>
        </w:rPr>
        <w:t xml:space="preserve">جلوگیری از قرار گرفتن در معرض پرتوتابی </w:t>
      </w:r>
    </w:p>
    <w:p w:rsidR="00AE44F2" w:rsidRDefault="00AE44F2" w:rsidP="00AE44F2">
      <w:pPr>
        <w:pStyle w:val="matn2"/>
        <w:rPr>
          <w:rtl/>
        </w:rPr>
      </w:pPr>
      <w:r>
        <w:rPr>
          <w:rFonts w:hint="cs"/>
          <w:rtl/>
        </w:rPr>
        <w:t>افزایش مصرف انواع میوه، سبزی حداقل 5 وعده میوه و سبزی در روز</w:t>
      </w:r>
    </w:p>
    <w:p w:rsidR="00AE44F2" w:rsidRDefault="00AE44F2" w:rsidP="00AE44F2">
      <w:pPr>
        <w:pStyle w:val="matn2"/>
      </w:pPr>
      <w:r>
        <w:rPr>
          <w:rFonts w:hint="cs"/>
          <w:rtl/>
        </w:rPr>
        <w:t>ورزش منظم</w:t>
      </w:r>
    </w:p>
    <w:p w:rsidR="00AE44F2" w:rsidRDefault="00AE44F2" w:rsidP="00AE44F2">
      <w:pPr>
        <w:pStyle w:val="matn2"/>
        <w:rPr>
          <w:rtl/>
        </w:rPr>
      </w:pPr>
      <w:r>
        <w:rPr>
          <w:rFonts w:hint="cs"/>
          <w:rtl/>
        </w:rPr>
        <w:t>محدود کردن مصرف گوشت پرچربی، خودداری از مصرف گوشت‌های فرآوری شده مثل سوسیس، کالباس</w:t>
      </w:r>
    </w:p>
    <w:p w:rsidR="00AE44F2" w:rsidRDefault="00AE44F2" w:rsidP="00AE44F2">
      <w:pPr>
        <w:pStyle w:val="matn2"/>
      </w:pPr>
      <w:r>
        <w:rPr>
          <w:rFonts w:hint="cs"/>
          <w:rtl/>
        </w:rPr>
        <w:t>خودداری از مصرف دخانیات و الکل</w:t>
      </w:r>
    </w:p>
    <w:p w:rsidR="00AE44F2" w:rsidRDefault="00AE44F2" w:rsidP="00AE44F2">
      <w:pPr>
        <w:tabs>
          <w:tab w:val="clear" w:pos="5103"/>
        </w:tabs>
        <w:bidi w:val="0"/>
        <w:spacing w:after="200"/>
        <w:ind w:firstLine="0"/>
        <w:jc w:val="left"/>
        <w:rPr>
          <w:rFonts w:cs="2  Zar"/>
          <w:b/>
          <w:sz w:val="24"/>
          <w:szCs w:val="28"/>
          <w:rtl/>
          <w:lang w:bidi="ar-SA"/>
        </w:rPr>
      </w:pPr>
      <w:r>
        <w:rPr>
          <w:rtl/>
        </w:rPr>
        <w:br w:type="page"/>
      </w:r>
    </w:p>
    <w:p w:rsidR="00AE44F2" w:rsidRPr="00AA5F9B" w:rsidRDefault="00AE44F2" w:rsidP="00AE44F2">
      <w:pPr>
        <w:pStyle w:val="onvan2"/>
        <w:rPr>
          <w:rtl/>
        </w:rPr>
      </w:pPr>
      <w:r w:rsidRPr="00AA5F9B">
        <w:rPr>
          <w:rFonts w:hint="cs"/>
          <w:rtl/>
        </w:rPr>
        <w:lastRenderedPageBreak/>
        <w:t>سرطان ریه</w:t>
      </w:r>
    </w:p>
    <w:p w:rsidR="00AE44F2" w:rsidRPr="00866ECD" w:rsidRDefault="00AE44F2" w:rsidP="00AE44F2">
      <w:pPr>
        <w:pStyle w:val="Bold"/>
        <w:rPr>
          <w:rtl/>
        </w:rPr>
      </w:pPr>
      <w:r w:rsidRPr="00866ECD">
        <w:rPr>
          <w:rFonts w:hint="cs"/>
          <w:rtl/>
        </w:rPr>
        <w:t>تعریف ریه</w:t>
      </w:r>
    </w:p>
    <w:p w:rsidR="00AE44F2" w:rsidRPr="002154D5" w:rsidRDefault="00AE44F2" w:rsidP="00AE44F2">
      <w:pPr>
        <w:pStyle w:val="matn1"/>
        <w:rPr>
          <w:rtl/>
        </w:rPr>
      </w:pPr>
      <w:r w:rsidRPr="002154D5">
        <w:rPr>
          <w:rFonts w:hint="cs"/>
          <w:rtl/>
        </w:rPr>
        <w:t>ریه اعضای اسفنجی شکل درون‌قفسه سینه هستند. ریه راست از ریه چپ بزگتراست (به خاطر فضای اشغال شده توسط قلب درسمت چپ). ریه‌ها هوا را به‌داخل و</w:t>
      </w:r>
      <w:r>
        <w:rPr>
          <w:rFonts w:hint="cs"/>
          <w:rtl/>
        </w:rPr>
        <w:t xml:space="preserve"> </w:t>
      </w:r>
      <w:r w:rsidRPr="002154D5">
        <w:rPr>
          <w:rFonts w:hint="cs"/>
          <w:rtl/>
        </w:rPr>
        <w:t>خارج بدن هدایت می‌کنند. به این</w:t>
      </w:r>
      <w:r>
        <w:rPr>
          <w:rFonts w:hint="cs"/>
          <w:rtl/>
        </w:rPr>
        <w:t xml:space="preserve"> </w:t>
      </w:r>
      <w:r w:rsidRPr="002154D5">
        <w:rPr>
          <w:rFonts w:hint="cs"/>
          <w:rtl/>
        </w:rPr>
        <w:t>صورت که اکسیژن را جذب و دی‌اکسیدکربن را به</w:t>
      </w:r>
      <w:r>
        <w:rPr>
          <w:rFonts w:hint="cs"/>
          <w:rtl/>
        </w:rPr>
        <w:t xml:space="preserve"> </w:t>
      </w:r>
      <w:r w:rsidRPr="002154D5">
        <w:rPr>
          <w:rFonts w:hint="cs"/>
          <w:rtl/>
        </w:rPr>
        <w:t xml:space="preserve">عنوان ماده‌ی </w:t>
      </w:r>
      <w:r>
        <w:rPr>
          <w:rFonts w:hint="cs"/>
          <w:rtl/>
        </w:rPr>
        <w:t xml:space="preserve">زائد دفع </w:t>
      </w:r>
      <w:r w:rsidRPr="002154D5">
        <w:rPr>
          <w:rFonts w:hint="cs"/>
          <w:rtl/>
        </w:rPr>
        <w:t>می‌کنند.</w:t>
      </w:r>
    </w:p>
    <w:p w:rsidR="00AE44F2" w:rsidRDefault="00AE44F2" w:rsidP="00AE44F2">
      <w:pPr>
        <w:pStyle w:val="Bold"/>
        <w:rPr>
          <w:rtl/>
        </w:rPr>
      </w:pPr>
      <w:r>
        <w:rPr>
          <w:rFonts w:hint="cs"/>
          <w:rtl/>
        </w:rPr>
        <w:t>چگونگی ابتلا به سرطان ریه</w:t>
      </w:r>
    </w:p>
    <w:p w:rsidR="00AE44F2" w:rsidRDefault="00AE44F2" w:rsidP="00AE44F2">
      <w:pPr>
        <w:pStyle w:val="matn1"/>
        <w:rPr>
          <w:rtl/>
        </w:rPr>
      </w:pPr>
      <w:r>
        <w:rPr>
          <w:rFonts w:hint="cs"/>
          <w:rtl/>
        </w:rPr>
        <w:t>برای ظهور سرطان ریه نیاز به سال‌های زیادی است، ابتدا مکان‌هایی با تغییرات پیش سرطانی ایجاد می‌شود که این تغییرات توده یا تومور نیست و در رادیوگرافی قفسه سینه نیز دیده نمی‌شود. این مکان‌های پیش سرطانی تا تبدیل به سرطان واقعی پیش می‌روند و مواد شیمیایی از خود تولید می‌کنند که به تشکیل عروق خونی جدید در آن اطراف منجر می‌شوند. این عروق مسئول تغذیه سلول‌های سرطانی و شکل‌گیری سرطان می‌شوند. کم‌کم تومور به حدی بزرگ می‌شود که در رادیوگرافی قابل دیدن است و زمانی سرطان ریه اتفاق می‌افتد که سلول‌های سرطانی به سایر نقاط بدن پخش شده اند (متاستاز)</w:t>
      </w:r>
    </w:p>
    <w:p w:rsidR="00AE44F2" w:rsidRDefault="00AE44F2" w:rsidP="00AE44F2">
      <w:pPr>
        <w:pStyle w:val="Bold"/>
        <w:rPr>
          <w:rtl/>
        </w:rPr>
      </w:pPr>
      <w:r>
        <w:rPr>
          <w:rFonts w:hint="cs"/>
          <w:rtl/>
        </w:rPr>
        <w:t>عوامل ایجاد کننده سرطان ریه</w:t>
      </w:r>
    </w:p>
    <w:p w:rsidR="00AE44F2" w:rsidRPr="009E740C" w:rsidRDefault="009E740C" w:rsidP="009E740C">
      <w:pPr>
        <w:pStyle w:val="matn1"/>
        <w:tabs>
          <w:tab w:val="left" w:pos="3400"/>
          <w:tab w:val="left" w:pos="5951"/>
        </w:tabs>
        <w:rPr>
          <w:rtl/>
        </w:rPr>
      </w:pPr>
      <w:r>
        <w:rPr>
          <w:rFonts w:hint="cs"/>
          <w:rtl/>
        </w:rPr>
        <w:t xml:space="preserve">1. </w:t>
      </w:r>
      <w:r w:rsidR="00AE44F2" w:rsidRPr="009E740C">
        <w:rPr>
          <w:rFonts w:hint="cs"/>
          <w:rtl/>
        </w:rPr>
        <w:t>مصرف دخانیات: سیگار کشیدن اصلی‌ترین عامل خطر و علت 8 تا 10 نوع سرطان ریه است. هرچه تعداد نخ سیگار و مدت زمان کشیدن آن بیشتر باشد خطر ابتلا بیشتر است. اگر فردی پیش از ظهور سرطان ریه اقدام به ترک نماید بافت ریه به آهستگی طبیعی خواهد شد.ترک سیگاردرهرسنی</w:t>
      </w:r>
      <w:r w:rsidRPr="009E740C">
        <w:rPr>
          <w:rFonts w:hint="cs"/>
          <w:rtl/>
        </w:rPr>
        <w:t xml:space="preserve"> خطرابتلابه سرطان ریه راکاهش می‌</w:t>
      </w:r>
      <w:r w:rsidR="00AE44F2" w:rsidRPr="009E740C">
        <w:rPr>
          <w:rFonts w:hint="cs"/>
          <w:rtl/>
        </w:rPr>
        <w:t>دهد</w:t>
      </w:r>
      <w:r w:rsidRPr="009E740C">
        <w:rPr>
          <w:rFonts w:hint="cs"/>
          <w:rtl/>
        </w:rPr>
        <w:t>.</w:t>
      </w:r>
    </w:p>
    <w:p w:rsidR="00F6695A" w:rsidRPr="00825E0F" w:rsidRDefault="009E740C" w:rsidP="009E740C">
      <w:pPr>
        <w:pStyle w:val="matn1"/>
        <w:tabs>
          <w:tab w:val="left" w:pos="3400"/>
          <w:tab w:val="left" w:pos="5951"/>
        </w:tabs>
        <w:rPr>
          <w:rtl/>
        </w:rPr>
      </w:pPr>
      <w:r>
        <w:rPr>
          <w:rFonts w:hint="cs"/>
          <w:rtl/>
        </w:rPr>
        <w:t xml:space="preserve">2. </w:t>
      </w:r>
      <w:r w:rsidR="00F6695A">
        <w:rPr>
          <w:rFonts w:hint="cs"/>
          <w:rtl/>
        </w:rPr>
        <w:t>آ</w:t>
      </w:r>
      <w:r w:rsidR="00F6695A" w:rsidRPr="00825E0F">
        <w:rPr>
          <w:rFonts w:hint="cs"/>
          <w:rtl/>
        </w:rPr>
        <w:t>لودگی هوا:</w:t>
      </w:r>
      <w:r w:rsidR="00F6695A">
        <w:rPr>
          <w:rFonts w:hint="cs"/>
          <w:rtl/>
        </w:rPr>
        <w:t xml:space="preserve"> </w:t>
      </w:r>
      <w:r w:rsidR="00F6695A" w:rsidRPr="00825E0F">
        <w:rPr>
          <w:rFonts w:hint="cs"/>
          <w:rtl/>
        </w:rPr>
        <w:t>در</w:t>
      </w:r>
      <w:r w:rsidR="00F6695A">
        <w:rPr>
          <w:rFonts w:hint="cs"/>
          <w:rtl/>
        </w:rPr>
        <w:t xml:space="preserve"> </w:t>
      </w:r>
      <w:r w:rsidR="00F6695A" w:rsidRPr="00825E0F">
        <w:rPr>
          <w:rFonts w:hint="cs"/>
          <w:rtl/>
        </w:rPr>
        <w:t>بعضی شهرها</w:t>
      </w:r>
      <w:r w:rsidR="00F6695A">
        <w:rPr>
          <w:rFonts w:hint="cs"/>
          <w:rtl/>
        </w:rPr>
        <w:t xml:space="preserve"> آ</w:t>
      </w:r>
      <w:r w:rsidR="00F6695A" w:rsidRPr="00825E0F">
        <w:rPr>
          <w:rFonts w:hint="cs"/>
          <w:rtl/>
        </w:rPr>
        <w:t>لودگی هوا</w:t>
      </w:r>
      <w:r w:rsidR="00F6695A">
        <w:rPr>
          <w:rFonts w:hint="cs"/>
          <w:rtl/>
        </w:rPr>
        <w:t xml:space="preserve"> </w:t>
      </w:r>
      <w:r w:rsidR="00F6695A" w:rsidRPr="00825E0F">
        <w:rPr>
          <w:rFonts w:hint="cs"/>
          <w:rtl/>
        </w:rPr>
        <w:t>خطر</w:t>
      </w:r>
      <w:r w:rsidR="00F6695A">
        <w:rPr>
          <w:rFonts w:hint="cs"/>
          <w:rtl/>
        </w:rPr>
        <w:t xml:space="preserve"> </w:t>
      </w:r>
      <w:r w:rsidR="00F6695A" w:rsidRPr="00825E0F">
        <w:rPr>
          <w:rFonts w:hint="cs"/>
          <w:rtl/>
        </w:rPr>
        <w:t>سرطان ریه را</w:t>
      </w:r>
      <w:r w:rsidR="00F6695A">
        <w:rPr>
          <w:rFonts w:hint="cs"/>
          <w:rtl/>
        </w:rPr>
        <w:t xml:space="preserve"> </w:t>
      </w:r>
      <w:r w:rsidR="00F6695A" w:rsidRPr="00825E0F">
        <w:rPr>
          <w:rFonts w:hint="cs"/>
          <w:rtl/>
        </w:rPr>
        <w:t>افزایش می</w:t>
      </w:r>
      <w:r w:rsidR="00F6695A">
        <w:rPr>
          <w:rFonts w:hint="cs"/>
          <w:rtl/>
        </w:rPr>
        <w:t>‌</w:t>
      </w:r>
      <w:r w:rsidR="00F6695A" w:rsidRPr="00825E0F">
        <w:rPr>
          <w:rFonts w:hint="cs"/>
          <w:rtl/>
        </w:rPr>
        <w:t>دهد</w:t>
      </w:r>
      <w:r w:rsidR="00F6695A">
        <w:rPr>
          <w:rFonts w:hint="cs"/>
          <w:rtl/>
        </w:rPr>
        <w:t xml:space="preserve"> </w:t>
      </w:r>
      <w:r w:rsidR="00F6695A" w:rsidRPr="00825E0F">
        <w:rPr>
          <w:rFonts w:hint="cs"/>
          <w:rtl/>
        </w:rPr>
        <w:t>ولی خطر</w:t>
      </w:r>
      <w:r w:rsidR="00F6695A">
        <w:rPr>
          <w:rFonts w:hint="cs"/>
          <w:rtl/>
        </w:rPr>
        <w:t xml:space="preserve"> آ</w:t>
      </w:r>
      <w:r w:rsidR="00F6695A" w:rsidRPr="00825E0F">
        <w:rPr>
          <w:rFonts w:hint="cs"/>
          <w:rtl/>
        </w:rPr>
        <w:t>ن از</w:t>
      </w:r>
      <w:r w:rsidR="00F6695A">
        <w:rPr>
          <w:rFonts w:hint="cs"/>
          <w:rtl/>
        </w:rPr>
        <w:t xml:space="preserve"> </w:t>
      </w:r>
      <w:r w:rsidR="00F6695A" w:rsidRPr="00825E0F">
        <w:rPr>
          <w:rFonts w:hint="cs"/>
          <w:rtl/>
        </w:rPr>
        <w:t>سیگار</w:t>
      </w:r>
      <w:r w:rsidR="00F6695A">
        <w:rPr>
          <w:rFonts w:hint="cs"/>
          <w:rtl/>
        </w:rPr>
        <w:t xml:space="preserve"> </w:t>
      </w:r>
      <w:r w:rsidR="00F6695A" w:rsidRPr="00825E0F">
        <w:rPr>
          <w:rFonts w:hint="cs"/>
          <w:rtl/>
        </w:rPr>
        <w:t>کشیدن کمتر</w:t>
      </w:r>
      <w:r w:rsidR="00F6695A">
        <w:rPr>
          <w:rFonts w:hint="cs"/>
          <w:rtl/>
        </w:rPr>
        <w:t xml:space="preserve"> است.</w:t>
      </w:r>
    </w:p>
    <w:p w:rsidR="00F6695A" w:rsidRDefault="009E740C" w:rsidP="009E740C">
      <w:pPr>
        <w:pStyle w:val="matn1"/>
        <w:tabs>
          <w:tab w:val="left" w:pos="3400"/>
          <w:tab w:val="left" w:pos="5951"/>
        </w:tabs>
        <w:rPr>
          <w:rtl/>
        </w:rPr>
      </w:pPr>
      <w:r>
        <w:rPr>
          <w:rFonts w:hint="cs"/>
          <w:rtl/>
        </w:rPr>
        <w:t xml:space="preserve">3. </w:t>
      </w:r>
      <w:r w:rsidR="00AE44F2" w:rsidRPr="00825E0F">
        <w:rPr>
          <w:rFonts w:hint="cs"/>
          <w:rtl/>
        </w:rPr>
        <w:t>آرسنیک</w:t>
      </w:r>
      <w:r>
        <w:rPr>
          <w:rFonts w:hint="cs"/>
          <w:rtl/>
        </w:rPr>
        <w:tab/>
      </w:r>
      <w:r>
        <w:rPr>
          <w:rFonts w:hint="cs"/>
          <w:rtl/>
        </w:rPr>
        <w:tab/>
        <w:t xml:space="preserve">4. </w:t>
      </w:r>
      <w:r w:rsidR="00AE44F2" w:rsidRPr="00825E0F">
        <w:rPr>
          <w:rFonts w:hint="cs"/>
          <w:rtl/>
        </w:rPr>
        <w:t>آزبستوز</w:t>
      </w:r>
      <w:r>
        <w:rPr>
          <w:rFonts w:hint="cs"/>
          <w:rtl/>
        </w:rPr>
        <w:tab/>
        <w:t xml:space="preserve">5. </w:t>
      </w:r>
      <w:r w:rsidR="00AE44F2" w:rsidRPr="00825E0F">
        <w:rPr>
          <w:rFonts w:hint="cs"/>
          <w:rtl/>
        </w:rPr>
        <w:t>رادون:</w:t>
      </w:r>
      <w:r w:rsidR="00AE44F2">
        <w:rPr>
          <w:rFonts w:hint="cs"/>
          <w:rtl/>
        </w:rPr>
        <w:t xml:space="preserve"> </w:t>
      </w:r>
      <w:r w:rsidR="00AE44F2" w:rsidRPr="00825E0F">
        <w:rPr>
          <w:rFonts w:hint="cs"/>
          <w:rtl/>
        </w:rPr>
        <w:t>(نوعي اشعه راديو اکتيو)</w:t>
      </w:r>
    </w:p>
    <w:p w:rsidR="00AE44F2" w:rsidRPr="00825E0F" w:rsidRDefault="009E740C" w:rsidP="009E740C">
      <w:pPr>
        <w:pStyle w:val="matn1"/>
        <w:tabs>
          <w:tab w:val="left" w:pos="3400"/>
          <w:tab w:val="left" w:pos="5951"/>
        </w:tabs>
      </w:pPr>
      <w:r>
        <w:rPr>
          <w:rFonts w:hint="cs"/>
          <w:rtl/>
        </w:rPr>
        <w:t xml:space="preserve">6. </w:t>
      </w:r>
      <w:r w:rsidR="00AE44F2" w:rsidRPr="00825E0F">
        <w:rPr>
          <w:rFonts w:hint="cs"/>
          <w:rtl/>
        </w:rPr>
        <w:t xml:space="preserve">ماری جوانا </w:t>
      </w:r>
      <w:r>
        <w:rPr>
          <w:rFonts w:hint="cs"/>
          <w:rtl/>
        </w:rPr>
        <w:tab/>
        <w:t xml:space="preserve">7. </w:t>
      </w:r>
      <w:r w:rsidR="00AE44F2" w:rsidRPr="00825E0F">
        <w:rPr>
          <w:rFonts w:hint="cs"/>
          <w:rtl/>
        </w:rPr>
        <w:t>اشعه درمانی ريه</w:t>
      </w:r>
      <w:r>
        <w:rPr>
          <w:rFonts w:hint="cs"/>
          <w:rtl/>
        </w:rPr>
        <w:tab/>
        <w:t xml:space="preserve">8. </w:t>
      </w:r>
      <w:r w:rsidR="00AE44F2" w:rsidRPr="00825E0F">
        <w:rPr>
          <w:rFonts w:hint="cs"/>
          <w:rtl/>
        </w:rPr>
        <w:t xml:space="preserve">وراثت </w:t>
      </w:r>
    </w:p>
    <w:p w:rsidR="00AE44F2" w:rsidRPr="00825E0F" w:rsidRDefault="009E740C" w:rsidP="009E740C">
      <w:pPr>
        <w:pStyle w:val="matn1"/>
        <w:tabs>
          <w:tab w:val="left" w:pos="3400"/>
          <w:tab w:val="left" w:pos="5951"/>
        </w:tabs>
      </w:pPr>
      <w:r>
        <w:rPr>
          <w:rFonts w:hint="cs"/>
          <w:rtl/>
        </w:rPr>
        <w:lastRenderedPageBreak/>
        <w:t xml:space="preserve">9. </w:t>
      </w:r>
      <w:r w:rsidR="00AE44F2" w:rsidRPr="00825E0F">
        <w:rPr>
          <w:rFonts w:hint="cs"/>
          <w:rtl/>
        </w:rPr>
        <w:t xml:space="preserve">برنامه غذایی نامطلوب </w:t>
      </w:r>
    </w:p>
    <w:p w:rsidR="00AE44F2" w:rsidRDefault="00AE44F2" w:rsidP="00AE44F2">
      <w:pPr>
        <w:pStyle w:val="Bold"/>
        <w:rPr>
          <w:rtl/>
        </w:rPr>
      </w:pPr>
      <w:r>
        <w:rPr>
          <w:rFonts w:hint="cs"/>
          <w:rtl/>
        </w:rPr>
        <w:t>علائم بالینی</w:t>
      </w:r>
    </w:p>
    <w:p w:rsidR="00AE44F2" w:rsidRDefault="00F6695A" w:rsidP="00F6695A">
      <w:pPr>
        <w:pStyle w:val="matn2"/>
        <w:numPr>
          <w:ilvl w:val="0"/>
          <w:numId w:val="0"/>
        </w:numPr>
        <w:tabs>
          <w:tab w:val="left" w:pos="5385"/>
        </w:tabs>
        <w:ind w:left="360"/>
        <w:rPr>
          <w:rtl/>
        </w:rPr>
      </w:pPr>
      <w:r>
        <w:rPr>
          <w:rFonts w:hint="cs"/>
          <w:rtl/>
        </w:rPr>
        <w:t xml:space="preserve">1. </w:t>
      </w:r>
      <w:r w:rsidR="00AE44F2">
        <w:rPr>
          <w:rFonts w:hint="cs"/>
          <w:rtl/>
        </w:rPr>
        <w:t>سرفه‌های مزمن</w:t>
      </w:r>
      <w:r w:rsidR="00AE44F2">
        <w:rPr>
          <w:rFonts w:hint="cs"/>
          <w:rtl/>
        </w:rPr>
        <w:tab/>
      </w:r>
      <w:r>
        <w:rPr>
          <w:rFonts w:hint="cs"/>
          <w:rtl/>
        </w:rPr>
        <w:t xml:space="preserve">2. </w:t>
      </w:r>
      <w:r w:rsidR="00AE44F2">
        <w:rPr>
          <w:rFonts w:hint="cs"/>
          <w:rtl/>
        </w:rPr>
        <w:t>تنگی نفس</w:t>
      </w:r>
    </w:p>
    <w:p w:rsidR="00AE44F2" w:rsidRDefault="00F6695A" w:rsidP="00F6695A">
      <w:pPr>
        <w:pStyle w:val="matn2"/>
        <w:numPr>
          <w:ilvl w:val="0"/>
          <w:numId w:val="0"/>
        </w:numPr>
        <w:tabs>
          <w:tab w:val="left" w:pos="5385"/>
        </w:tabs>
        <w:ind w:left="360"/>
      </w:pPr>
      <w:r>
        <w:rPr>
          <w:rFonts w:hint="cs"/>
          <w:rtl/>
        </w:rPr>
        <w:t>3.</w:t>
      </w:r>
      <w:r w:rsidR="00AE44F2">
        <w:rPr>
          <w:rFonts w:hint="cs"/>
          <w:rtl/>
        </w:rPr>
        <w:t xml:space="preserve"> ناهنجاری در صدا</w:t>
      </w:r>
      <w:r w:rsidR="00AE44F2">
        <w:rPr>
          <w:rFonts w:hint="cs"/>
          <w:rtl/>
        </w:rPr>
        <w:tab/>
      </w:r>
      <w:r>
        <w:rPr>
          <w:rFonts w:hint="cs"/>
          <w:rtl/>
        </w:rPr>
        <w:t>4.</w:t>
      </w:r>
      <w:r w:rsidR="00AE44F2">
        <w:rPr>
          <w:rFonts w:hint="cs"/>
          <w:rtl/>
        </w:rPr>
        <w:t xml:space="preserve"> کاهش وزن</w:t>
      </w:r>
    </w:p>
    <w:p w:rsidR="00AE44F2" w:rsidRDefault="00F6695A" w:rsidP="00F6695A">
      <w:pPr>
        <w:pStyle w:val="matn2"/>
        <w:numPr>
          <w:ilvl w:val="0"/>
          <w:numId w:val="0"/>
        </w:numPr>
        <w:tabs>
          <w:tab w:val="left" w:pos="5385"/>
        </w:tabs>
        <w:ind w:left="360"/>
      </w:pPr>
      <w:r>
        <w:rPr>
          <w:rFonts w:hint="cs"/>
          <w:rtl/>
        </w:rPr>
        <w:t>5.</w:t>
      </w:r>
      <w:r w:rsidR="00AE44F2">
        <w:rPr>
          <w:rFonts w:hint="cs"/>
          <w:rtl/>
        </w:rPr>
        <w:t xml:space="preserve"> کاهش اشتها</w:t>
      </w:r>
      <w:r w:rsidR="00AE44F2">
        <w:rPr>
          <w:rFonts w:hint="cs"/>
          <w:rtl/>
        </w:rPr>
        <w:tab/>
      </w:r>
      <w:r>
        <w:rPr>
          <w:rFonts w:hint="cs"/>
          <w:rtl/>
        </w:rPr>
        <w:t>6.</w:t>
      </w:r>
      <w:r w:rsidR="00AE44F2">
        <w:rPr>
          <w:rFonts w:hint="cs"/>
          <w:rtl/>
        </w:rPr>
        <w:t xml:space="preserve"> خلط خونی یا خاکستری</w:t>
      </w:r>
    </w:p>
    <w:p w:rsidR="00F6695A" w:rsidRDefault="00F6695A" w:rsidP="00F6695A">
      <w:pPr>
        <w:pStyle w:val="matn2"/>
        <w:numPr>
          <w:ilvl w:val="0"/>
          <w:numId w:val="0"/>
        </w:numPr>
        <w:tabs>
          <w:tab w:val="left" w:pos="5385"/>
        </w:tabs>
        <w:ind w:left="360"/>
      </w:pPr>
      <w:r>
        <w:rPr>
          <w:rFonts w:hint="cs"/>
          <w:rtl/>
        </w:rPr>
        <w:t>7. درد قفسه سینه که بانفس عمیق، سرفه یاخنده بیشترمی‌شود.</w:t>
      </w:r>
    </w:p>
    <w:p w:rsidR="00AE44F2" w:rsidRDefault="00F6695A" w:rsidP="00AE44F2">
      <w:pPr>
        <w:pStyle w:val="matn2"/>
        <w:numPr>
          <w:ilvl w:val="0"/>
          <w:numId w:val="0"/>
        </w:numPr>
        <w:tabs>
          <w:tab w:val="left" w:pos="5385"/>
        </w:tabs>
        <w:ind w:left="360"/>
      </w:pPr>
      <w:r>
        <w:rPr>
          <w:rFonts w:hint="cs"/>
          <w:rtl/>
        </w:rPr>
        <w:t>8.</w:t>
      </w:r>
      <w:r w:rsidR="00AE44F2">
        <w:rPr>
          <w:rFonts w:hint="cs"/>
          <w:rtl/>
        </w:rPr>
        <w:t xml:space="preserve"> عفونت‌هایی مثل برونشیت راجعه و پنومونی مکرر</w:t>
      </w:r>
    </w:p>
    <w:p w:rsidR="00AE44F2" w:rsidRDefault="00AE44F2" w:rsidP="00AE44F2">
      <w:pPr>
        <w:pStyle w:val="Bold"/>
        <w:rPr>
          <w:rtl/>
        </w:rPr>
      </w:pPr>
      <w:r>
        <w:rPr>
          <w:rFonts w:hint="cs"/>
          <w:rtl/>
        </w:rPr>
        <w:t>راه‌های پیشگیری</w:t>
      </w:r>
    </w:p>
    <w:p w:rsidR="00AE44F2" w:rsidRDefault="00F6695A" w:rsidP="00F6695A">
      <w:pPr>
        <w:pStyle w:val="matn1"/>
        <w:rPr>
          <w:rtl/>
        </w:rPr>
      </w:pPr>
      <w:r>
        <w:rPr>
          <w:rFonts w:hint="cs"/>
          <w:rtl/>
        </w:rPr>
        <w:t xml:space="preserve">- </w:t>
      </w:r>
      <w:r w:rsidR="00AE44F2">
        <w:rPr>
          <w:rFonts w:hint="cs"/>
          <w:rtl/>
        </w:rPr>
        <w:t>بهترین راه پیشگیری ترک سیگار است.</w:t>
      </w:r>
    </w:p>
    <w:p w:rsidR="00AE44F2" w:rsidRDefault="00F6695A" w:rsidP="00F6695A">
      <w:pPr>
        <w:pStyle w:val="matn1"/>
        <w:rPr>
          <w:rtl/>
        </w:rPr>
      </w:pPr>
      <w:r>
        <w:rPr>
          <w:rFonts w:hint="cs"/>
          <w:rtl/>
        </w:rPr>
        <w:t xml:space="preserve">- </w:t>
      </w:r>
      <w:r w:rsidR="00AE44F2">
        <w:rPr>
          <w:rFonts w:hint="cs"/>
          <w:rtl/>
        </w:rPr>
        <w:t>از قرار گرفتن افراد در هوای آلوده به دود سیگار خودداری شود.</w:t>
      </w:r>
    </w:p>
    <w:p w:rsidR="00F6695A" w:rsidRDefault="00F6695A" w:rsidP="00F6695A">
      <w:pPr>
        <w:pStyle w:val="matn1"/>
        <w:rPr>
          <w:rtl/>
        </w:rPr>
      </w:pPr>
      <w:r>
        <w:rPr>
          <w:rFonts w:hint="cs"/>
          <w:rtl/>
        </w:rPr>
        <w:t xml:space="preserve">- </w:t>
      </w:r>
      <w:r w:rsidR="00AE44F2">
        <w:rPr>
          <w:rFonts w:hint="cs"/>
          <w:rtl/>
        </w:rPr>
        <w:t>برنامه غذایی حاوی میوه زیاد و سبزی به پیشگیری کمک می‌کند.</w:t>
      </w:r>
    </w:p>
    <w:p w:rsidR="00F6695A" w:rsidRDefault="00F6695A">
      <w:pPr>
        <w:tabs>
          <w:tab w:val="clear" w:pos="5103"/>
        </w:tabs>
        <w:bidi w:val="0"/>
        <w:spacing w:after="200"/>
        <w:ind w:firstLine="0"/>
        <w:jc w:val="left"/>
        <w:rPr>
          <w:rFonts w:cs="2  Zar"/>
          <w:b/>
          <w:sz w:val="24"/>
          <w:szCs w:val="28"/>
          <w:rtl/>
          <w:lang w:bidi="ar-SA"/>
        </w:rPr>
      </w:pPr>
      <w:r>
        <w:rPr>
          <w:rtl/>
        </w:rPr>
        <w:br w:type="page"/>
      </w:r>
    </w:p>
    <w:p w:rsidR="00AE44F2" w:rsidRPr="00AA5F9B" w:rsidRDefault="00AE44F2" w:rsidP="00AE44F2">
      <w:pPr>
        <w:pStyle w:val="onvan2"/>
        <w:rPr>
          <w:rtl/>
        </w:rPr>
      </w:pPr>
      <w:r w:rsidRPr="00AA5F9B">
        <w:rPr>
          <w:rFonts w:hint="cs"/>
          <w:rtl/>
        </w:rPr>
        <w:lastRenderedPageBreak/>
        <w:t>سرطان خون</w:t>
      </w:r>
      <w:r w:rsidRPr="00AA5F9B">
        <w:t xml:space="preserve"> </w:t>
      </w:r>
      <w:r w:rsidRPr="00AA5F9B">
        <w:rPr>
          <w:rFonts w:hint="cs"/>
          <w:rtl/>
        </w:rPr>
        <w:t xml:space="preserve">(مطالعه </w:t>
      </w:r>
      <w:r>
        <w:rPr>
          <w:rFonts w:hint="cs"/>
          <w:rtl/>
        </w:rPr>
        <w:t>آ</w:t>
      </w:r>
      <w:r w:rsidRPr="00AA5F9B">
        <w:rPr>
          <w:rFonts w:hint="cs"/>
          <w:rtl/>
        </w:rPr>
        <w:t>زاد)</w:t>
      </w:r>
    </w:p>
    <w:p w:rsidR="00AE44F2" w:rsidRDefault="00AE44F2" w:rsidP="00AE44F2">
      <w:pPr>
        <w:pStyle w:val="Bold"/>
        <w:rPr>
          <w:rtl/>
        </w:rPr>
      </w:pPr>
      <w:r>
        <w:rPr>
          <w:rFonts w:hint="cs"/>
          <w:rtl/>
        </w:rPr>
        <w:t>تعریف مغز استخوان و خون وبافت لنفاوی</w:t>
      </w:r>
    </w:p>
    <w:p w:rsidR="00AE44F2" w:rsidRDefault="00AE44F2" w:rsidP="00AE44F2">
      <w:pPr>
        <w:pStyle w:val="matn1"/>
        <w:rPr>
          <w:rtl/>
        </w:rPr>
      </w:pPr>
      <w:r w:rsidRPr="00490D57">
        <w:rPr>
          <w:rStyle w:val="Char"/>
          <w:rFonts w:hint="cs"/>
          <w:rtl/>
        </w:rPr>
        <w:t>مغز استخوان:</w:t>
      </w:r>
      <w:r>
        <w:rPr>
          <w:rFonts w:hint="cs"/>
          <w:rtl/>
        </w:rPr>
        <w:t xml:space="preserve"> قسمت داخلی نرم بعضی از استخوان‌ها مانند جمجمه، شانه، دنده‌ها، لگن و استخوان‌های پشت است که از سلول‌های تشکیل دهنده خون، چربی و بافت‌های حمایتی تشکیل می‌شود. سلول‌های اصلی خونساز (هماتوپوئتیک)درمغزاستخوان وجود داردکه به طور مرتب سلول‌های جدید ایجاد می‌کنند سلول‌های خونی 3 دسته هستند: سلول‌های قرمز خون سلول‌های سفید خون و پلاکت‌ها.</w:t>
      </w:r>
    </w:p>
    <w:p w:rsidR="00AE44F2" w:rsidRPr="00AC76BB" w:rsidRDefault="00AE44F2" w:rsidP="00AE44F2">
      <w:pPr>
        <w:pStyle w:val="matn2"/>
        <w:numPr>
          <w:ilvl w:val="0"/>
          <w:numId w:val="0"/>
        </w:numPr>
        <w:ind w:left="360"/>
        <w:rPr>
          <w:rtl/>
        </w:rPr>
      </w:pPr>
      <w:r w:rsidRPr="00AC76BB">
        <w:rPr>
          <w:rFonts w:hint="cs"/>
          <w:rtl/>
        </w:rPr>
        <w:t>الف) سلول‌های قرمز خون حاوی هموگلوبین هستند که اکسیژن را از ریه‌ها به بافت‌های دیگر بدن و دی‌اکسید کربن را از بافت‌ها به ریه‌ها برمی‌گردانند.</w:t>
      </w:r>
    </w:p>
    <w:p w:rsidR="00AE44F2" w:rsidRPr="00AC76BB" w:rsidRDefault="00AE44F2" w:rsidP="00AE44F2">
      <w:pPr>
        <w:pStyle w:val="matn2"/>
        <w:numPr>
          <w:ilvl w:val="0"/>
          <w:numId w:val="0"/>
        </w:numPr>
        <w:ind w:left="360"/>
        <w:rPr>
          <w:rtl/>
        </w:rPr>
      </w:pPr>
      <w:r w:rsidRPr="00AC76BB">
        <w:rPr>
          <w:rFonts w:hint="cs"/>
          <w:rtl/>
        </w:rPr>
        <w:t>ب) پلاکت‌ها: پلاکت‌ها تکه‌هایی از نوعی سلول مغز استخوان هستند که در ترمیم نواحی آسیب دیده رگ‌های خونی به علت بریدگی یا کبودی اهمیت دارند.</w:t>
      </w:r>
    </w:p>
    <w:p w:rsidR="00AE44F2" w:rsidRPr="00AC76BB" w:rsidRDefault="00AE44F2" w:rsidP="00AE44F2">
      <w:pPr>
        <w:pStyle w:val="matn2"/>
        <w:numPr>
          <w:ilvl w:val="0"/>
          <w:numId w:val="0"/>
        </w:numPr>
        <w:ind w:left="360"/>
        <w:rPr>
          <w:rtl/>
        </w:rPr>
      </w:pPr>
      <w:r w:rsidRPr="00AC76BB">
        <w:rPr>
          <w:rFonts w:hint="cs"/>
          <w:rtl/>
        </w:rPr>
        <w:t>ج) سلول‌های سفید خون: سلول‌های سفید خونی دفاع بدن در مقابل ویروس و باکتری‌ها را به عهده دارند. لنفوسیت</w:t>
      </w:r>
      <w:r>
        <w:rPr>
          <w:rFonts w:hint="cs"/>
          <w:rtl/>
        </w:rPr>
        <w:t>‌</w:t>
      </w:r>
      <w:r w:rsidRPr="00AC76BB">
        <w:rPr>
          <w:rFonts w:hint="cs"/>
          <w:rtl/>
        </w:rPr>
        <w:t>ها</w:t>
      </w:r>
      <w:r>
        <w:rPr>
          <w:rFonts w:hint="cs"/>
          <w:rtl/>
        </w:rPr>
        <w:t xml:space="preserve"> </w:t>
      </w:r>
      <w:r w:rsidRPr="00AC76BB">
        <w:rPr>
          <w:rFonts w:hint="cs"/>
          <w:rtl/>
        </w:rPr>
        <w:t>و</w:t>
      </w:r>
      <w:r>
        <w:rPr>
          <w:rFonts w:hint="cs"/>
          <w:rtl/>
        </w:rPr>
        <w:t xml:space="preserve"> </w:t>
      </w:r>
      <w:r w:rsidRPr="00AC76BB">
        <w:rPr>
          <w:rFonts w:hint="cs"/>
          <w:rtl/>
        </w:rPr>
        <w:t>گرانولوسیت</w:t>
      </w:r>
      <w:r>
        <w:rPr>
          <w:rFonts w:hint="cs"/>
          <w:rtl/>
        </w:rPr>
        <w:t>‌</w:t>
      </w:r>
      <w:r w:rsidRPr="00AC76BB">
        <w:rPr>
          <w:rFonts w:hint="cs"/>
          <w:rtl/>
        </w:rPr>
        <w:t>ها</w:t>
      </w:r>
      <w:r>
        <w:rPr>
          <w:rFonts w:hint="cs"/>
          <w:rtl/>
        </w:rPr>
        <w:t xml:space="preserve"> </w:t>
      </w:r>
      <w:r w:rsidRPr="00AC76BB">
        <w:rPr>
          <w:rFonts w:hint="cs"/>
          <w:rtl/>
        </w:rPr>
        <w:t>دو</w:t>
      </w:r>
      <w:r>
        <w:rPr>
          <w:rFonts w:hint="cs"/>
          <w:rtl/>
        </w:rPr>
        <w:t xml:space="preserve"> </w:t>
      </w:r>
      <w:r w:rsidRPr="00AC76BB">
        <w:rPr>
          <w:rFonts w:hint="cs"/>
          <w:rtl/>
        </w:rPr>
        <w:t>نوع اصلی سلول</w:t>
      </w:r>
      <w:r>
        <w:rPr>
          <w:rFonts w:hint="cs"/>
          <w:rtl/>
        </w:rPr>
        <w:t>‌</w:t>
      </w:r>
      <w:r w:rsidRPr="00AC76BB">
        <w:rPr>
          <w:rFonts w:hint="cs"/>
          <w:rtl/>
        </w:rPr>
        <w:t>های سفید</w:t>
      </w:r>
      <w:r>
        <w:rPr>
          <w:rFonts w:hint="cs"/>
          <w:rtl/>
        </w:rPr>
        <w:t xml:space="preserve"> </w:t>
      </w:r>
      <w:r w:rsidRPr="00AC76BB">
        <w:rPr>
          <w:rFonts w:hint="cs"/>
          <w:rtl/>
        </w:rPr>
        <w:t>هستند</w:t>
      </w:r>
      <w:r>
        <w:rPr>
          <w:rFonts w:hint="cs"/>
          <w:rtl/>
        </w:rPr>
        <w:t xml:space="preserve"> </w:t>
      </w:r>
      <w:r w:rsidRPr="00AC76BB">
        <w:rPr>
          <w:rFonts w:hint="cs"/>
          <w:rtl/>
        </w:rPr>
        <w:t>چند</w:t>
      </w:r>
      <w:r>
        <w:rPr>
          <w:rFonts w:hint="cs"/>
          <w:rtl/>
        </w:rPr>
        <w:t xml:space="preserve"> </w:t>
      </w:r>
      <w:r w:rsidRPr="00AC76BB">
        <w:rPr>
          <w:rFonts w:hint="cs"/>
          <w:rtl/>
        </w:rPr>
        <w:t>نوع متفاوت سلول در</w:t>
      </w:r>
      <w:r>
        <w:rPr>
          <w:rFonts w:hint="cs"/>
          <w:rtl/>
        </w:rPr>
        <w:t xml:space="preserve"> </w:t>
      </w:r>
      <w:r w:rsidRPr="00AC76BB">
        <w:rPr>
          <w:rFonts w:hint="cs"/>
          <w:rtl/>
        </w:rPr>
        <w:t>گرانولوسیت</w:t>
      </w:r>
      <w:r>
        <w:rPr>
          <w:rFonts w:hint="cs"/>
          <w:rtl/>
        </w:rPr>
        <w:t>‌</w:t>
      </w:r>
      <w:r w:rsidRPr="00AC76BB">
        <w:rPr>
          <w:rFonts w:hint="cs"/>
          <w:rtl/>
        </w:rPr>
        <w:t>ها</w:t>
      </w:r>
      <w:r>
        <w:rPr>
          <w:rFonts w:hint="cs"/>
          <w:rtl/>
        </w:rPr>
        <w:t xml:space="preserve"> </w:t>
      </w:r>
      <w:r w:rsidRPr="00AC76BB">
        <w:rPr>
          <w:rFonts w:hint="cs"/>
          <w:rtl/>
        </w:rPr>
        <w:t>وجود</w:t>
      </w:r>
      <w:r>
        <w:rPr>
          <w:rFonts w:hint="cs"/>
          <w:rtl/>
        </w:rPr>
        <w:t xml:space="preserve"> </w:t>
      </w:r>
      <w:r w:rsidRPr="00AC76BB">
        <w:rPr>
          <w:rFonts w:hint="cs"/>
          <w:rtl/>
        </w:rPr>
        <w:t>دارند</w:t>
      </w:r>
      <w:r>
        <w:rPr>
          <w:rFonts w:hint="cs"/>
          <w:rtl/>
        </w:rPr>
        <w:t xml:space="preserve"> </w:t>
      </w:r>
      <w:r w:rsidRPr="00AC76BB">
        <w:rPr>
          <w:rFonts w:hint="cs"/>
          <w:rtl/>
        </w:rPr>
        <w:t>که وظیفه اصلی گرانولوسیت</w:t>
      </w:r>
      <w:r>
        <w:rPr>
          <w:rFonts w:hint="cs"/>
          <w:rtl/>
        </w:rPr>
        <w:t>‌</w:t>
      </w:r>
      <w:r w:rsidRPr="00AC76BB">
        <w:rPr>
          <w:rFonts w:hint="cs"/>
          <w:rtl/>
        </w:rPr>
        <w:t>ها</w:t>
      </w:r>
      <w:r>
        <w:rPr>
          <w:rFonts w:hint="cs"/>
          <w:rtl/>
        </w:rPr>
        <w:t xml:space="preserve"> </w:t>
      </w:r>
      <w:r w:rsidRPr="00AC76BB">
        <w:rPr>
          <w:rFonts w:hint="cs"/>
          <w:rtl/>
        </w:rPr>
        <w:t>انهدام باکتری</w:t>
      </w:r>
      <w:r>
        <w:rPr>
          <w:rFonts w:hint="cs"/>
          <w:rtl/>
        </w:rPr>
        <w:t>‌</w:t>
      </w:r>
      <w:r w:rsidRPr="00AC76BB">
        <w:rPr>
          <w:rFonts w:hint="cs"/>
          <w:rtl/>
        </w:rPr>
        <w:t>ها</w:t>
      </w:r>
      <w:r>
        <w:rPr>
          <w:rFonts w:hint="cs"/>
          <w:rtl/>
        </w:rPr>
        <w:t xml:space="preserve"> ا</w:t>
      </w:r>
      <w:r w:rsidRPr="00AC76BB">
        <w:rPr>
          <w:rFonts w:hint="cs"/>
          <w:rtl/>
        </w:rPr>
        <w:t>ست</w:t>
      </w:r>
      <w:r w:rsidRPr="00AC76BB">
        <w:t>.</w:t>
      </w:r>
      <w:r w:rsidRPr="00AC76BB">
        <w:rPr>
          <w:rFonts w:hint="cs"/>
          <w:rtl/>
        </w:rPr>
        <w:t xml:space="preserve"> گرانولوسیت</w:t>
      </w:r>
      <w:r>
        <w:rPr>
          <w:rFonts w:hint="cs"/>
          <w:rtl/>
        </w:rPr>
        <w:t>‌</w:t>
      </w:r>
      <w:r w:rsidRPr="00AC76BB">
        <w:rPr>
          <w:rFonts w:hint="cs"/>
          <w:rtl/>
        </w:rPr>
        <w:t>ها</w:t>
      </w:r>
      <w:r>
        <w:rPr>
          <w:rFonts w:hint="cs"/>
          <w:rtl/>
        </w:rPr>
        <w:t xml:space="preserve"> </w:t>
      </w:r>
      <w:r w:rsidRPr="00AC76BB">
        <w:rPr>
          <w:rFonts w:hint="cs"/>
          <w:rtl/>
        </w:rPr>
        <w:t>در</w:t>
      </w:r>
      <w:r>
        <w:rPr>
          <w:rFonts w:hint="cs"/>
          <w:rtl/>
        </w:rPr>
        <w:t xml:space="preserve"> </w:t>
      </w:r>
      <w:r w:rsidRPr="00AC76BB">
        <w:rPr>
          <w:rFonts w:hint="cs"/>
          <w:rtl/>
        </w:rPr>
        <w:t>دوره تکامل چند</w:t>
      </w:r>
      <w:r>
        <w:rPr>
          <w:rFonts w:hint="cs"/>
          <w:rtl/>
        </w:rPr>
        <w:t xml:space="preserve"> </w:t>
      </w:r>
      <w:r w:rsidRPr="00AC76BB">
        <w:rPr>
          <w:rFonts w:hint="cs"/>
          <w:rtl/>
        </w:rPr>
        <w:t>تغییر</w:t>
      </w:r>
      <w:r>
        <w:rPr>
          <w:rFonts w:hint="cs"/>
          <w:rtl/>
        </w:rPr>
        <w:t xml:space="preserve"> </w:t>
      </w:r>
      <w:r w:rsidRPr="00AC76BB">
        <w:rPr>
          <w:rFonts w:hint="cs"/>
          <w:rtl/>
        </w:rPr>
        <w:t>را</w:t>
      </w:r>
      <w:r>
        <w:rPr>
          <w:rFonts w:hint="cs"/>
          <w:rtl/>
        </w:rPr>
        <w:t xml:space="preserve"> </w:t>
      </w:r>
      <w:r w:rsidRPr="00AC76BB">
        <w:rPr>
          <w:rFonts w:hint="cs"/>
          <w:rtl/>
        </w:rPr>
        <w:t>می</w:t>
      </w:r>
      <w:r>
        <w:rPr>
          <w:rFonts w:hint="cs"/>
          <w:rtl/>
        </w:rPr>
        <w:t>‌</w:t>
      </w:r>
      <w:r w:rsidRPr="00AC76BB">
        <w:rPr>
          <w:rFonts w:hint="cs"/>
          <w:rtl/>
        </w:rPr>
        <w:t>گذرانند</w:t>
      </w:r>
      <w:r>
        <w:rPr>
          <w:rFonts w:hint="cs"/>
          <w:rtl/>
        </w:rPr>
        <w:t xml:space="preserve"> </w:t>
      </w:r>
      <w:r w:rsidRPr="00AC76BB">
        <w:rPr>
          <w:rFonts w:hint="cs"/>
          <w:rtl/>
        </w:rPr>
        <w:t>که آن</w:t>
      </w:r>
      <w:r>
        <w:rPr>
          <w:rFonts w:hint="cs"/>
          <w:rtl/>
        </w:rPr>
        <w:t>‌</w:t>
      </w:r>
      <w:r w:rsidRPr="00AC76BB">
        <w:rPr>
          <w:rFonts w:hint="cs"/>
          <w:rtl/>
        </w:rPr>
        <w:t>ها</w:t>
      </w:r>
      <w:r>
        <w:rPr>
          <w:rFonts w:hint="cs"/>
          <w:rtl/>
        </w:rPr>
        <w:t xml:space="preserve"> </w:t>
      </w:r>
      <w:r w:rsidRPr="00AC76BB">
        <w:rPr>
          <w:rFonts w:hint="cs"/>
          <w:rtl/>
        </w:rPr>
        <w:t>را</w:t>
      </w:r>
      <w:r>
        <w:rPr>
          <w:rFonts w:hint="cs"/>
          <w:rtl/>
        </w:rPr>
        <w:t xml:space="preserve"> </w:t>
      </w:r>
      <w:r w:rsidRPr="00AC76BB">
        <w:rPr>
          <w:rFonts w:hint="cs"/>
          <w:rtl/>
        </w:rPr>
        <w:t>از</w:t>
      </w:r>
      <w:r>
        <w:rPr>
          <w:rFonts w:hint="cs"/>
          <w:rtl/>
        </w:rPr>
        <w:t xml:space="preserve"> </w:t>
      </w:r>
      <w:r w:rsidRPr="00AC76BB">
        <w:rPr>
          <w:rFonts w:hint="cs"/>
          <w:rtl/>
        </w:rPr>
        <w:t>سلول</w:t>
      </w:r>
      <w:r>
        <w:rPr>
          <w:rFonts w:hint="cs"/>
          <w:rtl/>
        </w:rPr>
        <w:t>‌</w:t>
      </w:r>
      <w:r w:rsidRPr="00AC76BB">
        <w:rPr>
          <w:rFonts w:hint="cs"/>
          <w:rtl/>
        </w:rPr>
        <w:t>های نابالغ به سلول</w:t>
      </w:r>
      <w:r>
        <w:rPr>
          <w:rFonts w:hint="cs"/>
          <w:rtl/>
        </w:rPr>
        <w:t>‌</w:t>
      </w:r>
      <w:r w:rsidRPr="00AC76BB">
        <w:rPr>
          <w:rFonts w:hint="cs"/>
          <w:rtl/>
        </w:rPr>
        <w:t>های بالغ مهاجم در</w:t>
      </w:r>
      <w:r>
        <w:rPr>
          <w:rFonts w:hint="cs"/>
          <w:rtl/>
        </w:rPr>
        <w:t xml:space="preserve"> </w:t>
      </w:r>
      <w:r w:rsidRPr="00AC76BB">
        <w:rPr>
          <w:rFonts w:hint="cs"/>
          <w:rtl/>
        </w:rPr>
        <w:t>برابر</w:t>
      </w:r>
      <w:r>
        <w:rPr>
          <w:rFonts w:hint="cs"/>
          <w:rtl/>
        </w:rPr>
        <w:t xml:space="preserve"> </w:t>
      </w:r>
      <w:r w:rsidRPr="00AC76BB">
        <w:rPr>
          <w:rFonts w:hint="cs"/>
          <w:rtl/>
        </w:rPr>
        <w:t>عفونت تبدیل می</w:t>
      </w:r>
      <w:r>
        <w:rPr>
          <w:rFonts w:hint="cs"/>
          <w:rtl/>
        </w:rPr>
        <w:t>‌</w:t>
      </w:r>
      <w:r w:rsidRPr="00AC76BB">
        <w:rPr>
          <w:rFonts w:hint="cs"/>
          <w:rtl/>
        </w:rPr>
        <w:t>کند</w:t>
      </w:r>
      <w:r>
        <w:rPr>
          <w:rFonts w:hint="cs"/>
          <w:rtl/>
        </w:rPr>
        <w:t>.</w:t>
      </w:r>
    </w:p>
    <w:p w:rsidR="00AE44F2" w:rsidRPr="00490D57" w:rsidRDefault="00AE44F2" w:rsidP="00AE44F2">
      <w:pPr>
        <w:pStyle w:val="matn1"/>
        <w:rPr>
          <w:rtl/>
        </w:rPr>
      </w:pPr>
      <w:r w:rsidRPr="00490D57">
        <w:rPr>
          <w:rStyle w:val="Char"/>
          <w:rFonts w:hint="cs"/>
          <w:rtl/>
        </w:rPr>
        <w:t>بافت لنفوئیدی:</w:t>
      </w:r>
      <w:r>
        <w:rPr>
          <w:rFonts w:hint="cs"/>
          <w:rtl/>
        </w:rPr>
        <w:t xml:space="preserve"> </w:t>
      </w:r>
      <w:r w:rsidRPr="00490D57">
        <w:rPr>
          <w:rFonts w:hint="cs"/>
          <w:rtl/>
        </w:rPr>
        <w:t>قسمت اصلی سیستم ایمنی است که از</w:t>
      </w:r>
      <w:r>
        <w:rPr>
          <w:rFonts w:hint="cs"/>
          <w:rtl/>
        </w:rPr>
        <w:t xml:space="preserve"> </w:t>
      </w:r>
      <w:r w:rsidRPr="00490D57">
        <w:rPr>
          <w:rFonts w:hint="cs"/>
          <w:rtl/>
        </w:rPr>
        <w:t>چند</w:t>
      </w:r>
      <w:r>
        <w:rPr>
          <w:rFonts w:hint="cs"/>
          <w:rtl/>
        </w:rPr>
        <w:t xml:space="preserve"> </w:t>
      </w:r>
      <w:r w:rsidRPr="00490D57">
        <w:rPr>
          <w:rFonts w:hint="cs"/>
          <w:rtl/>
        </w:rPr>
        <w:t>نوع متفاوت سلولی که با</w:t>
      </w:r>
      <w:r>
        <w:rPr>
          <w:rFonts w:hint="cs"/>
          <w:rtl/>
        </w:rPr>
        <w:t xml:space="preserve"> ع</w:t>
      </w:r>
      <w:r w:rsidRPr="00490D57">
        <w:rPr>
          <w:rFonts w:hint="cs"/>
          <w:rtl/>
        </w:rPr>
        <w:t>فونت</w:t>
      </w:r>
      <w:r>
        <w:rPr>
          <w:rFonts w:hint="cs"/>
          <w:rtl/>
        </w:rPr>
        <w:t>‌</w:t>
      </w:r>
      <w:r w:rsidRPr="00490D57">
        <w:rPr>
          <w:rFonts w:hint="cs"/>
          <w:rtl/>
        </w:rPr>
        <w:t>ها</w:t>
      </w:r>
      <w:r>
        <w:rPr>
          <w:rFonts w:hint="cs"/>
          <w:rtl/>
        </w:rPr>
        <w:t xml:space="preserve"> </w:t>
      </w:r>
      <w:r w:rsidRPr="00490D57">
        <w:rPr>
          <w:rFonts w:hint="cs"/>
          <w:rtl/>
        </w:rPr>
        <w:t>مقابله می</w:t>
      </w:r>
      <w:r>
        <w:rPr>
          <w:rFonts w:hint="cs"/>
          <w:rtl/>
        </w:rPr>
        <w:t>‌</w:t>
      </w:r>
      <w:r w:rsidRPr="00490D57">
        <w:rPr>
          <w:rFonts w:hint="cs"/>
          <w:rtl/>
        </w:rPr>
        <w:t>کنند،</w:t>
      </w:r>
      <w:r>
        <w:rPr>
          <w:rFonts w:hint="cs"/>
          <w:rtl/>
        </w:rPr>
        <w:t xml:space="preserve"> </w:t>
      </w:r>
      <w:r w:rsidRPr="00490D57">
        <w:rPr>
          <w:rFonts w:hint="cs"/>
          <w:rtl/>
        </w:rPr>
        <w:t>تشکیل می</w:t>
      </w:r>
      <w:r>
        <w:rPr>
          <w:rFonts w:hint="cs"/>
          <w:rtl/>
        </w:rPr>
        <w:t>‌</w:t>
      </w:r>
      <w:r w:rsidRPr="00490D57">
        <w:rPr>
          <w:rFonts w:hint="cs"/>
          <w:rtl/>
        </w:rPr>
        <w:t>شوند</w:t>
      </w:r>
      <w:r>
        <w:rPr>
          <w:rFonts w:hint="cs"/>
          <w:rtl/>
        </w:rPr>
        <w:t xml:space="preserve"> </w:t>
      </w:r>
      <w:r w:rsidRPr="00490D57">
        <w:rPr>
          <w:rFonts w:hint="cs"/>
          <w:rtl/>
        </w:rPr>
        <w:t>این بافت در</w:t>
      </w:r>
      <w:r>
        <w:rPr>
          <w:rFonts w:hint="cs"/>
          <w:rtl/>
        </w:rPr>
        <w:t xml:space="preserve"> </w:t>
      </w:r>
      <w:r w:rsidRPr="00490D57">
        <w:rPr>
          <w:rFonts w:hint="cs"/>
          <w:rtl/>
        </w:rPr>
        <w:t>گره</w:t>
      </w:r>
      <w:r>
        <w:rPr>
          <w:rFonts w:hint="cs"/>
          <w:rtl/>
        </w:rPr>
        <w:t>‌</w:t>
      </w:r>
      <w:r w:rsidRPr="00490D57">
        <w:rPr>
          <w:rFonts w:hint="cs"/>
          <w:rtl/>
        </w:rPr>
        <w:t>های لنفاوی،</w:t>
      </w:r>
      <w:r>
        <w:rPr>
          <w:rFonts w:hint="cs"/>
          <w:rtl/>
        </w:rPr>
        <w:t xml:space="preserve"> </w:t>
      </w:r>
      <w:r w:rsidRPr="00490D57">
        <w:rPr>
          <w:rFonts w:hint="cs"/>
          <w:rtl/>
        </w:rPr>
        <w:t>تیموس،</w:t>
      </w:r>
      <w:r>
        <w:rPr>
          <w:rFonts w:hint="cs"/>
          <w:rtl/>
        </w:rPr>
        <w:t xml:space="preserve"> </w:t>
      </w:r>
      <w:r w:rsidRPr="00490D57">
        <w:rPr>
          <w:rFonts w:hint="cs"/>
          <w:rtl/>
        </w:rPr>
        <w:t>طحال،</w:t>
      </w:r>
      <w:r>
        <w:rPr>
          <w:rFonts w:hint="cs"/>
          <w:rtl/>
        </w:rPr>
        <w:t xml:space="preserve"> </w:t>
      </w:r>
      <w:r w:rsidRPr="00490D57">
        <w:rPr>
          <w:rFonts w:hint="cs"/>
          <w:rtl/>
        </w:rPr>
        <w:t>لوزه</w:t>
      </w:r>
      <w:r>
        <w:rPr>
          <w:rFonts w:hint="cs"/>
          <w:rtl/>
        </w:rPr>
        <w:t>‌</w:t>
      </w:r>
      <w:r w:rsidRPr="00490D57">
        <w:rPr>
          <w:rFonts w:hint="cs"/>
          <w:rtl/>
        </w:rPr>
        <w:t>ها،</w:t>
      </w:r>
      <w:r>
        <w:rPr>
          <w:rFonts w:hint="cs"/>
          <w:rtl/>
        </w:rPr>
        <w:t xml:space="preserve"> </w:t>
      </w:r>
      <w:r w:rsidRPr="00490D57">
        <w:rPr>
          <w:rFonts w:hint="cs"/>
          <w:rtl/>
        </w:rPr>
        <w:t>مغز</w:t>
      </w:r>
      <w:r>
        <w:rPr>
          <w:rFonts w:hint="cs"/>
          <w:rtl/>
        </w:rPr>
        <w:t xml:space="preserve"> </w:t>
      </w:r>
      <w:r w:rsidRPr="00490D57">
        <w:rPr>
          <w:rFonts w:hint="cs"/>
          <w:rtl/>
        </w:rPr>
        <w:t>استخوان و</w:t>
      </w:r>
      <w:r>
        <w:rPr>
          <w:rFonts w:hint="cs"/>
          <w:rtl/>
        </w:rPr>
        <w:t xml:space="preserve"> </w:t>
      </w:r>
      <w:r w:rsidRPr="00490D57">
        <w:rPr>
          <w:rFonts w:hint="cs"/>
          <w:rtl/>
        </w:rPr>
        <w:t>به صورت پراکنده در</w:t>
      </w:r>
      <w:r>
        <w:rPr>
          <w:rFonts w:hint="cs"/>
          <w:rtl/>
        </w:rPr>
        <w:t xml:space="preserve"> </w:t>
      </w:r>
      <w:r w:rsidRPr="00490D57">
        <w:rPr>
          <w:rFonts w:hint="cs"/>
          <w:rtl/>
        </w:rPr>
        <w:t>دستگاه گوارش و</w:t>
      </w:r>
      <w:r>
        <w:rPr>
          <w:rFonts w:hint="cs"/>
          <w:rtl/>
        </w:rPr>
        <w:t xml:space="preserve"> </w:t>
      </w:r>
      <w:r w:rsidRPr="00490D57">
        <w:rPr>
          <w:rFonts w:hint="cs"/>
          <w:rtl/>
        </w:rPr>
        <w:t>تنفس وجود</w:t>
      </w:r>
      <w:r>
        <w:rPr>
          <w:rFonts w:hint="cs"/>
          <w:rtl/>
        </w:rPr>
        <w:t xml:space="preserve"> </w:t>
      </w:r>
      <w:r w:rsidRPr="00490D57">
        <w:rPr>
          <w:rFonts w:hint="cs"/>
          <w:rtl/>
        </w:rPr>
        <w:t>دارد</w:t>
      </w:r>
      <w:r>
        <w:rPr>
          <w:rFonts w:hint="cs"/>
          <w:rtl/>
        </w:rPr>
        <w:t xml:space="preserve"> </w:t>
      </w:r>
      <w:r w:rsidRPr="00490D57">
        <w:rPr>
          <w:rFonts w:hint="cs"/>
          <w:rtl/>
        </w:rPr>
        <w:t>سلول</w:t>
      </w:r>
      <w:r>
        <w:rPr>
          <w:rFonts w:hint="cs"/>
          <w:rtl/>
        </w:rPr>
        <w:t>‌</w:t>
      </w:r>
      <w:r w:rsidRPr="00490D57">
        <w:rPr>
          <w:rFonts w:hint="cs"/>
          <w:rtl/>
        </w:rPr>
        <w:t>های اصلی بافت لنفاوی لنفوسیت</w:t>
      </w:r>
      <w:r>
        <w:rPr>
          <w:rFonts w:hint="cs"/>
          <w:rtl/>
        </w:rPr>
        <w:t>‌</w:t>
      </w:r>
      <w:r w:rsidRPr="00490D57">
        <w:rPr>
          <w:rFonts w:hint="cs"/>
          <w:rtl/>
        </w:rPr>
        <w:t xml:space="preserve">های </w:t>
      </w:r>
      <w:r w:rsidRPr="00490D57">
        <w:t>B</w:t>
      </w:r>
      <w:r>
        <w:rPr>
          <w:rFonts w:hint="cs"/>
          <w:rtl/>
        </w:rPr>
        <w:t xml:space="preserve"> </w:t>
      </w:r>
      <w:r w:rsidRPr="00490D57">
        <w:rPr>
          <w:rFonts w:hint="cs"/>
          <w:rtl/>
        </w:rPr>
        <w:t>و</w:t>
      </w:r>
      <w:r>
        <w:rPr>
          <w:rFonts w:hint="cs"/>
          <w:rtl/>
        </w:rPr>
        <w:t xml:space="preserve"> </w:t>
      </w:r>
      <w:r w:rsidRPr="00490D57">
        <w:t>T</w:t>
      </w:r>
      <w:r>
        <w:rPr>
          <w:rFonts w:hint="cs"/>
          <w:rtl/>
        </w:rPr>
        <w:t xml:space="preserve"> </w:t>
      </w:r>
      <w:r w:rsidRPr="00490D57">
        <w:rPr>
          <w:rFonts w:hint="cs"/>
          <w:rtl/>
        </w:rPr>
        <w:t>هستند</w:t>
      </w:r>
      <w:r>
        <w:rPr>
          <w:rFonts w:hint="cs"/>
          <w:rtl/>
        </w:rPr>
        <w:t>.</w:t>
      </w:r>
    </w:p>
    <w:p w:rsidR="00AE44F2" w:rsidRDefault="00AE44F2" w:rsidP="00AE44F2">
      <w:pPr>
        <w:pStyle w:val="matn1"/>
        <w:rPr>
          <w:rtl/>
        </w:rPr>
      </w:pPr>
      <w:r>
        <w:rPr>
          <w:rFonts w:hint="cs"/>
          <w:rtl/>
        </w:rPr>
        <w:t xml:space="preserve">هر سلول لنفوئید یا هماتوپوئتیک که در مغز استخوان تشکیل می‌شود، می‌تواند به سلول سرطانی تبدیل شود اگر این اتفاق روی دهد اولین سلول سرطانی تقسیم می‌شود و تعداد زیادی سلول </w:t>
      </w:r>
      <w:r>
        <w:rPr>
          <w:rFonts w:hint="cs"/>
          <w:rtl/>
        </w:rPr>
        <w:lastRenderedPageBreak/>
        <w:t>سرطانی ایجاد می‌کند و سرانجام این سلول‌ها سراسر مغز استخوان را می‌پوشانند و به داخل گردش خون نفوذ می‌کنند و در اعضای دیگر بدن مانندگره‌های لنفاوی، کبد، طحال، سیستم عصبی مرکزی و بیضه‌ها گسترش می‌یابند.</w:t>
      </w:r>
    </w:p>
    <w:p w:rsidR="00AE44F2" w:rsidRDefault="00AE44F2" w:rsidP="00AE44F2">
      <w:pPr>
        <w:pStyle w:val="Bold"/>
        <w:rPr>
          <w:rtl/>
        </w:rPr>
      </w:pPr>
      <w:r>
        <w:rPr>
          <w:rFonts w:hint="cs"/>
          <w:rtl/>
        </w:rPr>
        <w:t>عوامل افزایش خطر لوسمی‌ها</w:t>
      </w:r>
    </w:p>
    <w:p w:rsidR="00E75BFE" w:rsidRDefault="00AE44F2" w:rsidP="00E75BFE">
      <w:pPr>
        <w:pStyle w:val="matn2"/>
        <w:numPr>
          <w:ilvl w:val="0"/>
          <w:numId w:val="0"/>
        </w:numPr>
        <w:tabs>
          <w:tab w:val="left" w:pos="5385"/>
        </w:tabs>
        <w:ind w:left="360"/>
        <w:rPr>
          <w:rtl/>
        </w:rPr>
      </w:pPr>
      <w:r>
        <w:rPr>
          <w:rFonts w:hint="cs"/>
          <w:rtl/>
        </w:rPr>
        <w:t>در بیشتر مواد عامل خطر شناخته شده‌ای ندارد.</w:t>
      </w:r>
    </w:p>
    <w:p w:rsidR="00E75BFE" w:rsidRDefault="00AE44F2" w:rsidP="009E740C">
      <w:pPr>
        <w:pStyle w:val="matn2"/>
        <w:numPr>
          <w:ilvl w:val="0"/>
          <w:numId w:val="0"/>
        </w:numPr>
        <w:tabs>
          <w:tab w:val="left" w:pos="3400"/>
          <w:tab w:val="left" w:pos="5670"/>
        </w:tabs>
        <w:ind w:left="360"/>
        <w:rPr>
          <w:rtl/>
        </w:rPr>
      </w:pPr>
      <w:r>
        <w:rPr>
          <w:rFonts w:hint="cs"/>
          <w:rtl/>
        </w:rPr>
        <w:t>- تماس با اشعه یونی</w:t>
      </w:r>
      <w:r w:rsidR="00E75BFE">
        <w:rPr>
          <w:rFonts w:hint="cs"/>
          <w:rtl/>
        </w:rPr>
        <w:t>نر</w:t>
      </w:r>
      <w:r>
        <w:rPr>
          <w:rFonts w:hint="cs"/>
          <w:rtl/>
        </w:rPr>
        <w:t>ان</w:t>
      </w:r>
      <w:r w:rsidR="00E75BFE">
        <w:rPr>
          <w:rFonts w:hint="cs"/>
          <w:rtl/>
        </w:rPr>
        <w:tab/>
      </w:r>
      <w:r>
        <w:rPr>
          <w:rFonts w:hint="cs"/>
          <w:rtl/>
        </w:rPr>
        <w:t>- مصرف دخانیات</w:t>
      </w:r>
    </w:p>
    <w:p w:rsidR="00AE44F2" w:rsidRDefault="00AE44F2" w:rsidP="00E75BFE">
      <w:pPr>
        <w:pStyle w:val="matn2"/>
        <w:numPr>
          <w:ilvl w:val="0"/>
          <w:numId w:val="0"/>
        </w:numPr>
        <w:tabs>
          <w:tab w:val="left" w:pos="5385"/>
        </w:tabs>
        <w:ind w:left="360"/>
        <w:rPr>
          <w:rtl/>
        </w:rPr>
      </w:pPr>
      <w:r>
        <w:rPr>
          <w:rFonts w:hint="cs"/>
          <w:rtl/>
        </w:rPr>
        <w:t>- تماس‌های شغلی به خصوص با ترکیبات بنزین</w:t>
      </w:r>
    </w:p>
    <w:p w:rsidR="00AE44F2" w:rsidRDefault="00AE44F2" w:rsidP="00AE44F2">
      <w:pPr>
        <w:pStyle w:val="Bold"/>
        <w:rPr>
          <w:rtl/>
        </w:rPr>
      </w:pPr>
      <w:r>
        <w:rPr>
          <w:rFonts w:hint="cs"/>
          <w:rtl/>
        </w:rPr>
        <w:t>علائم بالینی لوسمی</w:t>
      </w:r>
    </w:p>
    <w:p w:rsidR="00AE44F2" w:rsidRDefault="00AE44F2" w:rsidP="009E740C">
      <w:pPr>
        <w:pStyle w:val="matn2"/>
        <w:numPr>
          <w:ilvl w:val="0"/>
          <w:numId w:val="0"/>
        </w:numPr>
        <w:tabs>
          <w:tab w:val="left" w:pos="4817"/>
        </w:tabs>
        <w:ind w:left="360"/>
        <w:rPr>
          <w:rtl/>
        </w:rPr>
      </w:pPr>
      <w:r>
        <w:rPr>
          <w:rFonts w:hint="cs"/>
          <w:rtl/>
        </w:rPr>
        <w:t>- ضعف و خستگی (بیش از 4 ماه)</w:t>
      </w:r>
      <w:r>
        <w:rPr>
          <w:rFonts w:hint="cs"/>
          <w:rtl/>
        </w:rPr>
        <w:tab/>
        <w:t>- کبودی و خونریزی که به آسانی ایجاد می‌شود.</w:t>
      </w:r>
    </w:p>
    <w:p w:rsidR="00AE44F2" w:rsidRDefault="00AE44F2" w:rsidP="009E740C">
      <w:pPr>
        <w:pStyle w:val="matn2"/>
        <w:numPr>
          <w:ilvl w:val="0"/>
          <w:numId w:val="0"/>
        </w:numPr>
        <w:tabs>
          <w:tab w:val="left" w:pos="4817"/>
        </w:tabs>
        <w:ind w:left="360"/>
        <w:rPr>
          <w:rtl/>
        </w:rPr>
      </w:pPr>
      <w:r>
        <w:rPr>
          <w:rFonts w:hint="cs"/>
          <w:rtl/>
        </w:rPr>
        <w:t>- تب</w:t>
      </w:r>
      <w:r>
        <w:rPr>
          <w:rFonts w:hint="cs"/>
          <w:rtl/>
        </w:rPr>
        <w:tab/>
      </w:r>
      <w:r>
        <w:rPr>
          <w:rFonts w:hint="cs"/>
          <w:rtl/>
        </w:rPr>
        <w:tab/>
        <w:t>- کاهش وزن</w:t>
      </w:r>
    </w:p>
    <w:p w:rsidR="00AE44F2" w:rsidRDefault="00AE44F2" w:rsidP="009E740C">
      <w:pPr>
        <w:pStyle w:val="matn2"/>
        <w:numPr>
          <w:ilvl w:val="0"/>
          <w:numId w:val="0"/>
        </w:numPr>
        <w:tabs>
          <w:tab w:val="left" w:pos="4817"/>
        </w:tabs>
        <w:ind w:left="360"/>
        <w:rPr>
          <w:rtl/>
        </w:rPr>
      </w:pPr>
      <w:r>
        <w:rPr>
          <w:rFonts w:hint="cs"/>
          <w:rtl/>
        </w:rPr>
        <w:t>- درد استخوانی</w:t>
      </w:r>
      <w:r>
        <w:rPr>
          <w:rFonts w:hint="cs"/>
          <w:rtl/>
        </w:rPr>
        <w:tab/>
        <w:t>- رنگ پریدگی</w:t>
      </w:r>
    </w:p>
    <w:p w:rsidR="00AE44F2" w:rsidRDefault="00AE44F2" w:rsidP="009E740C">
      <w:pPr>
        <w:pStyle w:val="matn2"/>
        <w:numPr>
          <w:ilvl w:val="0"/>
          <w:numId w:val="0"/>
        </w:numPr>
        <w:tabs>
          <w:tab w:val="left" w:pos="4817"/>
        </w:tabs>
        <w:ind w:left="360"/>
        <w:rPr>
          <w:rtl/>
        </w:rPr>
      </w:pPr>
      <w:r>
        <w:rPr>
          <w:rFonts w:hint="cs"/>
          <w:rtl/>
        </w:rPr>
        <w:t>- بزرگی کبد و طحال</w:t>
      </w:r>
      <w:r>
        <w:rPr>
          <w:rFonts w:hint="cs"/>
          <w:rtl/>
        </w:rPr>
        <w:tab/>
        <w:t>- بزرگی غدد لنفاوی</w:t>
      </w:r>
    </w:p>
    <w:p w:rsidR="00AE44F2" w:rsidRDefault="00AE44F2" w:rsidP="00AE44F2">
      <w:pPr>
        <w:pStyle w:val="matn2"/>
        <w:numPr>
          <w:ilvl w:val="0"/>
          <w:numId w:val="0"/>
        </w:numPr>
        <w:tabs>
          <w:tab w:val="left" w:pos="5385"/>
        </w:tabs>
        <w:ind w:left="360"/>
        <w:rPr>
          <w:rtl/>
        </w:rPr>
      </w:pPr>
      <w:r>
        <w:rPr>
          <w:rFonts w:hint="cs"/>
          <w:rtl/>
        </w:rPr>
        <w:t>- عفونت‌های مکرر (به ویژه پنومونی)</w:t>
      </w:r>
    </w:p>
    <w:p w:rsidR="00AE44F2" w:rsidRDefault="00AE44F2" w:rsidP="00AE44F2">
      <w:pPr>
        <w:pStyle w:val="Bold"/>
        <w:rPr>
          <w:rtl/>
        </w:rPr>
      </w:pPr>
      <w:r>
        <w:rPr>
          <w:rFonts w:hint="cs"/>
          <w:rtl/>
        </w:rPr>
        <w:t>پیشگیری</w:t>
      </w:r>
    </w:p>
    <w:p w:rsidR="00AE44F2" w:rsidRDefault="00AE44F2" w:rsidP="00AE44F2">
      <w:pPr>
        <w:pStyle w:val="matn1"/>
        <w:rPr>
          <w:rtl/>
        </w:rPr>
      </w:pPr>
      <w:r>
        <w:rPr>
          <w:rFonts w:hint="cs"/>
          <w:rtl/>
        </w:rPr>
        <w:t>روش قطعی برای پیشگیری از لوسمی وجود ندارد.</w:t>
      </w:r>
      <w:r>
        <w:rPr>
          <w:rtl/>
        </w:rPr>
        <w:br w:type="page"/>
      </w:r>
    </w:p>
    <w:p w:rsidR="00AE44F2" w:rsidRPr="00AA5F9B" w:rsidRDefault="00AE44F2" w:rsidP="00AE44F2">
      <w:pPr>
        <w:pStyle w:val="Bold"/>
        <w:rPr>
          <w:rtl/>
        </w:rPr>
      </w:pPr>
      <w:r w:rsidRPr="00AA5F9B">
        <w:rPr>
          <w:rFonts w:hint="cs"/>
          <w:rtl/>
        </w:rPr>
        <w:lastRenderedPageBreak/>
        <w:t>اصطلاحات</w:t>
      </w:r>
    </w:p>
    <w:p w:rsidR="00AE44F2" w:rsidRDefault="00AE44F2" w:rsidP="00FB5E46">
      <w:pPr>
        <w:pStyle w:val="matn2"/>
        <w:numPr>
          <w:ilvl w:val="0"/>
          <w:numId w:val="110"/>
        </w:numPr>
        <w:rPr>
          <w:rtl/>
        </w:rPr>
      </w:pPr>
      <w:r w:rsidRPr="00490D57">
        <w:rPr>
          <w:rStyle w:val="Char"/>
          <w:rFonts w:hint="cs"/>
          <w:rtl/>
        </w:rPr>
        <w:t xml:space="preserve">پولیپ </w:t>
      </w:r>
      <w:r w:rsidRPr="00490D57">
        <w:rPr>
          <w:rStyle w:val="Char"/>
        </w:rPr>
        <w:t>(Polyp)</w:t>
      </w:r>
      <w:r w:rsidRPr="00490D57">
        <w:rPr>
          <w:rStyle w:val="Char"/>
          <w:rFonts w:hint="cs"/>
          <w:rtl/>
        </w:rPr>
        <w:t>:</w:t>
      </w:r>
      <w:r>
        <w:rPr>
          <w:rFonts w:hint="cs"/>
          <w:rtl/>
        </w:rPr>
        <w:t xml:space="preserve"> رشد غیر طبیعی توده‌های خوش‌خیم در جدار اعضای بدن تعریف می‌شود. پولیپ سرطان نیست ولی می‌تواند منشأ آن باشد. مانند پولیپ معده، روده، بینی و غیره.</w:t>
      </w:r>
    </w:p>
    <w:p w:rsidR="00AE44F2" w:rsidRDefault="00AE44F2" w:rsidP="00FB5E46">
      <w:pPr>
        <w:pStyle w:val="matn2"/>
        <w:numPr>
          <w:ilvl w:val="0"/>
          <w:numId w:val="110"/>
        </w:numPr>
        <w:rPr>
          <w:rtl/>
        </w:rPr>
      </w:pPr>
      <w:r w:rsidRPr="00490D57">
        <w:rPr>
          <w:rStyle w:val="Char"/>
          <w:rFonts w:hint="cs"/>
          <w:rtl/>
        </w:rPr>
        <w:t>لنفوسیت:</w:t>
      </w:r>
      <w:r>
        <w:rPr>
          <w:rFonts w:hint="cs"/>
          <w:rtl/>
        </w:rPr>
        <w:t xml:space="preserve"> نوعی از گلبول‌های سفید خون هستند که در سیستم ایمنی مهره داران نقش دارند. لنفوسیت‌ها چند نوع هستند که دو نوع اصلی آن لنفوسیت‌های نوع </w:t>
      </w:r>
      <w:r>
        <w:t>B</w:t>
      </w:r>
      <w:r>
        <w:rPr>
          <w:rFonts w:hint="cs"/>
          <w:rtl/>
        </w:rPr>
        <w:t xml:space="preserve"> و لنفوسیت‌های نوع </w:t>
      </w:r>
      <w:r>
        <w:t>T</w:t>
      </w:r>
      <w:r>
        <w:rPr>
          <w:rFonts w:hint="cs"/>
          <w:rtl/>
        </w:rPr>
        <w:t xml:space="preserve"> نامیده می‌شوند.</w:t>
      </w:r>
    </w:p>
    <w:p w:rsidR="00AE44F2" w:rsidRDefault="00AE44F2" w:rsidP="00FB5E46">
      <w:pPr>
        <w:pStyle w:val="matn2"/>
        <w:numPr>
          <w:ilvl w:val="0"/>
          <w:numId w:val="110"/>
        </w:numPr>
        <w:rPr>
          <w:rtl/>
        </w:rPr>
      </w:pPr>
      <w:r w:rsidRPr="00490D57">
        <w:rPr>
          <w:rStyle w:val="Char"/>
          <w:rFonts w:hint="cs"/>
          <w:rtl/>
        </w:rPr>
        <w:t>پلاسماسل:</w:t>
      </w:r>
      <w:r>
        <w:rPr>
          <w:rFonts w:hint="cs"/>
          <w:rtl/>
        </w:rPr>
        <w:t xml:space="preserve"> سلول‌هایی هستند که از سلول‌های لنفوسیت </w:t>
      </w:r>
      <w:r>
        <w:t>B</w:t>
      </w:r>
      <w:r>
        <w:rPr>
          <w:rFonts w:hint="cs"/>
          <w:rtl/>
        </w:rPr>
        <w:t xml:space="preserve"> مشتق می‌شوند. بدین صورت که پس از این که لنفوسیت </w:t>
      </w:r>
      <w:r>
        <w:t>B</w:t>
      </w:r>
      <w:r>
        <w:rPr>
          <w:rFonts w:hint="cs"/>
          <w:rtl/>
        </w:rPr>
        <w:t xml:space="preserve"> با آنتی ژن برخورد کرد تحریک و تقسیم می‌گردد و یکی از سلول‌های حاصل از تقسیم به پلاسما سل تبدیل می‌شود.</w:t>
      </w:r>
    </w:p>
    <w:p w:rsidR="00AE44F2" w:rsidRDefault="00AE44F2" w:rsidP="00FB5E46">
      <w:pPr>
        <w:pStyle w:val="matn2"/>
        <w:numPr>
          <w:ilvl w:val="0"/>
          <w:numId w:val="110"/>
        </w:numPr>
        <w:rPr>
          <w:rtl/>
        </w:rPr>
      </w:pPr>
      <w:r w:rsidRPr="00490D57">
        <w:rPr>
          <w:rStyle w:val="Char"/>
          <w:rFonts w:hint="cs"/>
          <w:rtl/>
        </w:rPr>
        <w:t>لوکوسیت:</w:t>
      </w:r>
      <w:r>
        <w:rPr>
          <w:rFonts w:hint="cs"/>
          <w:rtl/>
        </w:rPr>
        <w:t xml:space="preserve"> سلول‌های سفید خون هستند که عمل آن‌ها محافظت بدن در برابر میکروب‌های بیماری‌زا می‌باشد.</w:t>
      </w:r>
    </w:p>
    <w:p w:rsidR="00AE44F2" w:rsidRDefault="00AE44F2" w:rsidP="00FB5E46">
      <w:pPr>
        <w:pStyle w:val="matn2"/>
        <w:numPr>
          <w:ilvl w:val="0"/>
          <w:numId w:val="110"/>
        </w:numPr>
        <w:rPr>
          <w:rtl/>
        </w:rPr>
      </w:pPr>
      <w:r w:rsidRPr="00490D57">
        <w:rPr>
          <w:rStyle w:val="Char"/>
          <w:rFonts w:hint="cs"/>
          <w:rtl/>
        </w:rPr>
        <w:t>لنفوم:</w:t>
      </w:r>
      <w:r>
        <w:rPr>
          <w:rFonts w:hint="cs"/>
          <w:rtl/>
        </w:rPr>
        <w:t xml:space="preserve"> نوعی سرطان خون است که حاصل بدخیم شدن سلول‌های لنفوسیت می‌باشد. (بیماری بدخیم دستگاه لنفاوی است)</w:t>
      </w:r>
    </w:p>
    <w:p w:rsidR="00AE44F2" w:rsidRDefault="00AE44F2" w:rsidP="00FB5E46">
      <w:pPr>
        <w:pStyle w:val="matn2"/>
        <w:numPr>
          <w:ilvl w:val="0"/>
          <w:numId w:val="110"/>
        </w:numPr>
        <w:rPr>
          <w:rtl/>
        </w:rPr>
      </w:pPr>
      <w:r w:rsidRPr="00490D57">
        <w:rPr>
          <w:rStyle w:val="Char"/>
          <w:rFonts w:hint="cs"/>
          <w:rtl/>
        </w:rPr>
        <w:t>ریلکسیشن:</w:t>
      </w:r>
      <w:r>
        <w:rPr>
          <w:rFonts w:hint="cs"/>
          <w:rtl/>
        </w:rPr>
        <w:t xml:space="preserve"> تمدد اعصاب </w:t>
      </w:r>
      <w:r>
        <w:rPr>
          <w:rFonts w:cs="Times New Roman" w:hint="cs"/>
          <w:rtl/>
        </w:rPr>
        <w:t>–</w:t>
      </w:r>
      <w:r>
        <w:rPr>
          <w:rFonts w:hint="cs"/>
          <w:rtl/>
        </w:rPr>
        <w:t xml:space="preserve"> آرام سازی بدن</w:t>
      </w:r>
    </w:p>
    <w:p w:rsidR="00AE44F2" w:rsidRDefault="00AE44F2" w:rsidP="00FB5E46">
      <w:pPr>
        <w:pStyle w:val="matn2"/>
        <w:numPr>
          <w:ilvl w:val="0"/>
          <w:numId w:val="110"/>
        </w:numPr>
        <w:rPr>
          <w:rtl/>
        </w:rPr>
      </w:pPr>
      <w:r w:rsidRPr="00490D57">
        <w:rPr>
          <w:rStyle w:val="Char"/>
          <w:rFonts w:hint="cs"/>
          <w:rtl/>
        </w:rPr>
        <w:t>ریفلاکس:</w:t>
      </w:r>
      <w:r>
        <w:rPr>
          <w:rFonts w:hint="cs"/>
          <w:rtl/>
        </w:rPr>
        <w:t xml:space="preserve"> بیماری است که در آن اسید معده به همراه غذا از معده به مری برمی‌گردد. شایع‌ترین علامت آن ترش کردن و سوزش سر دل است.</w:t>
      </w:r>
    </w:p>
    <w:p w:rsidR="00AE44F2" w:rsidRDefault="00AE44F2" w:rsidP="00FB5E46">
      <w:pPr>
        <w:pStyle w:val="matn2"/>
        <w:numPr>
          <w:ilvl w:val="0"/>
          <w:numId w:val="110"/>
        </w:numPr>
        <w:rPr>
          <w:rtl/>
        </w:rPr>
      </w:pPr>
      <w:r w:rsidRPr="00490D57">
        <w:rPr>
          <w:rStyle w:val="Char"/>
          <w:rFonts w:hint="cs"/>
          <w:rtl/>
        </w:rPr>
        <w:t>ندول:</w:t>
      </w:r>
      <w:r>
        <w:rPr>
          <w:rFonts w:hint="cs"/>
          <w:rtl/>
        </w:rPr>
        <w:t xml:space="preserve"> جوش‌های سفتی هستند که تا قسمت‌های عمیق‌تری در پوست نفوذ می‌کنند.</w:t>
      </w:r>
    </w:p>
    <w:p w:rsidR="00AE44F2" w:rsidRDefault="00AE44F2" w:rsidP="00FB5E46">
      <w:pPr>
        <w:pStyle w:val="matn2"/>
        <w:numPr>
          <w:ilvl w:val="0"/>
          <w:numId w:val="110"/>
        </w:numPr>
        <w:rPr>
          <w:rtl/>
        </w:rPr>
      </w:pPr>
      <w:r w:rsidRPr="00490D57">
        <w:rPr>
          <w:rStyle w:val="Char"/>
          <w:rFonts w:hint="cs"/>
          <w:rtl/>
        </w:rPr>
        <w:t>کولیت اولسر و کرون:</w:t>
      </w:r>
      <w:r>
        <w:rPr>
          <w:rFonts w:hint="cs"/>
          <w:rtl/>
        </w:rPr>
        <w:t xml:space="preserve"> بیماری التهابی روده هستند که با التهاب در جدار روده‌ها مشخص می‌شوند و علایم آن ایجاد التهاب، زخم، خون‌ریزی و اسهال می‌باشد. بیماری کرون می‌تواند التهاب و زخم در دستگاه گوارش از دهان تا مقعد ایجاد کند.</w:t>
      </w:r>
    </w:p>
    <w:p w:rsidR="00AE44F2" w:rsidRDefault="00AE44F2" w:rsidP="00AE44F2">
      <w:pPr>
        <w:tabs>
          <w:tab w:val="clear" w:pos="5103"/>
        </w:tabs>
        <w:bidi w:val="0"/>
        <w:spacing w:after="200"/>
        <w:ind w:firstLine="0"/>
        <w:jc w:val="left"/>
        <w:sectPr w:rsidR="00AE44F2" w:rsidSect="00AE44F2">
          <w:headerReference w:type="default" r:id="rId51"/>
          <w:type w:val="continuous"/>
          <w:pgSz w:w="11906" w:h="16838" w:code="9"/>
          <w:pgMar w:top="1418" w:right="1418" w:bottom="851" w:left="851" w:header="709" w:footer="709" w:gutter="0"/>
          <w:paperSrc w:first="1"/>
          <w:cols w:space="720"/>
          <w:titlePg/>
          <w:bidi/>
          <w:rtlGutter/>
          <w:docGrid w:linePitch="272"/>
        </w:sectPr>
      </w:pPr>
    </w:p>
    <w:p w:rsidR="00AE44F2" w:rsidRDefault="00AE44F2" w:rsidP="00AE44F2">
      <w:pPr>
        <w:tabs>
          <w:tab w:val="clear" w:pos="5103"/>
        </w:tabs>
        <w:bidi w:val="0"/>
        <w:spacing w:after="200"/>
        <w:ind w:firstLine="0"/>
        <w:jc w:val="left"/>
        <w:sectPr w:rsidR="00AE44F2" w:rsidSect="00C3416F">
          <w:type w:val="continuous"/>
          <w:pgSz w:w="11906" w:h="16838" w:code="9"/>
          <w:pgMar w:top="851" w:right="851" w:bottom="851" w:left="567" w:header="709" w:footer="709" w:gutter="0"/>
          <w:paperSrc w:first="1"/>
          <w:cols w:space="720"/>
          <w:titlePg/>
          <w:bidi/>
          <w:rtlGutter/>
          <w:docGrid w:linePitch="272"/>
        </w:sectPr>
      </w:pPr>
    </w:p>
    <w:p w:rsidR="009547B3" w:rsidRDefault="009547B3" w:rsidP="002D1570">
      <w:pPr>
        <w:pStyle w:val="matn1"/>
        <w:rPr>
          <w:b w:val="0"/>
          <w:rtl/>
        </w:rPr>
      </w:pPr>
      <w:r>
        <w:rPr>
          <w:rtl/>
        </w:rPr>
        <w:lastRenderedPageBreak/>
        <w:br w:type="page"/>
      </w:r>
    </w:p>
    <w:sectPr w:rsidR="009547B3" w:rsidSect="002153E0">
      <w:headerReference w:type="even" r:id="rId52"/>
      <w:headerReference w:type="first" r:id="rId53"/>
      <w:type w:val="continuous"/>
      <w:pgSz w:w="11906" w:h="16838" w:code="9"/>
      <w:pgMar w:top="1418" w:right="1418" w:bottom="851" w:left="851" w:header="709" w:footer="709" w:gutter="0"/>
      <w:paperSrc w:first="7"/>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CCD" w:rsidRDefault="00403CCD" w:rsidP="00F74D47">
      <w:pPr>
        <w:spacing w:line="240" w:lineRule="auto"/>
      </w:pPr>
      <w:r>
        <w:separator/>
      </w:r>
    </w:p>
  </w:endnote>
  <w:endnote w:type="continuationSeparator" w:id="0">
    <w:p w:rsidR="00403CCD" w:rsidRDefault="00403CCD" w:rsidP="00F74D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2  Zar">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yagut">
    <w:altName w:val="Times New Roman"/>
    <w:panose1 w:val="00000000000000000000"/>
    <w:charset w:val="00"/>
    <w:family w:val="roman"/>
    <w:notTrueType/>
    <w:pitch w:val="default"/>
  </w:font>
  <w:font w:name="BTahoma">
    <w:charset w:val="00"/>
    <w:family w:val="swiss"/>
    <w:pitch w:val="variable"/>
    <w:sig w:usb0="A1002AEF" w:usb1="4000205A" w:usb2="00000028" w:usb3="00000000" w:csb0="000101FF" w:csb1="00000000"/>
  </w:font>
  <w:font w:name="B Homa">
    <w:panose1 w:val="00000400000000000000"/>
    <w:charset w:val="B2"/>
    <w:family w:val="auto"/>
    <w:pitch w:val="variable"/>
    <w:sig w:usb0="00002001" w:usb1="80000000" w:usb2="00000008" w:usb3="00000000" w:csb0="00000040" w:csb1="00000000"/>
  </w:font>
  <w:font w:name="Roya">
    <w:charset w:val="B2"/>
    <w:family w:val="auto"/>
    <w:pitch w:val="variable"/>
    <w:sig w:usb0="00002001" w:usb1="00000000" w:usb2="00000000" w:usb3="00000000" w:csb0="00000040" w:csb1="00000000"/>
  </w:font>
  <w:font w:name="IranNastaliq">
    <w:altName w:val="Microsoft Sans Serif"/>
    <w:charset w:val="00"/>
    <w:family w:val="roman"/>
    <w:pitch w:val="variable"/>
    <w:sig w:usb0="00000000" w:usb1="80000000" w:usb2="00000008" w:usb3="00000000" w:csb0="000101FF" w:csb1="00000000"/>
  </w:font>
  <w:font w:name="Zar-s">
    <w:charset w:val="00"/>
    <w:family w:val="auto"/>
    <w:pitch w:val="variable"/>
    <w:sig w:usb0="00000003" w:usb1="00000000" w:usb2="00000000" w:usb3="00000000" w:csb0="00000001" w:csb1="00000000"/>
  </w:font>
  <w:font w:name="Zar">
    <w:altName w:val="Courier New"/>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2  Titr">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Pr="006A5E12" w:rsidRDefault="00F23696" w:rsidP="000150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CCD" w:rsidRPr="00680291" w:rsidRDefault="00403CCD" w:rsidP="00680291">
      <w:pPr>
        <w:bidi w:val="0"/>
        <w:spacing w:line="240" w:lineRule="auto"/>
        <w:ind w:firstLine="0"/>
        <w:rPr>
          <w:b/>
          <w:bCs/>
        </w:rPr>
      </w:pPr>
      <w:r>
        <w:continuationSeparator/>
      </w:r>
    </w:p>
  </w:footnote>
  <w:footnote w:type="continuationSeparator" w:id="0">
    <w:p w:rsidR="00403CCD" w:rsidRDefault="00403CCD" w:rsidP="00680291">
      <w:pPr>
        <w:bidi w:val="0"/>
        <w:spacing w:line="240" w:lineRule="auto"/>
        <w:ind w:firstLine="0"/>
      </w:pPr>
      <w:r>
        <w:continuationSeparator/>
      </w:r>
    </w:p>
  </w:footnote>
  <w:footnote w:type="continuationNotice" w:id="1">
    <w:p w:rsidR="00403CCD" w:rsidRDefault="00403CCD">
      <w:pPr>
        <w:spacing w:line="240" w:lineRule="auto"/>
      </w:pPr>
    </w:p>
  </w:footnote>
  <w:footnote w:id="2">
    <w:p w:rsidR="00F23696" w:rsidRPr="001719E3" w:rsidRDefault="00F23696" w:rsidP="002C42CD">
      <w:pPr>
        <w:pStyle w:val="a1"/>
        <w:jc w:val="both"/>
        <w:rPr>
          <w:rtl/>
        </w:rPr>
      </w:pPr>
      <w:r w:rsidRPr="001719E3">
        <w:footnoteRef/>
      </w:r>
      <w:r w:rsidRPr="001719E3">
        <w:rPr>
          <w:rFonts w:hint="cs"/>
          <w:rtl/>
        </w:rPr>
        <w:t>ـ هر دسی لیتر معادل یکصد سی سی یا یکصد سانتی متر مکعب است (</w:t>
      </w:r>
      <w:r w:rsidRPr="001719E3">
        <w:t>mg/dl</w:t>
      </w:r>
      <w:r w:rsidRPr="001719E3">
        <w:rPr>
          <w:rFonts w:hint="cs"/>
          <w:rtl/>
        </w:rPr>
        <w:t>)</w:t>
      </w:r>
    </w:p>
  </w:footnote>
  <w:footnote w:id="3">
    <w:p w:rsidR="00F23696" w:rsidRPr="001168C1" w:rsidRDefault="00F23696" w:rsidP="002C42CD">
      <w:pPr>
        <w:pStyle w:val="a1"/>
        <w:jc w:val="right"/>
      </w:pPr>
      <w:r w:rsidRPr="001168C1">
        <w:rPr>
          <w:rStyle w:val="FootnoteReference"/>
          <w:vertAlign w:val="baseline"/>
        </w:rPr>
        <w:footnoteRef/>
      </w:r>
      <w:r w:rsidRPr="001168C1">
        <w:t>- Thalassa</w:t>
      </w:r>
    </w:p>
  </w:footnote>
  <w:footnote w:id="4">
    <w:p w:rsidR="00F23696" w:rsidRPr="001168C1" w:rsidRDefault="00F23696" w:rsidP="002C42CD">
      <w:pPr>
        <w:pStyle w:val="a1"/>
        <w:jc w:val="right"/>
      </w:pPr>
      <w:r w:rsidRPr="001168C1">
        <w:rPr>
          <w:rStyle w:val="FootnoteReference"/>
          <w:vertAlign w:val="baseline"/>
        </w:rPr>
        <w:footnoteRef/>
      </w:r>
      <w:r w:rsidRPr="001168C1">
        <w:t>- Emia</w:t>
      </w:r>
    </w:p>
  </w:footnote>
  <w:footnote w:id="5">
    <w:p w:rsidR="00F23696" w:rsidRPr="001168C1" w:rsidRDefault="00F23696" w:rsidP="002C42CD">
      <w:pPr>
        <w:pStyle w:val="a1"/>
        <w:jc w:val="right"/>
      </w:pPr>
      <w:r w:rsidRPr="001168C1">
        <w:rPr>
          <w:rStyle w:val="FootnoteReference"/>
          <w:vertAlign w:val="baseline"/>
        </w:rPr>
        <w:footnoteRef/>
      </w:r>
      <w:r w:rsidRPr="001168C1">
        <w:t>- Cooley</w:t>
      </w:r>
    </w:p>
  </w:footnote>
  <w:footnote w:id="6">
    <w:p w:rsidR="00F23696" w:rsidRPr="001168C1" w:rsidRDefault="00F23696" w:rsidP="002C42CD">
      <w:pPr>
        <w:pStyle w:val="a1"/>
        <w:jc w:val="right"/>
      </w:pPr>
      <w:r w:rsidRPr="001168C1">
        <w:rPr>
          <w:rStyle w:val="FootnoteReference"/>
          <w:vertAlign w:val="baseline"/>
        </w:rPr>
        <w:footnoteRef/>
      </w:r>
      <w:r w:rsidRPr="001168C1">
        <w:t>- Lee</w:t>
      </w:r>
    </w:p>
  </w:footnote>
  <w:footnote w:id="7">
    <w:p w:rsidR="00F23696" w:rsidRPr="00225B5D" w:rsidRDefault="00F23696" w:rsidP="00225B5D">
      <w:pPr>
        <w:pStyle w:val="FootnoteText"/>
        <w:bidi w:val="0"/>
        <w:jc w:val="left"/>
        <w:rPr>
          <w:lang w:bidi="fa-IR"/>
        </w:rPr>
      </w:pPr>
      <w:r w:rsidRPr="00225B5D">
        <w:rPr>
          <w:rStyle w:val="FootnoteReference"/>
          <w:vertAlign w:val="baseline"/>
        </w:rPr>
        <w:footnoteRef/>
      </w:r>
      <w:r>
        <w:rPr>
          <w:rFonts w:hint="cs"/>
          <w:rtl/>
          <w:lang w:bidi="fa-IR"/>
        </w:rPr>
        <w:t>-</w:t>
      </w:r>
      <w:r w:rsidRPr="00225B5D">
        <w:rPr>
          <w:rFonts w:hint="cs"/>
          <w:rtl/>
          <w:lang w:bidi="fa-IR"/>
        </w:rPr>
        <w:t xml:space="preserve"> </w:t>
      </w:r>
      <w:r w:rsidRPr="00225B5D">
        <w:rPr>
          <w:lang w:bidi="fa-IR"/>
        </w:rPr>
        <w:t>Prenatal Diagnosis</w:t>
      </w:r>
    </w:p>
  </w:footnote>
  <w:footnote w:id="8">
    <w:p w:rsidR="00F23696" w:rsidRPr="0002016E" w:rsidRDefault="00F23696" w:rsidP="0002016E">
      <w:pPr>
        <w:pStyle w:val="a1"/>
        <w:rPr>
          <w:rtl/>
        </w:rPr>
      </w:pPr>
      <w:r w:rsidRPr="0002016E">
        <w:rPr>
          <w:rStyle w:val="FootnoteReference"/>
          <w:rFonts w:cs="B Zar"/>
          <w:vertAlign w:val="baseline"/>
        </w:rPr>
        <w:footnoteRef/>
      </w:r>
      <w:r w:rsidRPr="0002016E">
        <w:rPr>
          <w:rFonts w:hint="cs"/>
          <w:rtl/>
        </w:rPr>
        <w:t>- زوج‌هایی که یکی از آن</w:t>
      </w:r>
      <w:r>
        <w:rPr>
          <w:rFonts w:hint="cs"/>
          <w:rtl/>
        </w:rPr>
        <w:t>‌</w:t>
      </w:r>
      <w:r w:rsidRPr="0002016E">
        <w:rPr>
          <w:rFonts w:hint="cs"/>
          <w:rtl/>
        </w:rPr>
        <w:t xml:space="preserve">ها سالم ناقل (مینور) و دیگری مشکوک نهایی تشخیص داده شود نیز در گروه زوج‌های مشکوک نهایی طبقه‌بندی می‌شوند و پیگیری‌های لازم جهت انجام آزمایش‌های تکمیلی در فردی که مشکوک نهایی تشخیص داده شود باید انجام گیرد.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1530099566"/>
      <w:docPartObj>
        <w:docPartGallery w:val="Page Numbers (Top of Page)"/>
        <w:docPartUnique/>
      </w:docPartObj>
    </w:sdtPr>
    <w:sdtEndPr/>
    <w:sdtContent>
      <w:p w:rsidR="00F23696" w:rsidRDefault="006E1122" w:rsidP="003A7E50">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664384" behindDoc="0" locked="0" layoutInCell="1" allowOverlap="1">
                  <wp:simplePos x="0" y="0"/>
                  <wp:positionH relativeFrom="column">
                    <wp:posOffset>3942715</wp:posOffset>
                  </wp:positionH>
                  <wp:positionV relativeFrom="paragraph">
                    <wp:posOffset>248285</wp:posOffset>
                  </wp:positionV>
                  <wp:extent cx="2183130" cy="25400"/>
                  <wp:effectExtent l="0" t="0" r="762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23" name="Straight Connector 23"/>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7" name="Straight Connector 307"/>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1C08D78" id="Group 102" o:spid="_x0000_s1026" style="position:absolute;left:0;text-align:left;margin-left:310.45pt;margin-top:19.55pt;width:171.9pt;height:2pt;z-index:251664384"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">
                  <v:line id="Straight Connector 23"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" strokecolor="black [3040]" strokeweight="1pt"/>
                  <v:line id="Straight Connector 307"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tl/>
          </w:rPr>
          <w:t>14</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E24733" w:rsidRDefault="00F23696" w:rsidP="003A7E50">
    <w:pPr>
      <w:pStyle w:val="Header"/>
      <w:ind w:firstLine="0"/>
      <w:rPr>
        <w:rFonts w:cs="B Zar"/>
        <w:sz w:val="24"/>
        <w:szCs w:val="24"/>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403CCD" w:rsidP="00592071">
    <w:pPr>
      <w:pStyle w:val="Header"/>
      <w:bidi w:val="0"/>
      <w:ind w:firstLine="0"/>
      <w:rPr>
        <w:rFonts w:cs="B Zar"/>
        <w:sz w:val="24"/>
        <w:szCs w:val="24"/>
      </w:rPr>
    </w:pPr>
    <w:sdt>
      <w:sdtPr>
        <w:rPr>
          <w:rFonts w:cs="B Zar"/>
          <w:sz w:val="24"/>
          <w:szCs w:val="24"/>
        </w:rPr>
        <w:id w:val="-806926133"/>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Pr>
          <w:t>32</w:t>
        </w:r>
        <w:r w:rsidR="00687D0A" w:rsidRPr="00E24733">
          <w:rPr>
            <w:rFonts w:cs="B Zar"/>
            <w:noProof/>
            <w:sz w:val="24"/>
            <w:szCs w:val="24"/>
          </w:rPr>
          <w:fldChar w:fldCharType="end"/>
        </w:r>
      </w:sdtContent>
    </w:sdt>
    <w:r w:rsidR="00F23696">
      <w:rPr>
        <w:rFonts w:cs="B Zar" w:hint="cs"/>
        <w:sz w:val="24"/>
        <w:szCs w:val="24"/>
        <w:rtl/>
      </w:rPr>
      <w:t xml:space="preserve">کم‌کاری تیروئید نوزادان / </w:t>
    </w:r>
  </w:p>
  <w:p w:rsidR="00F23696" w:rsidRDefault="006E1122" w:rsidP="00592071">
    <w:pPr>
      <w:pStyle w:val="Header"/>
      <w:bidi w:val="0"/>
      <w:ind w:firstLine="0"/>
    </w:pPr>
    <w:r>
      <w:rPr>
        <w:rFonts w:cs="B Zar"/>
        <w:noProof/>
        <w:sz w:val="24"/>
        <w:szCs w:val="24"/>
      </w:rPr>
      <mc:AlternateContent>
        <mc:Choice Requires="wpg">
          <w:drawing>
            <wp:anchor distT="0" distB="0" distL="114300" distR="114300" simplePos="0" relativeHeight="251728896" behindDoc="0" locked="0" layoutInCell="1" allowOverlap="1">
              <wp:simplePos x="0" y="0"/>
              <wp:positionH relativeFrom="column">
                <wp:posOffset>-18415</wp:posOffset>
              </wp:positionH>
              <wp:positionV relativeFrom="paragraph">
                <wp:posOffset>5715</wp:posOffset>
              </wp:positionV>
              <wp:extent cx="2183130" cy="23495"/>
              <wp:effectExtent l="0" t="0" r="762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3495"/>
                        <a:chOff x="0" y="0"/>
                        <a:chExt cx="2183130" cy="23854"/>
                      </a:xfrm>
                    </wpg:grpSpPr>
                    <wps:wsp>
                      <wps:cNvPr id="353" name="Straight Connector 353"/>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4" name="Straight Connector 354"/>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0DCC458" id="Group 352" o:spid="_x0000_s1026" style="position:absolute;left:0;text-align:left;margin-left:-1.45pt;margin-top:.45pt;width:171.9pt;height:1.85pt;z-index:251728896"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">
              <v:line id="Straight Connector 353"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" strokecolor="black [3040]" strokeweight="1pt"/>
              <v:line id="Straight Connector 354"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" strokecolor="black [3040]" strokeweight="1pt"/>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1934392835"/>
      <w:docPartObj>
        <w:docPartGallery w:val="Page Numbers (Top of Page)"/>
        <w:docPartUnique/>
      </w:docPartObj>
    </w:sdtPr>
    <w:sdtEndPr/>
    <w:sdtContent>
      <w:p w:rsidR="00F23696" w:rsidRDefault="006E1122" w:rsidP="003A7E50">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82144" behindDoc="0" locked="0" layoutInCell="1" allowOverlap="1">
                  <wp:simplePos x="0" y="0"/>
                  <wp:positionH relativeFrom="column">
                    <wp:posOffset>3950970</wp:posOffset>
                  </wp:positionH>
                  <wp:positionV relativeFrom="paragraph">
                    <wp:posOffset>243840</wp:posOffset>
                  </wp:positionV>
                  <wp:extent cx="2183130" cy="25400"/>
                  <wp:effectExtent l="0" t="0" r="762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377" name="Straight Connector 377"/>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8" name="Straight Connector 378"/>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87989F5" id="Group 376" o:spid="_x0000_s1026" style="position:absolute;left:0;text-align:left;margin-left:311.1pt;margin-top:19.2pt;width:171.9pt;height:2pt;z-index:251782144"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">
                  <v:line id="Straight Connector 377"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" strokecolor="black [3040]" strokeweight="1pt"/>
                  <v:line id="Straight Connector 378"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" strokecolor="black [3040]" strokeweight="1pt"/>
                </v:group>
              </w:pict>
            </mc:Fallback>
          </mc:AlternateContent>
        </w:r>
        <w:r>
          <w:rPr>
            <w:rFonts w:cs="B Zar"/>
            <w:noProof/>
            <w:sz w:val="24"/>
            <w:szCs w:val="24"/>
            <w:rtl/>
          </w:rPr>
          <mc:AlternateContent>
            <mc:Choice Requires="wpg">
              <w:drawing>
                <wp:anchor distT="0" distB="0" distL="114300" distR="114300" simplePos="0" relativeHeight="251780096" behindDoc="0" locked="0" layoutInCell="1" allowOverlap="1">
                  <wp:simplePos x="0" y="0"/>
                  <wp:positionH relativeFrom="column">
                    <wp:posOffset>7452995</wp:posOffset>
                  </wp:positionH>
                  <wp:positionV relativeFrom="paragraph">
                    <wp:posOffset>248285</wp:posOffset>
                  </wp:positionV>
                  <wp:extent cx="2183130" cy="25400"/>
                  <wp:effectExtent l="0" t="0" r="762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136" name="Straight Connector 136"/>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7" name="Straight Connector 137"/>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902AE17" id="Group 135" o:spid="_x0000_s1026" style="position:absolute;left:0;text-align:left;margin-left:586.85pt;margin-top:19.55pt;width:171.9pt;height:2pt;z-index:251780096"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">
                  <v:line id="Straight Connector 136"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" strokecolor="black [3040]" strokeweight="1pt"/>
                  <v:line id="Straight Connector 137"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tl/>
          </w:rPr>
          <w:t>58</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E24733" w:rsidRDefault="00F23696" w:rsidP="003A7E50">
    <w:pPr>
      <w:pStyle w:val="Header"/>
      <w:ind w:firstLine="0"/>
      <w:rPr>
        <w:rFonts w:cs="B Zar"/>
        <w:sz w:val="24"/>
        <w:szCs w:val="24"/>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6E1122" w:rsidP="00EE53FA">
    <w:pPr>
      <w:pStyle w:val="Header"/>
      <w:bidi w:val="0"/>
      <w:ind w:firstLine="0"/>
      <w:rPr>
        <w:rFonts w:cs="B Zar"/>
        <w:sz w:val="24"/>
        <w:szCs w:val="24"/>
      </w:rPr>
    </w:pPr>
    <w:r>
      <w:rPr>
        <w:rFonts w:cs="B Zar"/>
        <w:noProof/>
        <w:sz w:val="24"/>
        <w:szCs w:val="24"/>
      </w:rPr>
      <mc:AlternateContent>
        <mc:Choice Requires="wpg">
          <w:drawing>
            <wp:anchor distT="0" distB="0" distL="114300" distR="114300" simplePos="0" relativeHeight="251687936" behindDoc="0" locked="0" layoutInCell="1" allowOverlap="1">
              <wp:simplePos x="0" y="0"/>
              <wp:positionH relativeFrom="column">
                <wp:posOffset>-17145</wp:posOffset>
              </wp:positionH>
              <wp:positionV relativeFrom="paragraph">
                <wp:posOffset>273685</wp:posOffset>
              </wp:positionV>
              <wp:extent cx="2183130" cy="19050"/>
              <wp:effectExtent l="0" t="0" r="762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2183130" cy="19050"/>
                        <a:chOff x="0" y="0"/>
                        <a:chExt cx="2183179" cy="19050"/>
                      </a:xfrm>
                    </wpg:grpSpPr>
                    <wps:wsp>
                      <wps:cNvPr id="152" name="Straight Connector 152"/>
                      <wps:cNvCnPr/>
                      <wps:spPr>
                        <a:xfrm>
                          <a:off x="0" y="1905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247650" y="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6234A5E" id="Group 151" o:spid="_x0000_s1026" style="position:absolute;left:0;text-align:left;margin-left:-1.35pt;margin-top:21.55pt;width:171.9pt;height:1.5pt;rotation:180;z-index:251687936" coordsize="2183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">
              <v:line id="Straight Connector 152" o:spid="_x0000_s1027" style="position:absolute;visibility:visible;mso-wrap-style:square" from="0,190" to="2183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" strokecolor="black [3040]" strokeweight="1pt"/>
              <v:line id="Straight Connector 153" o:spid="_x0000_s1028" style="position:absolute;visibility:visible;mso-wrap-style:square" from="2476,0" to="21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" strokecolor="black [3040]" strokeweight="1pt"/>
            </v:group>
          </w:pict>
        </mc:Fallback>
      </mc:AlternateContent>
    </w:r>
    <w:sdt>
      <w:sdtPr>
        <w:rPr>
          <w:rFonts w:cs="B Zar"/>
          <w:sz w:val="24"/>
          <w:szCs w:val="24"/>
        </w:rPr>
        <w:id w:val="-2026547734"/>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Pr>
          <w:t>39</w:t>
        </w:r>
        <w:r w:rsidR="00687D0A" w:rsidRPr="00E24733">
          <w:rPr>
            <w:rFonts w:cs="B Zar"/>
            <w:noProof/>
            <w:sz w:val="24"/>
            <w:szCs w:val="24"/>
          </w:rPr>
          <w:fldChar w:fldCharType="end"/>
        </w:r>
      </w:sdtContent>
    </w:sdt>
    <w:r w:rsidR="00F23696">
      <w:rPr>
        <w:rFonts w:cs="B Zar" w:hint="cs"/>
        <w:sz w:val="24"/>
        <w:szCs w:val="24"/>
        <w:rtl/>
      </w:rPr>
      <w:t xml:space="preserve">کم‌کاری تیروئید نوزادان / </w:t>
    </w:r>
  </w:p>
  <w:p w:rsidR="00F23696" w:rsidRDefault="00F23696" w:rsidP="00015083">
    <w:pPr>
      <w:pStyle w:val="Header"/>
      <w:rPr>
        <w:rtl/>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1333801766"/>
      <w:docPartObj>
        <w:docPartGallery w:val="Page Numbers (Top of Page)"/>
        <w:docPartUnique/>
      </w:docPartObj>
    </w:sdtPr>
    <w:sdtEndPr/>
    <w:sdtContent>
      <w:p w:rsidR="00F23696" w:rsidRDefault="006E1122" w:rsidP="001B2CF3">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685888" behindDoc="0" locked="0" layoutInCell="1" allowOverlap="1">
                  <wp:simplePos x="0" y="0"/>
                  <wp:positionH relativeFrom="column">
                    <wp:posOffset>4476115</wp:posOffset>
                  </wp:positionH>
                  <wp:positionV relativeFrom="paragraph">
                    <wp:posOffset>248285</wp:posOffset>
                  </wp:positionV>
                  <wp:extent cx="2183130" cy="25400"/>
                  <wp:effectExtent l="0" t="0" r="762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149" name="Straight Connector 149"/>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BFB8BB2" id="Group 148" o:spid="_x0000_s1026" style="position:absolute;left:0;text-align:left;margin-left:352.45pt;margin-top:19.55pt;width:171.9pt;height:2pt;z-index:251685888"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">
                  <v:line id="Straight Connector 149"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" strokecolor="black [3040]" strokeweight="1pt"/>
                  <v:line id="Straight Connector 150"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tl/>
          </w:rPr>
          <w:t>33</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Default="00F23696">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F23696">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6E1122" w:rsidP="00C02AFE">
    <w:pPr>
      <w:pStyle w:val="Header"/>
      <w:bidi w:val="0"/>
      <w:ind w:firstLine="0"/>
      <w:rPr>
        <w:rFonts w:cs="B Zar"/>
        <w:sz w:val="24"/>
        <w:szCs w:val="24"/>
      </w:rPr>
    </w:pPr>
    <w:r>
      <w:rPr>
        <w:rFonts w:cs="B Zar"/>
        <w:noProof/>
        <w:sz w:val="24"/>
        <w:szCs w:val="24"/>
      </w:rPr>
      <mc:AlternateContent>
        <mc:Choice Requires="wpg">
          <w:drawing>
            <wp:anchor distT="0" distB="0" distL="114300" distR="114300" simplePos="0" relativeHeight="251814912" behindDoc="0" locked="0" layoutInCell="1" allowOverlap="1">
              <wp:simplePos x="0" y="0"/>
              <wp:positionH relativeFrom="column">
                <wp:posOffset>-12065</wp:posOffset>
              </wp:positionH>
              <wp:positionV relativeFrom="paragraph">
                <wp:posOffset>248920</wp:posOffset>
              </wp:positionV>
              <wp:extent cx="2183130" cy="23495"/>
              <wp:effectExtent l="0" t="0" r="762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3495"/>
                        <a:chOff x="0" y="0"/>
                        <a:chExt cx="2183130" cy="23854"/>
                      </a:xfrm>
                    </wpg:grpSpPr>
                    <wps:wsp>
                      <wps:cNvPr id="449" name="Straight Connector 449"/>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0" name="Straight Connector 450"/>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EAF5B3F" id="Group 3" o:spid="_x0000_s1026" style="position:absolute;left:0;text-align:left;margin-left:-.95pt;margin-top:19.6pt;width:171.9pt;height:1.85pt;z-index:251814912"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">
              <v:line id="Straight Connector 449"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" strokecolor="black [3040]" strokeweight="1pt"/>
              <v:line id="Straight Connector 450"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" strokecolor="black [3040]" strokeweight="1pt"/>
            </v:group>
          </w:pict>
        </mc:Fallback>
      </mc:AlternateContent>
    </w:r>
    <w:sdt>
      <w:sdtPr>
        <w:rPr>
          <w:rFonts w:cs="B Zar"/>
          <w:sz w:val="24"/>
          <w:szCs w:val="24"/>
        </w:rPr>
        <w:id w:val="368035863"/>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Pr>
          <w:t>75</w:t>
        </w:r>
        <w:r w:rsidR="00687D0A" w:rsidRPr="00E24733">
          <w:rPr>
            <w:rFonts w:cs="B Zar"/>
            <w:noProof/>
            <w:sz w:val="24"/>
            <w:szCs w:val="24"/>
          </w:rPr>
          <w:fldChar w:fldCharType="end"/>
        </w:r>
      </w:sdtContent>
    </w:sdt>
    <w:r w:rsidR="00F23696">
      <w:rPr>
        <w:rFonts w:cs="B Zar" w:hint="cs"/>
        <w:sz w:val="24"/>
        <w:szCs w:val="24"/>
        <w:rtl/>
      </w:rPr>
      <w:t xml:space="preserve">پیشگیری و کنترل بیماری دیابت / </w:t>
    </w:r>
  </w:p>
  <w:p w:rsidR="00F23696" w:rsidRDefault="00F23696"/>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947305484"/>
      <w:docPartObj>
        <w:docPartGallery w:val="Page Numbers (Top of Page)"/>
        <w:docPartUnique/>
      </w:docPartObj>
    </w:sdtPr>
    <w:sdtEndPr/>
    <w:sdtContent>
      <w:p w:rsidR="00F23696" w:rsidRDefault="006E1122" w:rsidP="003A7E50">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817984" behindDoc="0" locked="0" layoutInCell="1" allowOverlap="1">
                  <wp:simplePos x="0" y="0"/>
                  <wp:positionH relativeFrom="column">
                    <wp:posOffset>11146155</wp:posOffset>
                  </wp:positionH>
                  <wp:positionV relativeFrom="paragraph">
                    <wp:posOffset>243840</wp:posOffset>
                  </wp:positionV>
                  <wp:extent cx="2183130" cy="25400"/>
                  <wp:effectExtent l="0" t="0" r="762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452" name="Straight Connector 452"/>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7149F38" id="Group 451" o:spid="_x0000_s1026" style="position:absolute;left:0;text-align:left;margin-left:877.65pt;margin-top:19.2pt;width:171.9pt;height:2pt;z-index:251817984"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">
                  <v:line id="Straight Connector 452"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" strokecolor="black [3040]" strokeweight="1pt"/>
                  <v:line id="Straight Connector 453"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tl/>
          </w:rPr>
          <w:t>50</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E24733" w:rsidRDefault="00F23696" w:rsidP="003A7E50">
    <w:pPr>
      <w:pStyle w:val="Header"/>
      <w:ind w:firstLine="0"/>
      <w:rPr>
        <w:rFonts w:cs="B Zar"/>
        <w:sz w:val="24"/>
        <w:szCs w:val="24"/>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314001539"/>
      <w:docPartObj>
        <w:docPartGallery w:val="Page Numbers (Top of Page)"/>
        <w:docPartUnique/>
      </w:docPartObj>
    </w:sdtPr>
    <w:sdtEndPr/>
    <w:sdtContent>
      <w:p w:rsidR="00F23696" w:rsidRDefault="006E1122" w:rsidP="00B3560F">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692032" behindDoc="0" locked="0" layoutInCell="1" allowOverlap="1">
                  <wp:simplePos x="0" y="0"/>
                  <wp:positionH relativeFrom="column">
                    <wp:posOffset>11886565</wp:posOffset>
                  </wp:positionH>
                  <wp:positionV relativeFrom="paragraph">
                    <wp:posOffset>248285</wp:posOffset>
                  </wp:positionV>
                  <wp:extent cx="2183130" cy="25400"/>
                  <wp:effectExtent l="0" t="0" r="762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95" name="Straight Connector 95"/>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DF3D8BD" id="Group 94" o:spid="_x0000_s1026" style="position:absolute;left:0;text-align:left;margin-left:935.95pt;margin-top:19.55pt;width:171.9pt;height:2pt;z-index:251692032"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">
                  <v:line id="Straight Connector 95"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" strokecolor="black [3040]" strokeweight="1pt"/>
                  <v:line id="Straight Connector 96"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tl/>
          </w:rPr>
          <w:t>53</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Default="00F23696">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331499116"/>
      <w:docPartObj>
        <w:docPartGallery w:val="Page Numbers (Top of Page)"/>
        <w:docPartUnique/>
      </w:docPartObj>
    </w:sdtPr>
    <w:sdtEndPr/>
    <w:sdtContent>
      <w:p w:rsidR="00F23696" w:rsidRDefault="006E1122" w:rsidP="00090589">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12512" behindDoc="0" locked="0" layoutInCell="1" allowOverlap="1">
                  <wp:simplePos x="0" y="0"/>
                  <wp:positionH relativeFrom="column">
                    <wp:posOffset>3935095</wp:posOffset>
                  </wp:positionH>
                  <wp:positionV relativeFrom="paragraph">
                    <wp:posOffset>248285</wp:posOffset>
                  </wp:positionV>
                  <wp:extent cx="2183130" cy="25400"/>
                  <wp:effectExtent l="0" t="0" r="762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155" name="Straight Connector 155"/>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B52A015" id="Group 154" o:spid="_x0000_s1026" style="position:absolute;left:0;text-align:left;margin-left:309.85pt;margin-top:19.55pt;width:171.9pt;height:2pt;z-index:251712512"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">
                  <v:line id="Straight Connector 155"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" strokecolor="black [3040]" strokeweight="1pt"/>
                  <v:line id="Straight Connector 156"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tl/>
          </w:rPr>
          <w:t>68</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E24733" w:rsidRDefault="00F23696" w:rsidP="003A7E50">
    <w:pPr>
      <w:pStyle w:val="Header"/>
      <w:ind w:firstLine="0"/>
      <w:rPr>
        <w:rFonts w:cs="B Zar"/>
        <w:sz w:val="24"/>
        <w:szCs w:val="24"/>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403CCD" w:rsidP="00592071">
    <w:pPr>
      <w:pStyle w:val="Header"/>
      <w:bidi w:val="0"/>
      <w:ind w:firstLine="0"/>
      <w:rPr>
        <w:rFonts w:cs="B Zar"/>
        <w:sz w:val="24"/>
        <w:szCs w:val="24"/>
      </w:rPr>
    </w:pPr>
    <w:sdt>
      <w:sdtPr>
        <w:rPr>
          <w:rFonts w:cs="B Zar"/>
          <w:sz w:val="24"/>
          <w:szCs w:val="24"/>
        </w:rPr>
        <w:id w:val="-776801389"/>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Pr>
          <w:t>54</w:t>
        </w:r>
        <w:r w:rsidR="00687D0A" w:rsidRPr="00E24733">
          <w:rPr>
            <w:rFonts w:cs="B Zar"/>
            <w:noProof/>
            <w:sz w:val="24"/>
            <w:szCs w:val="24"/>
          </w:rPr>
          <w:fldChar w:fldCharType="end"/>
        </w:r>
      </w:sdtContent>
    </w:sdt>
    <w:r w:rsidR="00F23696">
      <w:rPr>
        <w:rFonts w:cs="B Zar" w:hint="cs"/>
        <w:sz w:val="24"/>
        <w:szCs w:val="24"/>
        <w:rtl/>
      </w:rPr>
      <w:t xml:space="preserve">پیشگیری و کنترل بیماری دیابت / </w:t>
    </w:r>
  </w:p>
  <w:p w:rsidR="00F23696" w:rsidRDefault="006E1122" w:rsidP="00592071">
    <w:pPr>
      <w:pStyle w:val="Header"/>
      <w:bidi w:val="0"/>
      <w:ind w:firstLine="0"/>
    </w:pPr>
    <w:r>
      <w:rPr>
        <w:rFonts w:cs="B Zar"/>
        <w:noProof/>
        <w:sz w:val="24"/>
        <w:szCs w:val="24"/>
      </w:rPr>
      <mc:AlternateContent>
        <mc:Choice Requires="wpg">
          <w:drawing>
            <wp:anchor distT="0" distB="0" distL="114300" distR="114300" simplePos="0" relativeHeight="251732992" behindDoc="0" locked="0" layoutInCell="1" allowOverlap="1">
              <wp:simplePos x="0" y="0"/>
              <wp:positionH relativeFrom="column">
                <wp:posOffset>-18415</wp:posOffset>
              </wp:positionH>
              <wp:positionV relativeFrom="paragraph">
                <wp:posOffset>5715</wp:posOffset>
              </wp:positionV>
              <wp:extent cx="2183130" cy="23495"/>
              <wp:effectExtent l="0" t="0" r="762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3495"/>
                        <a:chOff x="0" y="0"/>
                        <a:chExt cx="2183130" cy="23854"/>
                      </a:xfrm>
                    </wpg:grpSpPr>
                    <wps:wsp>
                      <wps:cNvPr id="359" name="Straight Connector 359"/>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0" name="Straight Connector 360"/>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0E4BE78" id="Group 358" o:spid="_x0000_s1026" style="position:absolute;left:0;text-align:left;margin-left:-1.45pt;margin-top:.45pt;width:171.9pt;height:1.85pt;z-index:251732992"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">
              <v:line id="Straight Connector 359"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" strokecolor="black [3040]" strokeweight="1pt"/>
              <v:line id="Straight Connector 360"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" strokecolor="black [3040]" strokeweight="1pt"/>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Pr="00E24733" w:rsidRDefault="006E1122" w:rsidP="003A7E50">
    <w:pPr>
      <w:pStyle w:val="Header"/>
      <w:bidi w:val="0"/>
      <w:ind w:firstLine="0"/>
      <w:rPr>
        <w:rFonts w:cs="B Zar"/>
        <w:sz w:val="24"/>
        <w:szCs w:val="24"/>
        <w:rtl/>
      </w:rPr>
    </w:pPr>
    <w:r>
      <w:rPr>
        <w:rFonts w:cs="B Zar"/>
        <w:noProof/>
        <w:sz w:val="24"/>
        <w:szCs w:val="24"/>
        <w:rtl/>
      </w:rPr>
      <mc:AlternateContent>
        <mc:Choice Requires="wpg">
          <w:drawing>
            <wp:anchor distT="0" distB="0" distL="114300" distR="114300" simplePos="0" relativeHeight="251668480" behindDoc="0" locked="0" layoutInCell="1" allowOverlap="1">
              <wp:simplePos x="0" y="0"/>
              <wp:positionH relativeFrom="column">
                <wp:posOffset>-18415</wp:posOffset>
              </wp:positionH>
              <wp:positionV relativeFrom="paragraph">
                <wp:posOffset>273050</wp:posOffset>
              </wp:positionV>
              <wp:extent cx="2183130" cy="24130"/>
              <wp:effectExtent l="0" t="0" r="762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4130"/>
                        <a:chOff x="0" y="0"/>
                        <a:chExt cx="2183130" cy="23854"/>
                      </a:xfrm>
                    </wpg:grpSpPr>
                    <wps:wsp>
                      <wps:cNvPr id="100" name="Straight Connector 100"/>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76658A7" id="Group 141" o:spid="_x0000_s1026" style="position:absolute;left:0;text-align:left;margin-left:-1.45pt;margin-top:21.5pt;width:171.9pt;height:1.9pt;z-index:251668480"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">
              <v:line id="Straight Connector 100"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" strokecolor="black [3040]" strokeweight="1pt"/>
              <v:line id="Straight Connector 101"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" strokecolor="black [3040]" strokeweight="1pt"/>
            </v:group>
          </w:pict>
        </mc:Fallback>
      </mc:AlternateContent>
    </w:r>
    <w:sdt>
      <w:sdtPr>
        <w:rPr>
          <w:rFonts w:cs="B Zar"/>
          <w:sz w:val="24"/>
          <w:szCs w:val="24"/>
        </w:rPr>
        <w:id w:val="-1699309635"/>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Pr>
          <w:t>5</w:t>
        </w:r>
        <w:r w:rsidR="00687D0A" w:rsidRPr="00E24733">
          <w:rPr>
            <w:rFonts w:cs="B Zar"/>
            <w:noProof/>
            <w:sz w:val="24"/>
            <w:szCs w:val="24"/>
          </w:rPr>
          <w:fldChar w:fldCharType="end"/>
        </w:r>
      </w:sdtContent>
    </w:sdt>
    <w:r w:rsidR="00F23696">
      <w:rPr>
        <w:rFonts w:cs="B Zar" w:hint="cs"/>
        <w:sz w:val="24"/>
        <w:szCs w:val="24"/>
        <w:rtl/>
      </w:rPr>
      <w:t xml:space="preserve">آشنایی با بیماری‌های غیر واگیر /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2097312026"/>
      <w:docPartObj>
        <w:docPartGallery w:val="Page Numbers (Top of Page)"/>
        <w:docPartUnique/>
      </w:docPartObj>
    </w:sdtPr>
    <w:sdtEndPr/>
    <w:sdtContent>
      <w:p w:rsidR="00F23696" w:rsidRDefault="006E1122" w:rsidP="00090589">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84192" behindDoc="0" locked="0" layoutInCell="1" allowOverlap="1">
                  <wp:simplePos x="0" y="0"/>
                  <wp:positionH relativeFrom="column">
                    <wp:posOffset>7446010</wp:posOffset>
                  </wp:positionH>
                  <wp:positionV relativeFrom="paragraph">
                    <wp:posOffset>248285</wp:posOffset>
                  </wp:positionV>
                  <wp:extent cx="2183130" cy="25400"/>
                  <wp:effectExtent l="0" t="0" r="762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383" name="Straight Connector 383"/>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4" name="Straight Connector 384"/>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8B5E6DF" id="Group 382" o:spid="_x0000_s1026" style="position:absolute;left:0;text-align:left;margin-left:586.3pt;margin-top:19.55pt;width:171.9pt;height:2pt;z-index:251784192"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">
                  <v:line id="Straight Connector 383"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" strokecolor="black [3040]" strokeweight="1pt"/>
                  <v:line id="Straight Connector 384"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tl/>
          </w:rPr>
          <w:t>60</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E24733" w:rsidRDefault="00F23696" w:rsidP="003A7E50">
    <w:pPr>
      <w:pStyle w:val="Header"/>
      <w:ind w:firstLine="0"/>
      <w:rPr>
        <w:rFonts w:cs="B Zar"/>
        <w:sz w:val="24"/>
        <w:szCs w:val="24"/>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403CCD" w:rsidP="00592071">
    <w:pPr>
      <w:pStyle w:val="Header"/>
      <w:bidi w:val="0"/>
      <w:ind w:firstLine="0"/>
      <w:rPr>
        <w:rFonts w:cs="B Zar"/>
        <w:sz w:val="24"/>
        <w:szCs w:val="24"/>
      </w:rPr>
    </w:pPr>
    <w:sdt>
      <w:sdtPr>
        <w:rPr>
          <w:rFonts w:cs="B Zar"/>
          <w:sz w:val="24"/>
          <w:szCs w:val="24"/>
        </w:rPr>
        <w:id w:val="-1130625986"/>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Pr>
          <w:t>62</w:t>
        </w:r>
        <w:r w:rsidR="00687D0A" w:rsidRPr="00E24733">
          <w:rPr>
            <w:rFonts w:cs="B Zar"/>
            <w:noProof/>
            <w:sz w:val="24"/>
            <w:szCs w:val="24"/>
          </w:rPr>
          <w:fldChar w:fldCharType="end"/>
        </w:r>
      </w:sdtContent>
    </w:sdt>
    <w:r w:rsidR="00F23696">
      <w:rPr>
        <w:rFonts w:cs="B Zar" w:hint="cs"/>
        <w:sz w:val="24"/>
        <w:szCs w:val="24"/>
        <w:rtl/>
      </w:rPr>
      <w:t xml:space="preserve">پیشگیری و کنترل بیماری دیابت / </w:t>
    </w:r>
  </w:p>
  <w:p w:rsidR="00F23696" w:rsidRDefault="006E1122" w:rsidP="00592071">
    <w:pPr>
      <w:pStyle w:val="Header"/>
      <w:bidi w:val="0"/>
      <w:ind w:firstLine="0"/>
    </w:pPr>
    <w:r>
      <w:rPr>
        <w:rFonts w:cs="B Zar"/>
        <w:noProof/>
        <w:sz w:val="24"/>
        <w:szCs w:val="24"/>
      </w:rPr>
      <mc:AlternateContent>
        <mc:Choice Requires="wpg">
          <w:drawing>
            <wp:anchor distT="0" distB="0" distL="114300" distR="114300" simplePos="0" relativeHeight="251735040" behindDoc="0" locked="0" layoutInCell="1" allowOverlap="1">
              <wp:simplePos x="0" y="0"/>
              <wp:positionH relativeFrom="column">
                <wp:posOffset>-18415</wp:posOffset>
              </wp:positionH>
              <wp:positionV relativeFrom="paragraph">
                <wp:posOffset>5715</wp:posOffset>
              </wp:positionV>
              <wp:extent cx="2183130" cy="23495"/>
              <wp:effectExtent l="0" t="0" r="762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3495"/>
                        <a:chOff x="0" y="0"/>
                        <a:chExt cx="2183130" cy="23854"/>
                      </a:xfrm>
                    </wpg:grpSpPr>
                    <wps:wsp>
                      <wps:cNvPr id="362" name="Straight Connector 362"/>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3" name="Straight Connector 363"/>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8021260" id="Group 361" o:spid="_x0000_s1026" style="position:absolute;left:0;text-align:left;margin-left:-1.45pt;margin-top:.45pt;width:171.9pt;height:1.85pt;z-index:251735040"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">
              <v:line id="Straight Connector 362"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" strokecolor="black [3040]" strokeweight="1pt"/>
              <v:line id="Straight Connector 363"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" strokecolor="black [3040]" strokeweight="1pt"/>
            </v:group>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1516192812"/>
      <w:docPartObj>
        <w:docPartGallery w:val="Page Numbers (Top of Page)"/>
        <w:docPartUnique/>
      </w:docPartObj>
    </w:sdtPr>
    <w:sdtEndPr/>
    <w:sdtContent>
      <w:p w:rsidR="00F23696" w:rsidRDefault="006E1122" w:rsidP="00090589">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86240" behindDoc="0" locked="0" layoutInCell="1" allowOverlap="1">
                  <wp:simplePos x="0" y="0"/>
                  <wp:positionH relativeFrom="column">
                    <wp:posOffset>7446010</wp:posOffset>
                  </wp:positionH>
                  <wp:positionV relativeFrom="paragraph">
                    <wp:posOffset>248285</wp:posOffset>
                  </wp:positionV>
                  <wp:extent cx="2183130" cy="25400"/>
                  <wp:effectExtent l="0" t="0" r="762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386" name="Straight Connector 386"/>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7" name="Straight Connector 387"/>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CB59A1B" id="Group 385" o:spid="_x0000_s1026" style="position:absolute;left:0;text-align:left;margin-left:586.3pt;margin-top:19.55pt;width:171.9pt;height:2pt;z-index:251786240"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">
                  <v:line id="Straight Connector 386"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" strokecolor="black [3040]" strokeweight="1pt"/>
                  <v:line id="Straight Connector 387"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tl/>
          </w:rPr>
          <w:t>74</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E24733" w:rsidRDefault="006E1122" w:rsidP="003A7E50">
    <w:pPr>
      <w:pStyle w:val="Header"/>
      <w:ind w:firstLine="0"/>
      <w:rPr>
        <w:rFonts w:cs="B Zar"/>
        <w:sz w:val="24"/>
        <w:szCs w:val="24"/>
      </w:rPr>
    </w:pPr>
    <w:r>
      <w:rPr>
        <w:rFonts w:cs="B Zar"/>
        <w:noProof/>
        <w:sz w:val="24"/>
        <w:szCs w:val="24"/>
      </w:rPr>
      <mc:AlternateContent>
        <mc:Choice Requires="wpg">
          <w:drawing>
            <wp:anchor distT="0" distB="0" distL="114300" distR="114300" simplePos="0" relativeHeight="251788288" behindDoc="0" locked="0" layoutInCell="1" allowOverlap="1">
              <wp:simplePos x="0" y="0"/>
              <wp:positionH relativeFrom="column">
                <wp:posOffset>3971925</wp:posOffset>
              </wp:positionH>
              <wp:positionV relativeFrom="paragraph">
                <wp:posOffset>-4445</wp:posOffset>
              </wp:positionV>
              <wp:extent cx="2183130" cy="25400"/>
              <wp:effectExtent l="0" t="0" r="762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389" name="Straight Connector 389"/>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90" name="Straight Connector 390"/>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195EC42" id="Group 388" o:spid="_x0000_s1026" style="position:absolute;left:0;text-align:left;margin-left:312.75pt;margin-top:-.35pt;width:171.9pt;height:2pt;z-index:251788288"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">
              <v:line id="Straight Connector 389"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" strokecolor="black [3040]" strokeweight="1pt"/>
              <v:line id="Straight Connector 390"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" strokecolor="black [3040]" strokeweight="1pt"/>
            </v:group>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1302504068"/>
      <w:docPartObj>
        <w:docPartGallery w:val="Page Numbers (Top of Page)"/>
        <w:docPartUnique/>
      </w:docPartObj>
    </w:sdtPr>
    <w:sdtEndPr/>
    <w:sdtContent>
      <w:p w:rsidR="00F23696" w:rsidRDefault="006E1122" w:rsidP="00090589">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14560" behindDoc="0" locked="0" layoutInCell="1" allowOverlap="1">
                  <wp:simplePos x="0" y="0"/>
                  <wp:positionH relativeFrom="column">
                    <wp:posOffset>4476115</wp:posOffset>
                  </wp:positionH>
                  <wp:positionV relativeFrom="paragraph">
                    <wp:posOffset>248285</wp:posOffset>
                  </wp:positionV>
                  <wp:extent cx="2183130" cy="25400"/>
                  <wp:effectExtent l="0" t="0" r="762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333" name="Straight Connector 333"/>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4" name="Straight Connector 334"/>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B4158B0" id="Group 332" o:spid="_x0000_s1026" style="position:absolute;left:0;text-align:left;margin-left:352.45pt;margin-top:19.55pt;width:171.9pt;height:2pt;z-index:251714560"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">
                  <v:line id="Straight Connector 333"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" strokecolor="black [3040]" strokeweight="1pt"/>
                  <v:line id="Straight Connector 334"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tl/>
          </w:rPr>
          <w:t>63</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Default="00F23696">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357037142"/>
      <w:docPartObj>
        <w:docPartGallery w:val="Page Numbers (Top of Page)"/>
        <w:docPartUnique/>
      </w:docPartObj>
    </w:sdtPr>
    <w:sdtEndPr/>
    <w:sdtContent>
      <w:p w:rsidR="00F23696" w:rsidRDefault="006E1122" w:rsidP="00C63332">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92384" behindDoc="0" locked="0" layoutInCell="1" allowOverlap="1">
                  <wp:simplePos x="0" y="0"/>
                  <wp:positionH relativeFrom="column">
                    <wp:posOffset>7446010</wp:posOffset>
                  </wp:positionH>
                  <wp:positionV relativeFrom="paragraph">
                    <wp:posOffset>248285</wp:posOffset>
                  </wp:positionV>
                  <wp:extent cx="2183130" cy="25400"/>
                  <wp:effectExtent l="0" t="0" r="762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478" name="Straight Connector 478"/>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9" name="Straight Connector 479"/>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03F1BFF" id="Group 477" o:spid="_x0000_s1026" style="position:absolute;left:0;text-align:left;margin-left:586.3pt;margin-top:19.55pt;width:171.9pt;height:2pt;z-index:251792384"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">
                  <v:line id="Straight Connector 478"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" strokecolor="black [3040]" strokeweight="1pt"/>
                  <v:line id="Straight Connector 479"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tl/>
          </w:rPr>
          <w:t>64</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D15BCC" w:rsidRDefault="00F23696" w:rsidP="00C63332">
    <w:pPr>
      <w:pStyle w:val="Header"/>
      <w:ind w:firstLine="0"/>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783999124"/>
      <w:docPartObj>
        <w:docPartGallery w:val="Page Numbers (Top of Page)"/>
        <w:docPartUnique/>
      </w:docPartObj>
    </w:sdtPr>
    <w:sdtEndPr/>
    <w:sdtContent>
      <w:p w:rsidR="00F23696" w:rsidRDefault="006E1122" w:rsidP="009D1D8A">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698176" behindDoc="0" locked="0" layoutInCell="1" allowOverlap="1">
                  <wp:simplePos x="0" y="0"/>
                  <wp:positionH relativeFrom="column">
                    <wp:posOffset>7439025</wp:posOffset>
                  </wp:positionH>
                  <wp:positionV relativeFrom="paragraph">
                    <wp:posOffset>248285</wp:posOffset>
                  </wp:positionV>
                  <wp:extent cx="2183130" cy="25400"/>
                  <wp:effectExtent l="0" t="0" r="762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89" name="Straight Connector 89"/>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7A8B20B" id="Group 88" o:spid="_x0000_s1026" style="position:absolute;left:0;text-align:left;margin-left:585.75pt;margin-top:19.55pt;width:171.9pt;height:2pt;z-index:251698176"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">
                  <v:line id="Straight Connector 89"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" strokecolor="black [3040]" strokeweight="1pt"/>
                  <v:line id="Straight Connector 97"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tl/>
          </w:rPr>
          <w:t>71</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Default="00F23696">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1081867389"/>
      <w:docPartObj>
        <w:docPartGallery w:val="Page Numbers (Top of Page)"/>
        <w:docPartUnique/>
      </w:docPartObj>
    </w:sdtPr>
    <w:sdtEndPr/>
    <w:sdtContent>
      <w:p w:rsidR="00F23696" w:rsidRDefault="006E1122" w:rsidP="00C63332">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97504" behindDoc="0" locked="0" layoutInCell="1" allowOverlap="1">
                  <wp:simplePos x="0" y="0"/>
                  <wp:positionH relativeFrom="column">
                    <wp:posOffset>7446010</wp:posOffset>
                  </wp:positionH>
                  <wp:positionV relativeFrom="paragraph">
                    <wp:posOffset>248285</wp:posOffset>
                  </wp:positionV>
                  <wp:extent cx="2183130" cy="25400"/>
                  <wp:effectExtent l="0" t="0" r="762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487" name="Straight Connector 487"/>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88" name="Straight Connector 488"/>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DCC0A65" id="Group 486" o:spid="_x0000_s1026" style="position:absolute;left:0;text-align:left;margin-left:586.3pt;margin-top:19.55pt;width:171.9pt;height:2pt;z-index:251797504"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">
                  <v:line id="Straight Connector 487"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" strokecolor="black [3040]" strokeweight="1pt"/>
                  <v:line id="Straight Connector 488"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tl/>
          </w:rPr>
          <w:t>78</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D15BCC" w:rsidRDefault="006E1122" w:rsidP="00C63332">
    <w:pPr>
      <w:pStyle w:val="Header"/>
      <w:ind w:firstLine="0"/>
    </w:pPr>
    <w:r>
      <w:rPr>
        <w:rFonts w:cs="B Zar"/>
        <w:noProof/>
        <w:sz w:val="24"/>
        <w:szCs w:val="24"/>
      </w:rPr>
      <mc:AlternateContent>
        <mc:Choice Requires="wpg">
          <w:drawing>
            <wp:anchor distT="0" distB="0" distL="114300" distR="114300" simplePos="0" relativeHeight="251799552" behindDoc="0" locked="0" layoutInCell="1" allowOverlap="1">
              <wp:simplePos x="0" y="0"/>
              <wp:positionH relativeFrom="column">
                <wp:posOffset>3962400</wp:posOffset>
              </wp:positionH>
              <wp:positionV relativeFrom="paragraph">
                <wp:posOffset>15875</wp:posOffset>
              </wp:positionV>
              <wp:extent cx="2183130" cy="25400"/>
              <wp:effectExtent l="0" t="0" r="762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490" name="Straight Connector 490"/>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1" name="Straight Connector 491"/>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EEB2DCA" id="Group 489" o:spid="_x0000_s1026" style="position:absolute;left:0;text-align:left;margin-left:312pt;margin-top:1.25pt;width:171.9pt;height:2pt;z-index:251799552"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">
              <v:line id="Straight Connector 490"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" strokecolor="black [3040]" strokeweight="1pt"/>
              <v:line id="Straight Connector 491"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" strokecolor="black [3040]" strokeweight="1pt"/>
            </v:group>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6E1122" w:rsidP="00C63332">
    <w:pPr>
      <w:pStyle w:val="Header"/>
      <w:bidi w:val="0"/>
      <w:ind w:firstLine="0"/>
      <w:rPr>
        <w:rFonts w:cs="B Zar"/>
        <w:sz w:val="24"/>
        <w:szCs w:val="24"/>
        <w:rtl/>
      </w:rPr>
    </w:pPr>
    <w:r>
      <w:rPr>
        <w:rFonts w:cs="B Zar"/>
        <w:noProof/>
        <w:sz w:val="24"/>
        <w:szCs w:val="24"/>
        <w:rtl/>
      </w:rPr>
      <mc:AlternateContent>
        <mc:Choice Requires="wpg">
          <w:drawing>
            <wp:anchor distT="0" distB="0" distL="114300" distR="114300" simplePos="0" relativeHeight="251795456" behindDoc="0" locked="0" layoutInCell="1" allowOverlap="1">
              <wp:simplePos x="0" y="0"/>
              <wp:positionH relativeFrom="column">
                <wp:posOffset>-20955</wp:posOffset>
              </wp:positionH>
              <wp:positionV relativeFrom="paragraph">
                <wp:posOffset>259080</wp:posOffset>
              </wp:positionV>
              <wp:extent cx="2179955" cy="22225"/>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955" cy="22225"/>
                        <a:chOff x="0" y="0"/>
                        <a:chExt cx="2183130" cy="23854"/>
                      </a:xfrm>
                    </wpg:grpSpPr>
                    <wps:wsp>
                      <wps:cNvPr id="484" name="Straight Connector 484"/>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85" name="Straight Connector 485"/>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D96D712" id="Group 483" o:spid="_x0000_s1026" style="position:absolute;left:0;text-align:left;margin-left:-1.65pt;margin-top:20.4pt;width:171.65pt;height:1.75pt;z-index:251795456"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">
              <v:line id="Straight Connector 484"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" strokecolor="black [3040]" strokeweight="1pt"/>
              <v:line id="Straight Connector 485"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" strokecolor="black [3040]" strokeweight="1pt"/>
            </v:group>
          </w:pict>
        </mc:Fallback>
      </mc:AlternateContent>
    </w:r>
    <w:sdt>
      <w:sdtPr>
        <w:rPr>
          <w:rFonts w:cs="B Zar"/>
          <w:sz w:val="24"/>
          <w:szCs w:val="24"/>
        </w:rPr>
        <w:id w:val="-1718194598"/>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Pr>
          <w:t>83</w:t>
        </w:r>
        <w:r w:rsidR="00687D0A" w:rsidRPr="00E24733">
          <w:rPr>
            <w:rFonts w:cs="B Zar"/>
            <w:noProof/>
            <w:sz w:val="24"/>
            <w:szCs w:val="24"/>
          </w:rPr>
          <w:fldChar w:fldCharType="end"/>
        </w:r>
      </w:sdtContent>
    </w:sdt>
    <w:r w:rsidR="00F23696">
      <w:rPr>
        <w:rFonts w:cs="B Zar" w:hint="cs"/>
        <w:sz w:val="24"/>
        <w:szCs w:val="24"/>
        <w:rtl/>
      </w:rPr>
      <w:t xml:space="preserve">پیشگیری و کنترل بیماری دیابت / </w:t>
    </w:r>
  </w:p>
  <w:p w:rsidR="00F23696" w:rsidRPr="00C63332" w:rsidRDefault="00F23696" w:rsidP="00C63332">
    <w:pPr>
      <w:pStyle w:val="Header"/>
      <w:rPr>
        <w:szCs w:val="22"/>
        <w:rtl/>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1723857633"/>
      <w:docPartObj>
        <w:docPartGallery w:val="Page Numbers (Top of Page)"/>
        <w:docPartUnique/>
      </w:docPartObj>
    </w:sdtPr>
    <w:sdtEndPr/>
    <w:sdtContent>
      <w:p w:rsidR="00F23696" w:rsidRDefault="006E1122" w:rsidP="006A3EF4">
        <w:pPr>
          <w:pStyle w:val="Header"/>
          <w:ind w:firstLine="0"/>
          <w:jc w:val="left"/>
          <w:rPr>
            <w:rFonts w:cs="B Zar"/>
            <w:sz w:val="24"/>
            <w:szCs w:val="24"/>
            <w:rtl/>
          </w:rPr>
        </w:pPr>
        <w:r>
          <w:rPr>
            <w:rFonts w:cs="B Zar"/>
            <w:noProof/>
            <w:sz w:val="24"/>
            <w:szCs w:val="24"/>
            <w:rtl/>
          </w:rPr>
          <mc:AlternateContent>
            <mc:Choice Requires="wpg">
              <w:drawing>
                <wp:anchor distT="0" distB="0" distL="114300" distR="114300" simplePos="0" relativeHeight="251801600" behindDoc="0" locked="0" layoutInCell="1" allowOverlap="1">
                  <wp:simplePos x="0" y="0"/>
                  <wp:positionH relativeFrom="column">
                    <wp:posOffset>7446010</wp:posOffset>
                  </wp:positionH>
                  <wp:positionV relativeFrom="paragraph">
                    <wp:posOffset>248285</wp:posOffset>
                  </wp:positionV>
                  <wp:extent cx="2183130" cy="25400"/>
                  <wp:effectExtent l="0" t="0" r="762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493" name="Straight Connector 493"/>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4" name="Straight Connector 494"/>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BF876E6" id="Group 492" o:spid="_x0000_s1026" style="position:absolute;left:0;text-align:left;margin-left:586.3pt;margin-top:19.55pt;width:171.9pt;height:2pt;z-index:251801600"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">
                  <v:line id="Straight Connector 493"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" strokecolor="black [3040]" strokeweight="1pt"/>
                  <v:line id="Straight Connector 494"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F1D27">
          <w:rPr>
            <w:rFonts w:cs="B Zar"/>
            <w:noProof/>
            <w:sz w:val="24"/>
            <w:szCs w:val="24"/>
            <w:rtl/>
          </w:rPr>
          <w:t>76</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D15BCC" w:rsidRDefault="00F23696" w:rsidP="00C63332">
    <w:pPr>
      <w:pStyle w:val="Header"/>
      <w:ind w:firstLine="0"/>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2122674004"/>
      <w:docPartObj>
        <w:docPartGallery w:val="Page Numbers (Top of Page)"/>
        <w:docPartUnique/>
      </w:docPartObj>
    </w:sdtPr>
    <w:sdtEndPr/>
    <w:sdtContent>
      <w:p w:rsidR="00F23696" w:rsidRDefault="006E1122" w:rsidP="006A3EF4">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803648" behindDoc="0" locked="0" layoutInCell="1" allowOverlap="1">
                  <wp:simplePos x="0" y="0"/>
                  <wp:positionH relativeFrom="column">
                    <wp:posOffset>7446010</wp:posOffset>
                  </wp:positionH>
                  <wp:positionV relativeFrom="paragraph">
                    <wp:posOffset>248285</wp:posOffset>
                  </wp:positionV>
                  <wp:extent cx="2183130" cy="25400"/>
                  <wp:effectExtent l="0" t="0" r="762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499" name="Straight Connector 499"/>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0" name="Straight Connector 500"/>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E5C8A50" id="Group 498" o:spid="_x0000_s1026" style="position:absolute;left:0;text-align:left;margin-left:586.3pt;margin-top:19.55pt;width:171.9pt;height:2pt;z-index:251803648"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">
                  <v:line id="Straight Connector 499"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" strokecolor="black [3040]" strokeweight="1pt"/>
                  <v:line id="Straight Connector 500"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tl/>
          </w:rPr>
          <w:t>190</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E24733" w:rsidRDefault="006E1122" w:rsidP="006A3EF4">
    <w:pPr>
      <w:pStyle w:val="Header"/>
      <w:ind w:firstLine="0"/>
      <w:rPr>
        <w:rFonts w:cs="B Zar"/>
        <w:sz w:val="24"/>
        <w:szCs w:val="24"/>
      </w:rPr>
    </w:pPr>
    <w:r>
      <w:rPr>
        <w:rFonts w:cs="B Zar"/>
        <w:noProof/>
        <w:sz w:val="24"/>
        <w:szCs w:val="24"/>
      </w:rPr>
      <mc:AlternateContent>
        <mc:Choice Requires="wpg">
          <w:drawing>
            <wp:anchor distT="0" distB="0" distL="114300" distR="114300" simplePos="0" relativeHeight="251804672" behindDoc="0" locked="0" layoutInCell="1" allowOverlap="1">
              <wp:simplePos x="0" y="0"/>
              <wp:positionH relativeFrom="column">
                <wp:posOffset>3962400</wp:posOffset>
              </wp:positionH>
              <wp:positionV relativeFrom="paragraph">
                <wp:posOffset>15875</wp:posOffset>
              </wp:positionV>
              <wp:extent cx="2183130" cy="25400"/>
              <wp:effectExtent l="0" t="0" r="762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502" name="Straight Connector 502"/>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3" name="Straight Connector 503"/>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269127F" id="Group 501" o:spid="_x0000_s1026" style="position:absolute;left:0;text-align:left;margin-left:312pt;margin-top:1.25pt;width:171.9pt;height:2pt;z-index:251804672"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">
              <v:line id="Straight Connector 502"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" strokecolor="black [3040]" strokeweight="1pt"/>
              <v:line id="Straight Connector 503"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" strokecolor="black [3040]" strokeweight="1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403CCD" w:rsidP="00A40DC1">
    <w:pPr>
      <w:pStyle w:val="Header"/>
      <w:bidi w:val="0"/>
      <w:ind w:firstLine="0"/>
      <w:rPr>
        <w:rFonts w:cs="B Zar"/>
        <w:sz w:val="24"/>
        <w:szCs w:val="24"/>
      </w:rPr>
    </w:pPr>
    <w:sdt>
      <w:sdtPr>
        <w:rPr>
          <w:rFonts w:cs="B Zar"/>
          <w:sz w:val="24"/>
          <w:szCs w:val="24"/>
        </w:rPr>
        <w:id w:val="-1240405645"/>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6E1122">
          <w:rPr>
            <w:rFonts w:cs="B Zar"/>
            <w:noProof/>
            <w:sz w:val="24"/>
            <w:szCs w:val="24"/>
          </w:rPr>
          <w:t>15</w:t>
        </w:r>
        <w:r w:rsidR="00687D0A" w:rsidRPr="00E24733">
          <w:rPr>
            <w:rFonts w:cs="B Zar"/>
            <w:noProof/>
            <w:sz w:val="24"/>
            <w:szCs w:val="24"/>
          </w:rPr>
          <w:fldChar w:fldCharType="end"/>
        </w:r>
      </w:sdtContent>
    </w:sdt>
    <w:r w:rsidR="00F23696">
      <w:rPr>
        <w:rFonts w:cs="B Zar" w:hint="cs"/>
        <w:sz w:val="24"/>
        <w:szCs w:val="24"/>
        <w:rtl/>
      </w:rPr>
      <w:t xml:space="preserve">کم‌کاری تیروئید نوزادان / </w:t>
    </w:r>
  </w:p>
  <w:p w:rsidR="00F23696" w:rsidRPr="00E24733" w:rsidRDefault="006E1122" w:rsidP="00CE04AE">
    <w:pPr>
      <w:pStyle w:val="Header"/>
      <w:bidi w:val="0"/>
      <w:ind w:firstLine="0"/>
      <w:rPr>
        <w:rFonts w:cs="B Zar"/>
        <w:sz w:val="24"/>
        <w:szCs w:val="24"/>
        <w:rtl/>
      </w:rPr>
    </w:pPr>
    <w:r>
      <w:rPr>
        <w:rFonts w:cs="B Zar"/>
        <w:noProof/>
        <w:sz w:val="24"/>
        <w:szCs w:val="24"/>
        <w:rtl/>
      </w:rPr>
      <mc:AlternateContent>
        <mc:Choice Requires="wpg">
          <w:drawing>
            <wp:anchor distT="0" distB="0" distL="114300" distR="114300" simplePos="0" relativeHeight="251722752" behindDoc="0" locked="0" layoutInCell="1" allowOverlap="1">
              <wp:simplePos x="0" y="0"/>
              <wp:positionH relativeFrom="column">
                <wp:posOffset>-5715</wp:posOffset>
              </wp:positionH>
              <wp:positionV relativeFrom="paragraph">
                <wp:posOffset>6350</wp:posOffset>
              </wp:positionV>
              <wp:extent cx="2183130" cy="24130"/>
              <wp:effectExtent l="0" t="0" r="762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4130"/>
                        <a:chOff x="0" y="0"/>
                        <a:chExt cx="2183130" cy="23854"/>
                      </a:xfrm>
                    </wpg:grpSpPr>
                    <wps:wsp>
                      <wps:cNvPr id="143" name="Straight Connector 143"/>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40A144F" id="Group 142" o:spid="_x0000_s1026" style="position:absolute;left:0;text-align:left;margin-left:-.45pt;margin-top:.5pt;width:171.9pt;height:1.9pt;z-index:251722752"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">
              <v:line id="Straight Connector 143"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" strokecolor="black [3040]" strokeweight="1pt"/>
              <v:line id="Straight Connector 144"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" strokecolor="black [3040]" strokeweight="1pt"/>
            </v:group>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F23696" w:rsidP="00015083">
    <w:pPr>
      <w:pStyle w:val="Header"/>
      <w:rPr>
        <w:rtl/>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403CCD" w:rsidP="003E3C19">
    <w:pPr>
      <w:pStyle w:val="Header"/>
      <w:bidi w:val="0"/>
      <w:ind w:firstLine="0"/>
      <w:rPr>
        <w:rFonts w:cs="B Zar"/>
        <w:sz w:val="24"/>
        <w:szCs w:val="24"/>
      </w:rPr>
    </w:pPr>
    <w:sdt>
      <w:sdtPr>
        <w:rPr>
          <w:rFonts w:cs="B Zar"/>
          <w:sz w:val="24"/>
          <w:szCs w:val="24"/>
        </w:rPr>
        <w:id w:val="1745689990"/>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6E1122">
          <w:rPr>
            <w:rFonts w:cs="B Zar"/>
            <w:noProof/>
            <w:sz w:val="24"/>
            <w:szCs w:val="24"/>
          </w:rPr>
          <w:t>111</w:t>
        </w:r>
        <w:r w:rsidR="00687D0A" w:rsidRPr="00E24733">
          <w:rPr>
            <w:rFonts w:cs="B Zar"/>
            <w:noProof/>
            <w:sz w:val="24"/>
            <w:szCs w:val="24"/>
          </w:rPr>
          <w:fldChar w:fldCharType="end"/>
        </w:r>
      </w:sdtContent>
    </w:sdt>
    <w:r w:rsidR="00F23696">
      <w:rPr>
        <w:rFonts w:cs="B Zar" w:hint="cs"/>
        <w:sz w:val="24"/>
        <w:szCs w:val="24"/>
        <w:rtl/>
      </w:rPr>
      <w:t xml:space="preserve">پیشگیری و کنترل بیماری فشارخون بالا / </w:t>
    </w:r>
  </w:p>
  <w:p w:rsidR="00F23696" w:rsidRDefault="006E1122" w:rsidP="00015083">
    <w:pPr>
      <w:pStyle w:val="Header"/>
      <w:rPr>
        <w:rtl/>
      </w:rPr>
    </w:pPr>
    <w:r>
      <w:rPr>
        <w:rFonts w:cs="B Zar"/>
        <w:noProof/>
        <w:sz w:val="24"/>
        <w:szCs w:val="24"/>
        <w:rtl/>
      </w:rPr>
      <mc:AlternateContent>
        <mc:Choice Requires="wpg">
          <w:drawing>
            <wp:anchor distT="0" distB="0" distL="114300" distR="114300" simplePos="0" relativeHeight="251739136" behindDoc="0" locked="0" layoutInCell="1" allowOverlap="1">
              <wp:simplePos x="0" y="0"/>
              <wp:positionH relativeFrom="column">
                <wp:posOffset>-20320</wp:posOffset>
              </wp:positionH>
              <wp:positionV relativeFrom="paragraph">
                <wp:posOffset>27940</wp:posOffset>
              </wp:positionV>
              <wp:extent cx="2183130" cy="23495"/>
              <wp:effectExtent l="0" t="0" r="762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3495"/>
                        <a:chOff x="0" y="0"/>
                        <a:chExt cx="2183130" cy="23854"/>
                      </a:xfrm>
                    </wpg:grpSpPr>
                    <wps:wsp>
                      <wps:cNvPr id="368" name="Straight Connector 368"/>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9" name="Straight Connector 369"/>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B0101A3" id="Group 367" o:spid="_x0000_s1026" style="position:absolute;left:0;text-align:left;margin-left:-1.6pt;margin-top:2.2pt;width:171.9pt;height:1.85pt;z-index:251739136"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">
              <v:line id="Straight Connector 368"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" strokecolor="black [3040]" strokeweight="1pt"/>
              <v:line id="Straight Connector 369"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" strokecolor="black [3040]" strokeweight="1pt"/>
            </v:group>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97846859"/>
      <w:docPartObj>
        <w:docPartGallery w:val="Page Numbers (Top of Page)"/>
        <w:docPartUnique/>
      </w:docPartObj>
    </w:sdtPr>
    <w:sdtEndPr/>
    <w:sdtContent>
      <w:p w:rsidR="00F23696" w:rsidRDefault="006E1122" w:rsidP="00CA270A">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41184" behindDoc="0" locked="0" layoutInCell="1" allowOverlap="1">
                  <wp:simplePos x="0" y="0"/>
                  <wp:positionH relativeFrom="column">
                    <wp:posOffset>7457440</wp:posOffset>
                  </wp:positionH>
                  <wp:positionV relativeFrom="paragraph">
                    <wp:posOffset>248285</wp:posOffset>
                  </wp:positionV>
                  <wp:extent cx="2183130" cy="25400"/>
                  <wp:effectExtent l="0" t="0" r="762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374" name="Straight Connector 374"/>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5" name="Straight Connector 375"/>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B2D0D74" id="Group 373" o:spid="_x0000_s1026" style="position:absolute;left:0;text-align:left;margin-left:587.2pt;margin-top:19.55pt;width:171.9pt;height:2pt;z-index:251741184"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">
                  <v:line id="Straight Connector 374"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" strokecolor="black [3040]" strokeweight="1pt"/>
                  <v:line id="Straight Connector 375"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tl/>
          </w:rPr>
          <w:t>102</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CA270A" w:rsidRDefault="00F23696" w:rsidP="00CA270A">
    <w:pPr>
      <w:pStyle w:val="Heade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403CCD" w:rsidP="00CA270A">
    <w:pPr>
      <w:pStyle w:val="Header"/>
      <w:bidi w:val="0"/>
      <w:ind w:firstLine="0"/>
      <w:rPr>
        <w:rFonts w:cs="B Zar"/>
        <w:sz w:val="24"/>
        <w:szCs w:val="24"/>
      </w:rPr>
    </w:pPr>
    <w:sdt>
      <w:sdtPr>
        <w:rPr>
          <w:rFonts w:cs="B Zar"/>
          <w:sz w:val="24"/>
          <w:szCs w:val="24"/>
        </w:rPr>
        <w:id w:val="1044639179"/>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6E1122">
          <w:rPr>
            <w:rFonts w:cs="B Zar"/>
            <w:noProof/>
            <w:sz w:val="24"/>
            <w:szCs w:val="24"/>
          </w:rPr>
          <w:t>106</w:t>
        </w:r>
        <w:r w:rsidR="00687D0A" w:rsidRPr="00E24733">
          <w:rPr>
            <w:rFonts w:cs="B Zar"/>
            <w:noProof/>
            <w:sz w:val="24"/>
            <w:szCs w:val="24"/>
          </w:rPr>
          <w:fldChar w:fldCharType="end"/>
        </w:r>
      </w:sdtContent>
    </w:sdt>
    <w:r w:rsidR="00F23696">
      <w:rPr>
        <w:rFonts w:cs="B Zar" w:hint="cs"/>
        <w:sz w:val="24"/>
        <w:szCs w:val="24"/>
        <w:rtl/>
      </w:rPr>
      <w:t xml:space="preserve">پیشگیری و کنترل بیماری فشارخون بالا / </w:t>
    </w:r>
  </w:p>
  <w:p w:rsidR="00F23696" w:rsidRPr="00CA270A" w:rsidRDefault="006E1122" w:rsidP="00CA270A">
    <w:pPr>
      <w:pStyle w:val="Header"/>
    </w:pPr>
    <w:r>
      <w:rPr>
        <w:rFonts w:cs="B Zar"/>
        <w:noProof/>
        <w:sz w:val="24"/>
        <w:szCs w:val="24"/>
      </w:rPr>
      <mc:AlternateContent>
        <mc:Choice Requires="wpg">
          <w:drawing>
            <wp:anchor distT="0" distB="0" distL="114300" distR="114300" simplePos="0" relativeHeight="251743232" behindDoc="0" locked="0" layoutInCell="1" allowOverlap="1">
              <wp:simplePos x="0" y="0"/>
              <wp:positionH relativeFrom="column">
                <wp:posOffset>-20320</wp:posOffset>
              </wp:positionH>
              <wp:positionV relativeFrom="paragraph">
                <wp:posOffset>27940</wp:posOffset>
              </wp:positionV>
              <wp:extent cx="2183130" cy="23495"/>
              <wp:effectExtent l="0" t="0" r="762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3495"/>
                        <a:chOff x="0" y="0"/>
                        <a:chExt cx="2183130" cy="23854"/>
                      </a:xfrm>
                    </wpg:grpSpPr>
                    <wps:wsp>
                      <wps:cNvPr id="380" name="Straight Connector 380"/>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1" name="Straight Connector 381"/>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E7640B" id="Group 379" o:spid="_x0000_s1026" style="position:absolute;left:0;text-align:left;margin-left:-1.6pt;margin-top:2.2pt;width:171.9pt;height:1.85pt;z-index:251743232;mso-width-relative:margin;mso-height-relative:margin"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">
              <v:line id="Straight Connector 380"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" strokecolor="black [3040]" strokeweight="1pt"/>
              <v:line id="Straight Connector 381"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" strokecolor="black [3040]" strokeweight="1pt"/>
            </v:group>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Pr="00AB198F" w:rsidRDefault="00F23696" w:rsidP="00AB198F">
    <w:pPr>
      <w:pStyle w:val="Header"/>
      <w:rPr>
        <w:szCs w:val="22"/>
        <w:rtl/>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403CCD" w:rsidP="00AB198F">
    <w:pPr>
      <w:pStyle w:val="Header"/>
      <w:bidi w:val="0"/>
      <w:ind w:firstLine="0"/>
      <w:rPr>
        <w:rFonts w:cs="B Zar"/>
        <w:sz w:val="24"/>
        <w:szCs w:val="24"/>
      </w:rPr>
    </w:pPr>
    <w:sdt>
      <w:sdtPr>
        <w:rPr>
          <w:rFonts w:cs="B Zar"/>
          <w:sz w:val="24"/>
          <w:szCs w:val="24"/>
        </w:rPr>
        <w:id w:val="853303521"/>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6E1122">
          <w:rPr>
            <w:rFonts w:cs="B Zar"/>
            <w:noProof/>
            <w:sz w:val="24"/>
            <w:szCs w:val="24"/>
          </w:rPr>
          <w:t>153</w:t>
        </w:r>
        <w:r w:rsidR="00687D0A" w:rsidRPr="00E24733">
          <w:rPr>
            <w:rFonts w:cs="B Zar"/>
            <w:noProof/>
            <w:sz w:val="24"/>
            <w:szCs w:val="24"/>
          </w:rPr>
          <w:fldChar w:fldCharType="end"/>
        </w:r>
      </w:sdtContent>
    </w:sdt>
    <w:r w:rsidR="00F23696">
      <w:rPr>
        <w:rFonts w:cs="B Zar" w:hint="cs"/>
        <w:sz w:val="24"/>
        <w:szCs w:val="24"/>
        <w:rtl/>
      </w:rPr>
      <w:t xml:space="preserve">پیشگیری و کنترل بیماری بتا تالاسمی ماژور / </w:t>
    </w:r>
  </w:p>
  <w:p w:rsidR="00F23696" w:rsidRPr="00AB198F" w:rsidRDefault="006E1122" w:rsidP="00AB198F">
    <w:pPr>
      <w:pStyle w:val="Header"/>
      <w:rPr>
        <w:szCs w:val="22"/>
        <w:rtl/>
      </w:rPr>
    </w:pPr>
    <w:r>
      <w:rPr>
        <w:rFonts w:cs="B Zar"/>
        <w:noProof/>
        <w:sz w:val="24"/>
        <w:szCs w:val="24"/>
        <w:rtl/>
      </w:rPr>
      <mc:AlternateContent>
        <mc:Choice Requires="wpg">
          <w:drawing>
            <wp:anchor distT="0" distB="0" distL="114300" distR="114300" simplePos="0" relativeHeight="251820032" behindDoc="0" locked="0" layoutInCell="1" allowOverlap="1">
              <wp:simplePos x="0" y="0"/>
              <wp:positionH relativeFrom="column">
                <wp:posOffset>-20320</wp:posOffset>
              </wp:positionH>
              <wp:positionV relativeFrom="paragraph">
                <wp:posOffset>27940</wp:posOffset>
              </wp:positionV>
              <wp:extent cx="2183130" cy="23495"/>
              <wp:effectExtent l="0" t="0" r="762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3495"/>
                        <a:chOff x="0" y="0"/>
                        <a:chExt cx="2183130" cy="23854"/>
                      </a:xfrm>
                    </wpg:grpSpPr>
                    <wps:wsp>
                      <wps:cNvPr id="410" name="Straight Connector 410"/>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11" name="Straight Connector 411"/>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BBC9679" id="Group 409" o:spid="_x0000_s1026" style="position:absolute;left:0;text-align:left;margin-left:-1.6pt;margin-top:2.2pt;width:171.9pt;height:1.85pt;z-index:251820032"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">
              <v:line id="Straight Connector 410"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" strokecolor="black [3040]" strokeweight="1pt"/>
              <v:line id="Straight Connector 411"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" strokecolor="black [3040]" strokeweight="1pt"/>
            </v:group>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432821886"/>
      <w:docPartObj>
        <w:docPartGallery w:val="Page Numbers (Top of Page)"/>
        <w:docPartUnique/>
      </w:docPartObj>
    </w:sdtPr>
    <w:sdtEndPr/>
    <w:sdtContent>
      <w:p w:rsidR="00F23696" w:rsidRDefault="006E1122" w:rsidP="000712B3">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47328" behindDoc="0" locked="0" layoutInCell="1" allowOverlap="1">
                  <wp:simplePos x="0" y="0"/>
                  <wp:positionH relativeFrom="column">
                    <wp:posOffset>7449820</wp:posOffset>
                  </wp:positionH>
                  <wp:positionV relativeFrom="paragraph">
                    <wp:posOffset>248285</wp:posOffset>
                  </wp:positionV>
                  <wp:extent cx="2183130" cy="25400"/>
                  <wp:effectExtent l="0" t="0" r="762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119" name="Straight Connector 119"/>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0" name="Straight Connector 120"/>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B30CC45" id="Group 112" o:spid="_x0000_s1026" style="position:absolute;left:0;text-align:left;margin-left:586.6pt;margin-top:19.55pt;width:171.9pt;height:2pt;z-index:251747328"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">
                  <v:line id="Straight Connector 119"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" strokecolor="black [3040]" strokeweight="1pt"/>
                  <v:line id="Straight Connector 120"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tl/>
          </w:rPr>
          <w:t>134</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0712B3" w:rsidRDefault="00F23696" w:rsidP="000712B3">
    <w:pPr>
      <w:pStyle w:val="Heade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Pr="00C3416F" w:rsidRDefault="00F23696" w:rsidP="00C3416F">
    <w:pPr>
      <w:pStyle w:val="Header"/>
      <w:rPr>
        <w:szCs w:val="22"/>
        <w:rtl/>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403CCD" w:rsidP="00E8456E">
    <w:pPr>
      <w:pStyle w:val="Header"/>
      <w:bidi w:val="0"/>
      <w:ind w:firstLine="0"/>
      <w:rPr>
        <w:rFonts w:cs="B Zar"/>
        <w:sz w:val="24"/>
        <w:szCs w:val="24"/>
      </w:rPr>
    </w:pPr>
    <w:sdt>
      <w:sdtPr>
        <w:rPr>
          <w:rFonts w:cs="B Zar"/>
          <w:sz w:val="24"/>
          <w:szCs w:val="24"/>
        </w:rPr>
        <w:id w:val="-1036344739"/>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6E1122">
          <w:rPr>
            <w:rFonts w:cs="B Zar"/>
            <w:noProof/>
            <w:sz w:val="24"/>
            <w:szCs w:val="24"/>
          </w:rPr>
          <w:t>191</w:t>
        </w:r>
        <w:r w:rsidR="00687D0A" w:rsidRPr="00E24733">
          <w:rPr>
            <w:rFonts w:cs="B Zar"/>
            <w:noProof/>
            <w:sz w:val="24"/>
            <w:szCs w:val="24"/>
          </w:rPr>
          <w:fldChar w:fldCharType="end"/>
        </w:r>
        <w:r w:rsidR="00F23696">
          <w:rPr>
            <w:rFonts w:cs="B Zar" w:hint="cs"/>
            <w:noProof/>
            <w:sz w:val="24"/>
            <w:szCs w:val="24"/>
            <w:rtl/>
          </w:rPr>
          <w:t>سرطان‌های شایع</w:t>
        </w:r>
      </w:sdtContent>
    </w:sdt>
    <w:r w:rsidR="00F23696">
      <w:rPr>
        <w:rFonts w:cs="B Zar" w:hint="cs"/>
        <w:sz w:val="24"/>
        <w:szCs w:val="24"/>
        <w:rtl/>
      </w:rPr>
      <w:t xml:space="preserve"> / </w:t>
    </w:r>
  </w:p>
  <w:p w:rsidR="00F23696" w:rsidRPr="00C3416F" w:rsidRDefault="006E1122" w:rsidP="00C3416F">
    <w:pPr>
      <w:pStyle w:val="Header"/>
      <w:rPr>
        <w:szCs w:val="22"/>
        <w:rtl/>
      </w:rPr>
    </w:pPr>
    <w:r>
      <w:rPr>
        <w:rFonts w:cs="B Zar"/>
        <w:noProof/>
        <w:sz w:val="24"/>
        <w:szCs w:val="24"/>
        <w:rtl/>
      </w:rPr>
      <mc:AlternateContent>
        <mc:Choice Requires="wpg">
          <w:drawing>
            <wp:anchor distT="0" distB="0" distL="114300" distR="114300" simplePos="0" relativeHeight="251806720" behindDoc="0" locked="0" layoutInCell="1" allowOverlap="1">
              <wp:simplePos x="0" y="0"/>
              <wp:positionH relativeFrom="column">
                <wp:posOffset>-20320</wp:posOffset>
              </wp:positionH>
              <wp:positionV relativeFrom="paragraph">
                <wp:posOffset>27940</wp:posOffset>
              </wp:positionV>
              <wp:extent cx="2183130" cy="23495"/>
              <wp:effectExtent l="0" t="0" r="762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3495"/>
                        <a:chOff x="0" y="0"/>
                        <a:chExt cx="2183130" cy="23854"/>
                      </a:xfrm>
                    </wpg:grpSpPr>
                    <wps:wsp>
                      <wps:cNvPr id="347" name="Straight Connector 347"/>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8" name="Straight Connector 348"/>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444E1BF" id="Group 346" o:spid="_x0000_s1026" style="position:absolute;left:0;text-align:left;margin-left:-1.6pt;margin-top:2.2pt;width:171.9pt;height:1.85pt;z-index:251806720"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">
              <v:line id="Straight Connector 347"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" strokecolor="black [3040]" strokeweight="1pt"/>
              <v:line id="Straight Connector 348"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" strokecolor="black [3040]" strokeweight="1pt"/>
            </v:group>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377367716"/>
      <w:docPartObj>
        <w:docPartGallery w:val="Page Numbers (Top of Page)"/>
        <w:docPartUnique/>
      </w:docPartObj>
    </w:sdtPr>
    <w:sdtEndPr/>
    <w:sdtContent>
      <w:p w:rsidR="00F23696" w:rsidRDefault="006E1122" w:rsidP="00291F00">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73952" behindDoc="0" locked="0" layoutInCell="1" allowOverlap="1">
                  <wp:simplePos x="0" y="0"/>
                  <wp:positionH relativeFrom="column">
                    <wp:posOffset>3985260</wp:posOffset>
                  </wp:positionH>
                  <wp:positionV relativeFrom="paragraph">
                    <wp:posOffset>248285</wp:posOffset>
                  </wp:positionV>
                  <wp:extent cx="2183130" cy="25400"/>
                  <wp:effectExtent l="0" t="0" r="762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132" name="Straight Connector 132"/>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3D0B3E8" id="Group 131" o:spid="_x0000_s1026" style="position:absolute;left:0;text-align:left;margin-left:313.8pt;margin-top:19.55pt;width:171.9pt;height:2pt;z-index:251773952"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">
                  <v:line id="Straight Connector 132"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" strokecolor="black [3040]" strokeweight="1pt"/>
                  <v:line id="Straight Connector 134"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2153E0">
          <w:rPr>
            <w:rFonts w:cs="B Zar"/>
            <w:noProof/>
            <w:sz w:val="24"/>
            <w:szCs w:val="24"/>
            <w:rtl/>
          </w:rPr>
          <w:t>212</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E24733" w:rsidRDefault="00F23696" w:rsidP="003A7E50">
    <w:pPr>
      <w:pStyle w:val="Header"/>
      <w:ind w:firstLine="0"/>
      <w:rPr>
        <w:rFonts w:cs="B Zar"/>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750810327"/>
      <w:docPartObj>
        <w:docPartGallery w:val="Page Numbers (Top of Page)"/>
        <w:docPartUnique/>
      </w:docPartObj>
    </w:sdtPr>
    <w:sdtEndPr/>
    <w:sdtContent>
      <w:p w:rsidR="00F23696" w:rsidRDefault="006E1122" w:rsidP="00423C0F">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672576" behindDoc="0" locked="0" layoutInCell="1" allowOverlap="1">
                  <wp:simplePos x="0" y="0"/>
                  <wp:positionH relativeFrom="column">
                    <wp:posOffset>3957955</wp:posOffset>
                  </wp:positionH>
                  <wp:positionV relativeFrom="paragraph">
                    <wp:posOffset>248285</wp:posOffset>
                  </wp:positionV>
                  <wp:extent cx="2183130" cy="25400"/>
                  <wp:effectExtent l="0" t="0" r="762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107" name="Straight Connector 107"/>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BC22FDF" id="Group 106" o:spid="_x0000_s1026" style="position:absolute;left:0;text-align:left;margin-left:311.65pt;margin-top:19.55pt;width:171.9pt;height:2pt;z-index:251672576"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">
                  <v:line id="Straight Connector 107"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" strokecolor="black [3040]" strokeweight="1pt"/>
                  <v:line id="Straight Connector 108"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tl/>
          </w:rPr>
          <w:t>17</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Default="00F23696">
    <w:pPr>
      <w:pStyle w:val="Heade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403CCD" w:rsidP="00291F00">
    <w:pPr>
      <w:pStyle w:val="Header"/>
      <w:bidi w:val="0"/>
      <w:ind w:firstLine="0"/>
      <w:rPr>
        <w:rFonts w:cs="B Zar"/>
        <w:sz w:val="24"/>
        <w:szCs w:val="24"/>
      </w:rPr>
    </w:pPr>
    <w:sdt>
      <w:sdtPr>
        <w:rPr>
          <w:rFonts w:cs="B Zar"/>
          <w:sz w:val="24"/>
          <w:szCs w:val="24"/>
        </w:rPr>
        <w:id w:val="552579257"/>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Pr>
          <w:t>232</w:t>
        </w:r>
        <w:r w:rsidR="00687D0A" w:rsidRPr="00E24733">
          <w:rPr>
            <w:rFonts w:cs="B Zar"/>
            <w:noProof/>
            <w:sz w:val="24"/>
            <w:szCs w:val="24"/>
          </w:rPr>
          <w:fldChar w:fldCharType="end"/>
        </w:r>
        <w:r w:rsidR="00F23696">
          <w:rPr>
            <w:rFonts w:cs="B Zar" w:hint="cs"/>
            <w:noProof/>
            <w:sz w:val="24"/>
            <w:szCs w:val="24"/>
            <w:rtl/>
          </w:rPr>
          <w:t>سوء مصرف مواد</w:t>
        </w:r>
      </w:sdtContent>
    </w:sdt>
    <w:r w:rsidR="00F23696">
      <w:rPr>
        <w:rFonts w:cs="B Zar" w:hint="cs"/>
        <w:sz w:val="24"/>
        <w:szCs w:val="24"/>
        <w:rtl/>
      </w:rPr>
      <w:t xml:space="preserve"> / </w:t>
    </w:r>
  </w:p>
  <w:p w:rsidR="00F23696" w:rsidRPr="00291F00" w:rsidRDefault="006E1122" w:rsidP="00291F00">
    <w:pPr>
      <w:pStyle w:val="Header"/>
    </w:pPr>
    <w:r>
      <w:rPr>
        <w:rFonts w:cs="B Zar"/>
        <w:noProof/>
        <w:sz w:val="24"/>
        <w:szCs w:val="24"/>
      </w:rPr>
      <mc:AlternateContent>
        <mc:Choice Requires="wpg">
          <w:drawing>
            <wp:anchor distT="0" distB="0" distL="114300" distR="114300" simplePos="0" relativeHeight="251771904" behindDoc="0" locked="0" layoutInCell="1" allowOverlap="1">
              <wp:simplePos x="0" y="0"/>
              <wp:positionH relativeFrom="column">
                <wp:posOffset>-20320</wp:posOffset>
              </wp:positionH>
              <wp:positionV relativeFrom="paragraph">
                <wp:posOffset>27940</wp:posOffset>
              </wp:positionV>
              <wp:extent cx="2183130" cy="23495"/>
              <wp:effectExtent l="0" t="0" r="762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3495"/>
                        <a:chOff x="0" y="0"/>
                        <a:chExt cx="2183130" cy="23854"/>
                      </a:xfrm>
                    </wpg:grpSpPr>
                    <wps:wsp>
                      <wps:cNvPr id="342" name="Straight Connector 342"/>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9" name="Straight Connector 349"/>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97E470E" id="Group 341" o:spid="_x0000_s1026" style="position:absolute;left:0;text-align:left;margin-left:-1.6pt;margin-top:2.2pt;width:171.9pt;height:1.85pt;z-index:251771904"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">
              <v:line id="Straight Connector 342"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" strokecolor="black [3040]" strokeweight="1pt"/>
              <v:line id="Straight Connector 349"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" strokecolor="black [3040]" strokeweight="1pt"/>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2142382431"/>
      <w:docPartObj>
        <w:docPartGallery w:val="Page Numbers (Top of Page)"/>
        <w:docPartUnique/>
      </w:docPartObj>
    </w:sdtPr>
    <w:sdtEndPr/>
    <w:sdtContent>
      <w:p w:rsidR="00F23696" w:rsidRDefault="00687D0A" w:rsidP="00423C0F">
        <w:pPr>
          <w:pStyle w:val="Header"/>
          <w:ind w:firstLine="0"/>
          <w:rPr>
            <w:rFonts w:cs="B Zar"/>
            <w:sz w:val="24"/>
            <w:szCs w:val="24"/>
            <w:rtl/>
          </w:rPr>
        </w:pPr>
        <w:r w:rsidRPr="00E24733">
          <w:rPr>
            <w:rFonts w:cs="B Zar"/>
            <w:sz w:val="24"/>
            <w:szCs w:val="24"/>
          </w:rPr>
          <w:fldChar w:fldCharType="begin"/>
        </w:r>
        <w:r w:rsidR="00F23696" w:rsidRPr="00E24733">
          <w:rPr>
            <w:rFonts w:cs="B Zar"/>
            <w:sz w:val="24"/>
            <w:szCs w:val="24"/>
          </w:rPr>
          <w:instrText xml:space="preserve"> PAGE   \* MERGEFORMAT </w:instrText>
        </w:r>
        <w:r w:rsidRPr="00E24733">
          <w:rPr>
            <w:rFonts w:cs="B Zar"/>
            <w:sz w:val="24"/>
            <w:szCs w:val="24"/>
          </w:rPr>
          <w:fldChar w:fldCharType="separate"/>
        </w:r>
        <w:r w:rsidR="00F23696">
          <w:rPr>
            <w:rFonts w:cs="B Zar"/>
            <w:noProof/>
            <w:sz w:val="24"/>
            <w:szCs w:val="24"/>
            <w:rtl/>
          </w:rPr>
          <w:t>19</w:t>
        </w:r>
        <w:r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Default="006E1122">
    <w:pPr>
      <w:pStyle w:val="Header"/>
    </w:pPr>
    <w:r>
      <w:rPr>
        <w:rFonts w:cs="B Zar"/>
        <w:noProof/>
        <w:sz w:val="24"/>
        <w:szCs w:val="24"/>
      </w:rPr>
      <mc:AlternateContent>
        <mc:Choice Requires="wpg">
          <w:drawing>
            <wp:anchor distT="0" distB="0" distL="114300" distR="114300" simplePos="0" relativeHeight="251674624" behindDoc="0" locked="0" layoutInCell="1" allowOverlap="1">
              <wp:simplePos x="0" y="0"/>
              <wp:positionH relativeFrom="column">
                <wp:posOffset>7471410</wp:posOffset>
              </wp:positionH>
              <wp:positionV relativeFrom="paragraph">
                <wp:posOffset>19685</wp:posOffset>
              </wp:positionV>
              <wp:extent cx="2183130" cy="25400"/>
              <wp:effectExtent l="0" t="0" r="762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114" name="Straight Connector 114"/>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18753FE" id="Group 113" o:spid="_x0000_s1026" style="position:absolute;left:0;text-align:left;margin-left:588.3pt;margin-top:1.55pt;width:171.9pt;height:2pt;z-index:251674624"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">
              <v:line id="Straight Connector 114"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" strokecolor="black [3040]" strokeweight="1pt"/>
              <v:line id="Straight Connector 115"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" strokecolor="black [3040]" strokeweight="1pt"/>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241075211"/>
      <w:docPartObj>
        <w:docPartGallery w:val="Page Numbers (Top of Page)"/>
        <w:docPartUnique/>
      </w:docPartObj>
    </w:sdtPr>
    <w:sdtEndPr/>
    <w:sdtContent>
      <w:p w:rsidR="00F23696" w:rsidRDefault="006E1122" w:rsidP="003A7E50">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76000" behindDoc="0" locked="0" layoutInCell="1" allowOverlap="1">
                  <wp:simplePos x="0" y="0"/>
                  <wp:positionH relativeFrom="column">
                    <wp:posOffset>3970655</wp:posOffset>
                  </wp:positionH>
                  <wp:positionV relativeFrom="paragraph">
                    <wp:posOffset>248285</wp:posOffset>
                  </wp:positionV>
                  <wp:extent cx="2183130" cy="25400"/>
                  <wp:effectExtent l="0" t="0" r="762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98" name="Straight Connector 98"/>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9" name="Straight Connector 99"/>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8279D7B" id="Group 93" o:spid="_x0000_s1026" style="position:absolute;left:0;text-align:left;margin-left:312.65pt;margin-top:19.55pt;width:171.9pt;height:2pt;z-index:251776000"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">
                  <v:line id="Straight Connector 98"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" strokecolor="black [3040]" strokeweight="1pt"/>
                  <v:line id="Straight Connector 99"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Pr>
            <w:rFonts w:cs="B Zar"/>
            <w:noProof/>
            <w:sz w:val="24"/>
            <w:szCs w:val="24"/>
            <w:rtl/>
          </w:rPr>
          <w:t>34</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E24733" w:rsidRDefault="00F23696" w:rsidP="003A7E50">
    <w:pPr>
      <w:pStyle w:val="Header"/>
      <w:ind w:firstLine="0"/>
      <w:rPr>
        <w:rFonts w:cs="B Zar"/>
        <w:sz w:val="24"/>
        <w:szCs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403CCD" w:rsidP="00A40DC1">
    <w:pPr>
      <w:pStyle w:val="Header"/>
      <w:bidi w:val="0"/>
      <w:ind w:firstLine="0"/>
      <w:rPr>
        <w:rFonts w:cs="B Zar"/>
        <w:sz w:val="24"/>
        <w:szCs w:val="24"/>
      </w:rPr>
    </w:pPr>
    <w:sdt>
      <w:sdtPr>
        <w:rPr>
          <w:rFonts w:cs="B Zar"/>
          <w:sz w:val="24"/>
          <w:szCs w:val="24"/>
        </w:rPr>
        <w:id w:val="-533113996"/>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6E1122">
          <w:rPr>
            <w:rFonts w:cs="B Zar"/>
            <w:noProof/>
            <w:sz w:val="24"/>
            <w:szCs w:val="24"/>
          </w:rPr>
          <w:t>35</w:t>
        </w:r>
        <w:r w:rsidR="00687D0A" w:rsidRPr="00E24733">
          <w:rPr>
            <w:rFonts w:cs="B Zar"/>
            <w:noProof/>
            <w:sz w:val="24"/>
            <w:szCs w:val="24"/>
          </w:rPr>
          <w:fldChar w:fldCharType="end"/>
        </w:r>
      </w:sdtContent>
    </w:sdt>
    <w:r w:rsidR="00F23696">
      <w:rPr>
        <w:rFonts w:cs="B Zar" w:hint="cs"/>
        <w:sz w:val="24"/>
        <w:szCs w:val="24"/>
        <w:rtl/>
      </w:rPr>
      <w:t xml:space="preserve">کم‌کاری تیروئید نوزادان / </w:t>
    </w:r>
  </w:p>
  <w:p w:rsidR="00F23696" w:rsidRPr="00E24733" w:rsidRDefault="006E1122" w:rsidP="00CE04AE">
    <w:pPr>
      <w:pStyle w:val="Header"/>
      <w:bidi w:val="0"/>
      <w:ind w:firstLine="0"/>
      <w:rPr>
        <w:rFonts w:cs="B Zar"/>
        <w:sz w:val="24"/>
        <w:szCs w:val="24"/>
        <w:rtl/>
      </w:rPr>
    </w:pPr>
    <w:r>
      <w:rPr>
        <w:rFonts w:cs="B Zar"/>
        <w:noProof/>
        <w:sz w:val="24"/>
        <w:szCs w:val="24"/>
        <w:rtl/>
      </w:rPr>
      <mc:AlternateContent>
        <mc:Choice Requires="wpg">
          <w:drawing>
            <wp:anchor distT="0" distB="0" distL="114300" distR="114300" simplePos="0" relativeHeight="251726848" behindDoc="0" locked="0" layoutInCell="1" allowOverlap="1">
              <wp:simplePos x="0" y="0"/>
              <wp:positionH relativeFrom="column">
                <wp:posOffset>-18415</wp:posOffset>
              </wp:positionH>
              <wp:positionV relativeFrom="paragraph">
                <wp:posOffset>5715</wp:posOffset>
              </wp:positionV>
              <wp:extent cx="2183130" cy="23495"/>
              <wp:effectExtent l="0" t="0" r="762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3495"/>
                        <a:chOff x="0" y="0"/>
                        <a:chExt cx="2183130" cy="23854"/>
                      </a:xfrm>
                    </wpg:grpSpPr>
                    <wps:wsp>
                      <wps:cNvPr id="158" name="Straight Connector 158"/>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F748BCD" id="Group 157" o:spid="_x0000_s1026" style="position:absolute;left:0;text-align:left;margin-left:-1.45pt;margin-top:.45pt;width:171.9pt;height:1.85pt;z-index:251726848"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">
              <v:line id="Straight Connector 158"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" strokecolor="black [3040]" strokeweight="1pt"/>
              <v:line id="Straight Connector 159"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" strokecolor="black [3040]" strokeweight="1pt"/>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96" w:rsidRDefault="00403CCD" w:rsidP="00CE04AE">
    <w:pPr>
      <w:pStyle w:val="Header"/>
      <w:bidi w:val="0"/>
      <w:ind w:firstLine="0"/>
      <w:rPr>
        <w:rFonts w:cs="B Zar"/>
        <w:sz w:val="24"/>
        <w:szCs w:val="24"/>
      </w:rPr>
    </w:pPr>
    <w:sdt>
      <w:sdtPr>
        <w:rPr>
          <w:rFonts w:cs="B Zar"/>
          <w:sz w:val="24"/>
          <w:szCs w:val="24"/>
        </w:rPr>
        <w:id w:val="972023458"/>
        <w:docPartObj>
          <w:docPartGallery w:val="Page Numbers (Top of Page)"/>
          <w:docPartUnique/>
        </w:docPartObj>
      </w:sdtPr>
      <w:sdtEndPr/>
      <w:sdtContent>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Pr>
          <w:t>20</w:t>
        </w:r>
        <w:r w:rsidR="00687D0A" w:rsidRPr="00E24733">
          <w:rPr>
            <w:rFonts w:cs="B Zar"/>
            <w:noProof/>
            <w:sz w:val="24"/>
            <w:szCs w:val="24"/>
          </w:rPr>
          <w:fldChar w:fldCharType="end"/>
        </w:r>
      </w:sdtContent>
    </w:sdt>
    <w:r w:rsidR="00F23696">
      <w:rPr>
        <w:rFonts w:cs="B Zar" w:hint="cs"/>
        <w:sz w:val="24"/>
        <w:szCs w:val="24"/>
        <w:rtl/>
      </w:rPr>
      <w:t xml:space="preserve">کم‌کاری تیروئید نوزادان / </w:t>
    </w:r>
  </w:p>
  <w:p w:rsidR="00F23696" w:rsidRDefault="006E1122">
    <w:pPr>
      <w:pStyle w:val="Header"/>
    </w:pPr>
    <w:r>
      <w:rPr>
        <w:rFonts w:cs="B Zar"/>
        <w:noProof/>
        <w:sz w:val="24"/>
        <w:szCs w:val="24"/>
      </w:rPr>
      <mc:AlternateContent>
        <mc:Choice Requires="wpg">
          <w:drawing>
            <wp:anchor distT="0" distB="0" distL="114300" distR="114300" simplePos="0" relativeHeight="251724800" behindDoc="0" locked="0" layoutInCell="1" allowOverlap="1">
              <wp:simplePos x="0" y="0"/>
              <wp:positionH relativeFrom="column">
                <wp:posOffset>-12065</wp:posOffset>
              </wp:positionH>
              <wp:positionV relativeFrom="paragraph">
                <wp:posOffset>24765</wp:posOffset>
              </wp:positionV>
              <wp:extent cx="2183130" cy="23495"/>
              <wp:effectExtent l="0" t="0" r="762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3495"/>
                        <a:chOff x="0" y="0"/>
                        <a:chExt cx="2183130" cy="23854"/>
                      </a:xfrm>
                    </wpg:grpSpPr>
                    <wps:wsp>
                      <wps:cNvPr id="146" name="Straight Connector 146"/>
                      <wps:cNvCnPr/>
                      <wps:spPr>
                        <a:xfrm rot="10800000">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rot="10800000">
                          <a:off x="7951" y="23854"/>
                          <a:ext cx="192786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251DEBC" id="Group 145" o:spid="_x0000_s1026" style="position:absolute;left:0;text-align:left;margin-left:-.95pt;margin-top:1.95pt;width:171.9pt;height:1.85pt;z-index:251724800" coordsize="21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">
              <v:line id="Straight Connector 146" o:spid="_x0000_s1027" style="position:absolute;rotation:180;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" strokecolor="black [3040]" strokeweight="1pt"/>
              <v:line id="Straight Connector 147" o:spid="_x0000_s1028" style="position:absolute;rotation:180;visibility:visible;mso-wrap-style:square" from="79,238" to="193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" strokecolor="black [3040]" strokeweight="1pt"/>
            </v:group>
          </w:pict>
        </mc:Fallback>
      </mc:AlternateContent>
    </w:r>
    <w:r>
      <w:rPr>
        <w:rFonts w:cs="B Zar"/>
        <w:noProof/>
        <w:sz w:val="24"/>
        <w:szCs w:val="24"/>
      </w:rPr>
      <mc:AlternateContent>
        <mc:Choice Requires="wpg">
          <w:drawing>
            <wp:anchor distT="0" distB="0" distL="114300" distR="114300" simplePos="0" relativeHeight="251676672" behindDoc="0" locked="0" layoutInCell="1" allowOverlap="1">
              <wp:simplePos x="0" y="0"/>
              <wp:positionH relativeFrom="column">
                <wp:posOffset>7471410</wp:posOffset>
              </wp:positionH>
              <wp:positionV relativeFrom="paragraph">
                <wp:posOffset>19685</wp:posOffset>
              </wp:positionV>
              <wp:extent cx="2183130" cy="25400"/>
              <wp:effectExtent l="0" t="0" r="762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117" name="Straight Connector 117"/>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8" name="Straight Connector 118"/>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21B5210" id="Group 116" o:spid="_x0000_s1026" style="position:absolute;left:0;text-align:left;margin-left:588.3pt;margin-top:1.55pt;width:171.9pt;height:2pt;z-index:251676672"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">
              <v:line id="Straight Connector 117"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" strokecolor="black [3040]" strokeweight="1pt"/>
              <v:line id="Straight Connector 118"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" strokecolor="black [3040]" strokeweight="1pt"/>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sz w:val="24"/>
        <w:szCs w:val="24"/>
        <w:rtl/>
      </w:rPr>
      <w:id w:val="1338508759"/>
      <w:docPartObj>
        <w:docPartGallery w:val="Page Numbers (Top of Page)"/>
        <w:docPartUnique/>
      </w:docPartObj>
    </w:sdtPr>
    <w:sdtEndPr/>
    <w:sdtContent>
      <w:p w:rsidR="00F23696" w:rsidRDefault="006E1122" w:rsidP="003A7E50">
        <w:pPr>
          <w:pStyle w:val="Header"/>
          <w:ind w:firstLine="0"/>
          <w:rPr>
            <w:rFonts w:cs="B Zar"/>
            <w:sz w:val="24"/>
            <w:szCs w:val="24"/>
            <w:rtl/>
          </w:rPr>
        </w:pPr>
        <w:r>
          <w:rPr>
            <w:rFonts w:cs="B Zar"/>
            <w:noProof/>
            <w:sz w:val="24"/>
            <w:szCs w:val="24"/>
            <w:rtl/>
          </w:rPr>
          <mc:AlternateContent>
            <mc:Choice Requires="wpg">
              <w:drawing>
                <wp:anchor distT="0" distB="0" distL="114300" distR="114300" simplePos="0" relativeHeight="251778048" behindDoc="0" locked="0" layoutInCell="1" allowOverlap="1">
                  <wp:simplePos x="0" y="0"/>
                  <wp:positionH relativeFrom="column">
                    <wp:posOffset>7452995</wp:posOffset>
                  </wp:positionH>
                  <wp:positionV relativeFrom="paragraph">
                    <wp:posOffset>248285</wp:posOffset>
                  </wp:positionV>
                  <wp:extent cx="2183130" cy="25400"/>
                  <wp:effectExtent l="0" t="0" r="762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130" cy="25400"/>
                            <a:chOff x="0" y="0"/>
                            <a:chExt cx="2183179" cy="25400"/>
                          </a:xfrm>
                        </wpg:grpSpPr>
                        <wps:wsp>
                          <wps:cNvPr id="351" name="Straight Connector 351"/>
                          <wps:cNvCnPr/>
                          <wps:spPr>
                            <a:xfrm>
                              <a:off x="0" y="0"/>
                              <a:ext cx="218317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0" name="Straight Connector 130"/>
                          <wps:cNvCnPr/>
                          <wps:spPr>
                            <a:xfrm>
                              <a:off x="247650" y="25400"/>
                              <a:ext cx="192849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17FB84D" id="Group 350" o:spid="_x0000_s1026" style="position:absolute;left:0;text-align:left;margin-left:586.85pt;margin-top:19.55pt;width:171.9pt;height:2pt;z-index:251778048" coordsize="218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">
                  <v:line id="Straight Connector 351" o:spid="_x0000_s1027" style="position:absolute;visibility:visible;mso-wrap-style:square" from="0,0" to="2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" strokecolor="black [3040]" strokeweight="1pt"/>
                  <v:line id="Straight Connector 130" o:spid="_x0000_s1028" style="position:absolute;visibility:visible;mso-wrap-style:square" from="2476,254" to="217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" strokecolor="black [3040]" strokeweight="1pt"/>
                </v:group>
              </w:pict>
            </mc:Fallback>
          </mc:AlternateContent>
        </w:r>
        <w:r w:rsidR="00687D0A" w:rsidRPr="00E24733">
          <w:rPr>
            <w:rFonts w:cs="B Zar"/>
            <w:sz w:val="24"/>
            <w:szCs w:val="24"/>
          </w:rPr>
          <w:fldChar w:fldCharType="begin"/>
        </w:r>
        <w:r w:rsidR="00F23696" w:rsidRPr="00E24733">
          <w:rPr>
            <w:rFonts w:cs="B Zar"/>
            <w:sz w:val="24"/>
            <w:szCs w:val="24"/>
          </w:rPr>
          <w:instrText xml:space="preserve"> PAGE   \* MERGEFORMAT </w:instrText>
        </w:r>
        <w:r w:rsidR="00687D0A" w:rsidRPr="00E24733">
          <w:rPr>
            <w:rFonts w:cs="B Zar"/>
            <w:sz w:val="24"/>
            <w:szCs w:val="24"/>
          </w:rPr>
          <w:fldChar w:fldCharType="separate"/>
        </w:r>
        <w:r w:rsidR="00F23696">
          <w:rPr>
            <w:rFonts w:cs="B Zar"/>
            <w:noProof/>
            <w:sz w:val="24"/>
            <w:szCs w:val="24"/>
            <w:rtl/>
          </w:rPr>
          <w:t>30</w:t>
        </w:r>
        <w:r w:rsidR="00687D0A" w:rsidRPr="00E24733">
          <w:rPr>
            <w:rFonts w:cs="B Zar"/>
            <w:noProof/>
            <w:sz w:val="24"/>
            <w:szCs w:val="24"/>
          </w:rPr>
          <w:fldChar w:fldCharType="end"/>
        </w:r>
        <w:r w:rsidR="00F23696" w:rsidRPr="003A7E50">
          <w:rPr>
            <w:rFonts w:cs="B Zar" w:hint="cs"/>
            <w:noProof/>
            <w:sz w:val="24"/>
            <w:szCs w:val="24"/>
            <w:rtl/>
          </w:rPr>
          <w:t xml:space="preserve"> </w:t>
        </w:r>
        <w:r w:rsidR="00F23696">
          <w:rPr>
            <w:rFonts w:cs="B Zar" w:hint="cs"/>
            <w:noProof/>
            <w:sz w:val="24"/>
            <w:szCs w:val="24"/>
            <w:rtl/>
          </w:rPr>
          <w:t xml:space="preserve">/ </w:t>
        </w:r>
        <w:r w:rsidR="00F23696" w:rsidRPr="00E24733">
          <w:rPr>
            <w:rFonts w:cs="B Zar" w:hint="cs"/>
            <w:sz w:val="24"/>
            <w:szCs w:val="24"/>
            <w:rtl/>
          </w:rPr>
          <w:t>بیماری‌های غیر واگیر</w:t>
        </w:r>
      </w:p>
    </w:sdtContent>
  </w:sdt>
  <w:p w:rsidR="00F23696" w:rsidRPr="00E24733" w:rsidRDefault="00F23696" w:rsidP="003A7E50">
    <w:pPr>
      <w:pStyle w:val="Header"/>
      <w:ind w:firstLine="0"/>
      <w:rPr>
        <w:rFonts w:cs="B Za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29FB"/>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1" w15:restartNumberingAfterBreak="0">
    <w:nsid w:val="00A86463"/>
    <w:multiLevelType w:val="multilevel"/>
    <w:tmpl w:val="8CF063E4"/>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FE4A32"/>
    <w:multiLevelType w:val="multilevel"/>
    <w:tmpl w:val="2E4EE224"/>
    <w:lvl w:ilvl="0">
      <w:start w:val="1"/>
      <w:numFmt w:val="bullet"/>
      <w:suff w:val="space"/>
      <w:lvlText w:val=""/>
      <w:lvlJc w:val="left"/>
      <w:pPr>
        <w:ind w:left="1004" w:hanging="360"/>
      </w:pPr>
      <w:rPr>
        <w:rFonts w:ascii="Wingdings" w:hAnsi="Wingdings"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37123D3"/>
    <w:multiLevelType w:val="multilevel"/>
    <w:tmpl w:val="E9642084"/>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F6314D"/>
    <w:multiLevelType w:val="multilevel"/>
    <w:tmpl w:val="A5AC5BEE"/>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4C1287"/>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6" w15:restartNumberingAfterBreak="0">
    <w:nsid w:val="05931B1E"/>
    <w:multiLevelType w:val="multilevel"/>
    <w:tmpl w:val="764CE354"/>
    <w:lvl w:ilvl="0">
      <w:start w:val="1"/>
      <w:numFmt w:val="bullet"/>
      <w:suff w:val="space"/>
      <w:lvlText w:val=""/>
      <w:lvlJc w:val="left"/>
      <w:pPr>
        <w:ind w:left="680" w:hanging="113"/>
      </w:pPr>
      <w:rPr>
        <w:rFonts w:ascii="Wingdings" w:hAnsi="Wingdings"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059E229A"/>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8" w15:restartNumberingAfterBreak="0">
    <w:nsid w:val="07AA427A"/>
    <w:multiLevelType w:val="multilevel"/>
    <w:tmpl w:val="0E38CF6C"/>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0B21C2"/>
    <w:multiLevelType w:val="multilevel"/>
    <w:tmpl w:val="A6EC2736"/>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E024B"/>
    <w:multiLevelType w:val="multilevel"/>
    <w:tmpl w:val="010A5AE8"/>
    <w:lvl w:ilvl="0">
      <w:start w:val="1"/>
      <w:numFmt w:val="decimal"/>
      <w:suff w:val="space"/>
      <w:lvlText w:val="%1-"/>
      <w:lvlJc w:val="left"/>
      <w:pPr>
        <w:ind w:left="397" w:hanging="40"/>
      </w:pPr>
      <w:rPr>
        <w:rFonts w:hint="default"/>
        <w:sz w:val="28"/>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1" w15:restartNumberingAfterBreak="0">
    <w:nsid w:val="09507E92"/>
    <w:multiLevelType w:val="multilevel"/>
    <w:tmpl w:val="3D6470FE"/>
    <w:lvl w:ilvl="0">
      <w:start w:val="1"/>
      <w:numFmt w:val="bullet"/>
      <w:suff w:val="space"/>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912F60"/>
    <w:multiLevelType w:val="multilevel"/>
    <w:tmpl w:val="DA185004"/>
    <w:lvl w:ilvl="0">
      <w:start w:val="1"/>
      <w:numFmt w:val="bullet"/>
      <w:suff w:val="space"/>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422DB9"/>
    <w:multiLevelType w:val="multilevel"/>
    <w:tmpl w:val="B36CE500"/>
    <w:lvl w:ilvl="0">
      <w:start w:val="1"/>
      <w:numFmt w:val="decimal"/>
      <w:suff w:val="space"/>
      <w:lvlText w:val="%1."/>
      <w:lvlJc w:val="left"/>
      <w:pPr>
        <w:ind w:left="397" w:hanging="57"/>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111C83"/>
    <w:multiLevelType w:val="multilevel"/>
    <w:tmpl w:val="BFC45782"/>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E2C6873"/>
    <w:multiLevelType w:val="multilevel"/>
    <w:tmpl w:val="57D26FEA"/>
    <w:lvl w:ilvl="0">
      <w:start w:val="1"/>
      <w:numFmt w:val="decimal"/>
      <w:suff w:val="space"/>
      <w:lvlText w:val="%1."/>
      <w:lvlJc w:val="left"/>
      <w:pPr>
        <w:ind w:left="397" w:hanging="4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6" w15:restartNumberingAfterBreak="0">
    <w:nsid w:val="0EFD2623"/>
    <w:multiLevelType w:val="multilevel"/>
    <w:tmpl w:val="A71E9F18"/>
    <w:lvl w:ilvl="0">
      <w:start w:val="1"/>
      <w:numFmt w:val="bullet"/>
      <w:suff w:val="space"/>
      <w:lvlText w:val=""/>
      <w:lvlJc w:val="left"/>
      <w:pPr>
        <w:ind w:left="397" w:hanging="37"/>
      </w:pPr>
      <w:rPr>
        <w:rFonts w:ascii="Symbol" w:hAnsi="Symbol" w:cs="Times New Roman"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64651A"/>
    <w:multiLevelType w:val="multilevel"/>
    <w:tmpl w:val="E39A3F1E"/>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DB3562"/>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19" w15:restartNumberingAfterBreak="0">
    <w:nsid w:val="12EC0CDC"/>
    <w:multiLevelType w:val="multilevel"/>
    <w:tmpl w:val="8034BD76"/>
    <w:lvl w:ilvl="0">
      <w:start w:val="1"/>
      <w:numFmt w:val="decimal"/>
      <w:suff w:val="space"/>
      <w:lvlText w:val="%1."/>
      <w:lvlJc w:val="left"/>
      <w:pPr>
        <w:ind w:left="397" w:hanging="57"/>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384506F"/>
    <w:multiLevelType w:val="multilevel"/>
    <w:tmpl w:val="57D26FEA"/>
    <w:lvl w:ilvl="0">
      <w:start w:val="1"/>
      <w:numFmt w:val="decimal"/>
      <w:suff w:val="space"/>
      <w:lvlText w:val="%1."/>
      <w:lvlJc w:val="left"/>
      <w:pPr>
        <w:ind w:left="397" w:hanging="4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 w15:restartNumberingAfterBreak="0">
    <w:nsid w:val="14A944F9"/>
    <w:multiLevelType w:val="multilevel"/>
    <w:tmpl w:val="28C431A8"/>
    <w:lvl w:ilvl="0">
      <w:start w:val="1"/>
      <w:numFmt w:val="decimal"/>
      <w:suff w:val="space"/>
      <w:lvlText w:val="%1."/>
      <w:lvlJc w:val="left"/>
      <w:pPr>
        <w:ind w:left="397" w:hanging="40"/>
      </w:pPr>
      <w:rPr>
        <w:rFonts w:hint="default"/>
        <w:sz w:val="28"/>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2" w15:restartNumberingAfterBreak="0">
    <w:nsid w:val="15E0680B"/>
    <w:multiLevelType w:val="multilevel"/>
    <w:tmpl w:val="57D26FEA"/>
    <w:lvl w:ilvl="0">
      <w:start w:val="1"/>
      <w:numFmt w:val="decimal"/>
      <w:suff w:val="space"/>
      <w:lvlText w:val="%1."/>
      <w:lvlJc w:val="left"/>
      <w:pPr>
        <w:ind w:left="397" w:hanging="4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3" w15:restartNumberingAfterBreak="0">
    <w:nsid w:val="180766F1"/>
    <w:multiLevelType w:val="multilevel"/>
    <w:tmpl w:val="74B4AD8A"/>
    <w:lvl w:ilvl="0">
      <w:start w:val="1"/>
      <w:numFmt w:val="decimal"/>
      <w:suff w:val="space"/>
      <w:lvlText w:val="%1."/>
      <w:lvlJc w:val="left"/>
      <w:pPr>
        <w:ind w:left="720" w:hanging="360"/>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8355684"/>
    <w:multiLevelType w:val="multilevel"/>
    <w:tmpl w:val="86D28CF4"/>
    <w:lvl w:ilvl="0">
      <w:start w:val="1"/>
      <w:numFmt w:val="bullet"/>
      <w:suff w:val="space"/>
      <w:lvlText w:val=""/>
      <w:lvlJc w:val="left"/>
      <w:pPr>
        <w:ind w:left="397" w:hanging="4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25" w15:restartNumberingAfterBreak="0">
    <w:nsid w:val="19050764"/>
    <w:multiLevelType w:val="multilevel"/>
    <w:tmpl w:val="2AFEBB5C"/>
    <w:lvl w:ilvl="0">
      <w:start w:val="1"/>
      <w:numFmt w:val="bullet"/>
      <w:suff w:val="space"/>
      <w:lvlText w:val=""/>
      <w:lvlJc w:val="left"/>
      <w:pPr>
        <w:ind w:left="397" w:hanging="4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26" w15:restartNumberingAfterBreak="0">
    <w:nsid w:val="196278EB"/>
    <w:multiLevelType w:val="multilevel"/>
    <w:tmpl w:val="66F42130"/>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9E51926"/>
    <w:multiLevelType w:val="multilevel"/>
    <w:tmpl w:val="E4AE8E42"/>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AE756B4"/>
    <w:multiLevelType w:val="multilevel"/>
    <w:tmpl w:val="135C17C2"/>
    <w:lvl w:ilvl="0">
      <w:start w:val="1"/>
      <w:numFmt w:val="bullet"/>
      <w:suff w:val="space"/>
      <w:lvlText w:val=""/>
      <w:lvlJc w:val="left"/>
      <w:pPr>
        <w:ind w:left="397" w:hanging="40"/>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EDE56CB"/>
    <w:multiLevelType w:val="multilevel"/>
    <w:tmpl w:val="905EDE78"/>
    <w:lvl w:ilvl="0">
      <w:start w:val="1"/>
      <w:numFmt w:val="decimal"/>
      <w:suff w:val="space"/>
      <w:lvlText w:val="%1."/>
      <w:lvlJc w:val="left"/>
      <w:pPr>
        <w:ind w:left="397" w:hanging="3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083056E"/>
    <w:multiLevelType w:val="multilevel"/>
    <w:tmpl w:val="74D6B516"/>
    <w:lvl w:ilvl="0">
      <w:start w:val="1"/>
      <w:numFmt w:val="decimal"/>
      <w:suff w:val="space"/>
      <w:lvlText w:val="%1."/>
      <w:lvlJc w:val="left"/>
      <w:pPr>
        <w:ind w:left="567" w:firstLine="0"/>
      </w:pPr>
      <w:rPr>
        <w:rFonts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31" w15:restartNumberingAfterBreak="0">
    <w:nsid w:val="211E3E57"/>
    <w:multiLevelType w:val="multilevel"/>
    <w:tmpl w:val="C114AE1E"/>
    <w:lvl w:ilvl="0">
      <w:start w:val="1"/>
      <w:numFmt w:val="decimal"/>
      <w:suff w:val="space"/>
      <w:lvlText w:val="%1."/>
      <w:lvlJc w:val="left"/>
      <w:pPr>
        <w:ind w:left="397" w:hanging="3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2AC65F8"/>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33" w15:restartNumberingAfterBreak="0">
    <w:nsid w:val="22BF2526"/>
    <w:multiLevelType w:val="multilevel"/>
    <w:tmpl w:val="20641C90"/>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4DD62D2"/>
    <w:multiLevelType w:val="multilevel"/>
    <w:tmpl w:val="0FA2371E"/>
    <w:lvl w:ilvl="0">
      <w:start w:val="1"/>
      <w:numFmt w:val="decimal"/>
      <w:suff w:val="space"/>
      <w:lvlText w:val="%1."/>
      <w:lvlJc w:val="left"/>
      <w:pPr>
        <w:ind w:left="854" w:hanging="570"/>
      </w:pPr>
      <w:rPr>
        <w:rFonts w:hint="default"/>
        <w:sz w:val="28"/>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5" w15:restartNumberingAfterBreak="0">
    <w:nsid w:val="28395169"/>
    <w:multiLevelType w:val="multilevel"/>
    <w:tmpl w:val="748A6A98"/>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91F4D27"/>
    <w:multiLevelType w:val="multilevel"/>
    <w:tmpl w:val="B5C4B510"/>
    <w:lvl w:ilvl="0">
      <w:start w:val="1"/>
      <w:numFmt w:val="decimal"/>
      <w:suff w:val="space"/>
      <w:lvlText w:val="%1."/>
      <w:lvlJc w:val="left"/>
      <w:pPr>
        <w:ind w:left="397" w:hanging="3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29C345F6"/>
    <w:multiLevelType w:val="multilevel"/>
    <w:tmpl w:val="9C200156"/>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A9422AF"/>
    <w:multiLevelType w:val="multilevel"/>
    <w:tmpl w:val="5A0AA2D4"/>
    <w:lvl w:ilvl="0">
      <w:start w:val="1"/>
      <w:numFmt w:val="decimal"/>
      <w:suff w:val="space"/>
      <w:lvlText w:val="%1."/>
      <w:lvlJc w:val="left"/>
      <w:pPr>
        <w:ind w:left="397" w:hanging="3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A955A0C"/>
    <w:multiLevelType w:val="multilevel"/>
    <w:tmpl w:val="4AD8B098"/>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C2E23EF"/>
    <w:multiLevelType w:val="multilevel"/>
    <w:tmpl w:val="48A69A42"/>
    <w:lvl w:ilvl="0">
      <w:start w:val="1"/>
      <w:numFmt w:val="decimal"/>
      <w:suff w:val="space"/>
      <w:lvlText w:val="%1."/>
      <w:lvlJc w:val="left"/>
      <w:pPr>
        <w:ind w:left="567" w:firstLine="0"/>
      </w:pPr>
      <w:rPr>
        <w:rFonts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41" w15:restartNumberingAfterBreak="0">
    <w:nsid w:val="2C8B11D8"/>
    <w:multiLevelType w:val="multilevel"/>
    <w:tmpl w:val="433A7554"/>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EBE7C11"/>
    <w:multiLevelType w:val="multilevel"/>
    <w:tmpl w:val="7B001D02"/>
    <w:lvl w:ilvl="0">
      <w:start w:val="1"/>
      <w:numFmt w:val="bullet"/>
      <w:suff w:val="space"/>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F464DAD"/>
    <w:multiLevelType w:val="multilevel"/>
    <w:tmpl w:val="6EE01BFE"/>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0DB7B6A"/>
    <w:multiLevelType w:val="multilevel"/>
    <w:tmpl w:val="616865A4"/>
    <w:lvl w:ilvl="0">
      <w:start w:val="1"/>
      <w:numFmt w:val="decimal"/>
      <w:suff w:val="space"/>
      <w:lvlText w:val="%1."/>
      <w:lvlJc w:val="left"/>
      <w:pPr>
        <w:ind w:left="397" w:hanging="57"/>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32204508"/>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46" w15:restartNumberingAfterBreak="0">
    <w:nsid w:val="34D87B5D"/>
    <w:multiLevelType w:val="multilevel"/>
    <w:tmpl w:val="827896E4"/>
    <w:lvl w:ilvl="0">
      <w:start w:val="1"/>
      <w:numFmt w:val="decimal"/>
      <w:suff w:val="space"/>
      <w:lvlText w:val="%1."/>
      <w:lvlJc w:val="left"/>
      <w:pPr>
        <w:ind w:left="397" w:hanging="3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355C3886"/>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48" w15:restartNumberingAfterBreak="0">
    <w:nsid w:val="35780855"/>
    <w:multiLevelType w:val="multilevel"/>
    <w:tmpl w:val="48EC160A"/>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5A82D87"/>
    <w:multiLevelType w:val="multilevel"/>
    <w:tmpl w:val="E35CFAA6"/>
    <w:lvl w:ilvl="0">
      <w:start w:val="1"/>
      <w:numFmt w:val="bullet"/>
      <w:suff w:val="space"/>
      <w:lvlText w:val=""/>
      <w:lvlJc w:val="left"/>
      <w:pPr>
        <w:ind w:left="397" w:hanging="4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50" w15:restartNumberingAfterBreak="0">
    <w:nsid w:val="37D64B8D"/>
    <w:multiLevelType w:val="multilevel"/>
    <w:tmpl w:val="84F65DF8"/>
    <w:lvl w:ilvl="0">
      <w:start w:val="1"/>
      <w:numFmt w:val="bullet"/>
      <w:suff w:val="space"/>
      <w:lvlText w:val=""/>
      <w:lvlJc w:val="left"/>
      <w:pPr>
        <w:ind w:left="680" w:hanging="113"/>
      </w:pPr>
      <w:rPr>
        <w:rFonts w:ascii="Wingdings"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8CE67D3"/>
    <w:multiLevelType w:val="multilevel"/>
    <w:tmpl w:val="065A1C0C"/>
    <w:lvl w:ilvl="0">
      <w:start w:val="1"/>
      <w:numFmt w:val="bullet"/>
      <w:suff w:val="space"/>
      <w:lvlText w:val=""/>
      <w:lvlJc w:val="left"/>
      <w:pPr>
        <w:ind w:left="397" w:hanging="37"/>
      </w:pPr>
      <w:rPr>
        <w:rFonts w:ascii="Symbol" w:hAnsi="Symbol" w:cs="Times New Roman"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9082875"/>
    <w:multiLevelType w:val="multilevel"/>
    <w:tmpl w:val="57D26FEA"/>
    <w:lvl w:ilvl="0">
      <w:start w:val="1"/>
      <w:numFmt w:val="decimal"/>
      <w:suff w:val="space"/>
      <w:lvlText w:val="%1."/>
      <w:lvlJc w:val="left"/>
      <w:pPr>
        <w:ind w:left="397" w:hanging="4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3" w15:restartNumberingAfterBreak="0">
    <w:nsid w:val="39CF6842"/>
    <w:multiLevelType w:val="multilevel"/>
    <w:tmpl w:val="905EDE78"/>
    <w:lvl w:ilvl="0">
      <w:start w:val="1"/>
      <w:numFmt w:val="decimal"/>
      <w:suff w:val="space"/>
      <w:lvlText w:val="%1."/>
      <w:lvlJc w:val="left"/>
      <w:pPr>
        <w:ind w:left="397" w:hanging="3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A4E032C"/>
    <w:multiLevelType w:val="multilevel"/>
    <w:tmpl w:val="B21EC7B0"/>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BAE4EBB"/>
    <w:multiLevelType w:val="multilevel"/>
    <w:tmpl w:val="41EEABA2"/>
    <w:lvl w:ilvl="0">
      <w:start w:val="1"/>
      <w:numFmt w:val="decimal"/>
      <w:suff w:val="space"/>
      <w:lvlText w:val="%1."/>
      <w:lvlJc w:val="left"/>
      <w:pPr>
        <w:ind w:left="397" w:hanging="3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3CBE16D8"/>
    <w:multiLevelType w:val="multilevel"/>
    <w:tmpl w:val="061CBD90"/>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3F2C391D"/>
    <w:multiLevelType w:val="multilevel"/>
    <w:tmpl w:val="F62CB77C"/>
    <w:lvl w:ilvl="0">
      <w:start w:val="1"/>
      <w:numFmt w:val="bullet"/>
      <w:suff w:val="space"/>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F4B6A11"/>
    <w:multiLevelType w:val="multilevel"/>
    <w:tmpl w:val="99A6FF0C"/>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0391051"/>
    <w:multiLevelType w:val="multilevel"/>
    <w:tmpl w:val="54CEC188"/>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13C5B52"/>
    <w:multiLevelType w:val="multilevel"/>
    <w:tmpl w:val="57D26FEA"/>
    <w:lvl w:ilvl="0">
      <w:start w:val="1"/>
      <w:numFmt w:val="decimal"/>
      <w:suff w:val="space"/>
      <w:lvlText w:val="%1."/>
      <w:lvlJc w:val="left"/>
      <w:pPr>
        <w:ind w:left="397" w:hanging="4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1" w15:restartNumberingAfterBreak="0">
    <w:nsid w:val="422C661A"/>
    <w:multiLevelType w:val="multilevel"/>
    <w:tmpl w:val="C114AE1E"/>
    <w:lvl w:ilvl="0">
      <w:start w:val="1"/>
      <w:numFmt w:val="decimal"/>
      <w:suff w:val="space"/>
      <w:lvlText w:val="%1."/>
      <w:lvlJc w:val="left"/>
      <w:pPr>
        <w:ind w:left="397" w:hanging="3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42340AB1"/>
    <w:multiLevelType w:val="multilevel"/>
    <w:tmpl w:val="28A822C4"/>
    <w:lvl w:ilvl="0">
      <w:start w:val="1"/>
      <w:numFmt w:val="bullet"/>
      <w:suff w:val="space"/>
      <w:lvlText w:val=""/>
      <w:lvlJc w:val="left"/>
      <w:pPr>
        <w:ind w:left="283" w:firstLine="284"/>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63" w15:restartNumberingAfterBreak="0">
    <w:nsid w:val="42376887"/>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64" w15:restartNumberingAfterBreak="0">
    <w:nsid w:val="42AF73FC"/>
    <w:multiLevelType w:val="multilevel"/>
    <w:tmpl w:val="E1704676"/>
    <w:lvl w:ilvl="0">
      <w:start w:val="1"/>
      <w:numFmt w:val="decimal"/>
      <w:suff w:val="space"/>
      <w:lvlText w:val="%1."/>
      <w:lvlJc w:val="left"/>
      <w:pPr>
        <w:ind w:left="397" w:hanging="40"/>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42B60BE3"/>
    <w:multiLevelType w:val="multilevel"/>
    <w:tmpl w:val="616865A4"/>
    <w:lvl w:ilvl="0">
      <w:start w:val="1"/>
      <w:numFmt w:val="decimal"/>
      <w:suff w:val="space"/>
      <w:lvlText w:val="%1."/>
      <w:lvlJc w:val="left"/>
      <w:pPr>
        <w:ind w:left="397" w:hanging="57"/>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4630540E"/>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67" w15:restartNumberingAfterBreak="0">
    <w:nsid w:val="468F23D1"/>
    <w:multiLevelType w:val="multilevel"/>
    <w:tmpl w:val="52CE3964"/>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A0909DC"/>
    <w:multiLevelType w:val="multilevel"/>
    <w:tmpl w:val="A4ACFDB2"/>
    <w:lvl w:ilvl="0">
      <w:start w:val="1"/>
      <w:numFmt w:val="decimal"/>
      <w:suff w:val="space"/>
      <w:lvlText w:val="%1."/>
      <w:lvlJc w:val="left"/>
      <w:pPr>
        <w:ind w:left="397" w:hanging="3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4AE85EE9"/>
    <w:multiLevelType w:val="multilevel"/>
    <w:tmpl w:val="F9C838A8"/>
    <w:lvl w:ilvl="0">
      <w:start w:val="1"/>
      <w:numFmt w:val="bullet"/>
      <w:suff w:val="space"/>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AFA1DC3"/>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71" w15:restartNumberingAfterBreak="0">
    <w:nsid w:val="4C923778"/>
    <w:multiLevelType w:val="multilevel"/>
    <w:tmpl w:val="28C431A8"/>
    <w:lvl w:ilvl="0">
      <w:start w:val="1"/>
      <w:numFmt w:val="decimal"/>
      <w:suff w:val="space"/>
      <w:lvlText w:val="%1."/>
      <w:lvlJc w:val="left"/>
      <w:pPr>
        <w:ind w:left="397" w:hanging="40"/>
      </w:pPr>
      <w:rPr>
        <w:rFonts w:hint="default"/>
        <w:sz w:val="28"/>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72" w15:restartNumberingAfterBreak="0">
    <w:nsid w:val="4F2E6A46"/>
    <w:multiLevelType w:val="multilevel"/>
    <w:tmpl w:val="B36CE500"/>
    <w:lvl w:ilvl="0">
      <w:start w:val="1"/>
      <w:numFmt w:val="decimal"/>
      <w:suff w:val="space"/>
      <w:lvlText w:val="%1."/>
      <w:lvlJc w:val="left"/>
      <w:pPr>
        <w:ind w:left="397" w:hanging="57"/>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4F750F4F"/>
    <w:multiLevelType w:val="multilevel"/>
    <w:tmpl w:val="83FAA428"/>
    <w:lvl w:ilvl="0">
      <w:start w:val="1"/>
      <w:numFmt w:val="decimal"/>
      <w:suff w:val="space"/>
      <w:lvlText w:val="%1."/>
      <w:lvlJc w:val="left"/>
      <w:pPr>
        <w:ind w:left="510" w:hanging="56"/>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4" w15:restartNumberingAfterBreak="0">
    <w:nsid w:val="4FFB10A1"/>
    <w:multiLevelType w:val="multilevel"/>
    <w:tmpl w:val="5A689C72"/>
    <w:lvl w:ilvl="0">
      <w:start w:val="1"/>
      <w:numFmt w:val="decimal"/>
      <w:lvlText w:val="%1."/>
      <w:lvlJc w:val="left"/>
      <w:pPr>
        <w:ind w:left="1004"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suff w:val="space"/>
      <w:lvlText w:val="%4."/>
      <w:lvlJc w:val="left"/>
      <w:pPr>
        <w:ind w:left="397" w:hanging="4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5" w15:restartNumberingAfterBreak="0">
    <w:nsid w:val="50242ED0"/>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76" w15:restartNumberingAfterBreak="0">
    <w:nsid w:val="50297AFC"/>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77" w15:restartNumberingAfterBreak="0">
    <w:nsid w:val="51254092"/>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78" w15:restartNumberingAfterBreak="0">
    <w:nsid w:val="51492628"/>
    <w:multiLevelType w:val="multilevel"/>
    <w:tmpl w:val="32902FBE"/>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19C2438"/>
    <w:multiLevelType w:val="multilevel"/>
    <w:tmpl w:val="ACB0833C"/>
    <w:lvl w:ilvl="0">
      <w:start w:val="1"/>
      <w:numFmt w:val="decimal"/>
      <w:suff w:val="space"/>
      <w:lvlText w:val="%1."/>
      <w:lvlJc w:val="left"/>
      <w:pPr>
        <w:ind w:left="397" w:hanging="3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51F74968"/>
    <w:multiLevelType w:val="multilevel"/>
    <w:tmpl w:val="4486548C"/>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50D20EE"/>
    <w:multiLevelType w:val="multilevel"/>
    <w:tmpl w:val="BD6C84FE"/>
    <w:lvl w:ilvl="0">
      <w:start w:val="1"/>
      <w:numFmt w:val="bullet"/>
      <w:suff w:val="space"/>
      <w:lvlText w:val=""/>
      <w:lvlJc w:val="left"/>
      <w:pPr>
        <w:ind w:left="1287" w:hanging="360"/>
      </w:pPr>
      <w:rPr>
        <w:rFonts w:ascii="Wingdings" w:hAnsi="Wingdings"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15:restartNumberingAfterBreak="0">
    <w:nsid w:val="551B33DA"/>
    <w:multiLevelType w:val="multilevel"/>
    <w:tmpl w:val="D8B42BC2"/>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6C57EED"/>
    <w:multiLevelType w:val="multilevel"/>
    <w:tmpl w:val="F2949A82"/>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6C6354C"/>
    <w:multiLevelType w:val="multilevel"/>
    <w:tmpl w:val="4C8E35C0"/>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83247D9"/>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86" w15:restartNumberingAfterBreak="0">
    <w:nsid w:val="5AC7422A"/>
    <w:multiLevelType w:val="multilevel"/>
    <w:tmpl w:val="B36CE500"/>
    <w:lvl w:ilvl="0">
      <w:start w:val="1"/>
      <w:numFmt w:val="decimal"/>
      <w:suff w:val="space"/>
      <w:lvlText w:val="%1."/>
      <w:lvlJc w:val="left"/>
      <w:pPr>
        <w:ind w:left="397" w:hanging="57"/>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5B2C608E"/>
    <w:multiLevelType w:val="multilevel"/>
    <w:tmpl w:val="C02612C2"/>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B3F58EE"/>
    <w:multiLevelType w:val="multilevel"/>
    <w:tmpl w:val="C2943112"/>
    <w:lvl w:ilvl="0">
      <w:start w:val="1"/>
      <w:numFmt w:val="decimal"/>
      <w:suff w:val="space"/>
      <w:lvlText w:val="%1."/>
      <w:lvlJc w:val="left"/>
      <w:pPr>
        <w:ind w:left="1004"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suff w:val="space"/>
      <w:lvlText w:val="%4."/>
      <w:lvlJc w:val="left"/>
      <w:pPr>
        <w:ind w:left="397" w:hanging="4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89" w15:restartNumberingAfterBreak="0">
    <w:nsid w:val="5C7300E4"/>
    <w:multiLevelType w:val="multilevel"/>
    <w:tmpl w:val="B36CE500"/>
    <w:lvl w:ilvl="0">
      <w:start w:val="1"/>
      <w:numFmt w:val="decimal"/>
      <w:suff w:val="space"/>
      <w:lvlText w:val="%1."/>
      <w:lvlJc w:val="left"/>
      <w:pPr>
        <w:ind w:left="397" w:hanging="57"/>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5EDC6B82"/>
    <w:multiLevelType w:val="multilevel"/>
    <w:tmpl w:val="F62CB77C"/>
    <w:lvl w:ilvl="0">
      <w:start w:val="1"/>
      <w:numFmt w:val="bullet"/>
      <w:suff w:val="space"/>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07357F8"/>
    <w:multiLevelType w:val="multilevel"/>
    <w:tmpl w:val="BEBCE592"/>
    <w:lvl w:ilvl="0">
      <w:start w:val="1"/>
      <w:numFmt w:val="decimal"/>
      <w:suff w:val="space"/>
      <w:lvlText w:val="%1."/>
      <w:lvlJc w:val="left"/>
      <w:pPr>
        <w:ind w:left="397" w:hanging="3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0932073"/>
    <w:multiLevelType w:val="multilevel"/>
    <w:tmpl w:val="E1CA9892"/>
    <w:lvl w:ilvl="0">
      <w:start w:val="1"/>
      <w:numFmt w:val="bullet"/>
      <w:suff w:val="space"/>
      <w:lvlText w:val=""/>
      <w:lvlJc w:val="left"/>
      <w:pPr>
        <w:ind w:left="720" w:hanging="360"/>
      </w:pPr>
      <w:rPr>
        <w:rFonts w:ascii="Wingdings"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0E27B10"/>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94" w15:restartNumberingAfterBreak="0">
    <w:nsid w:val="62261264"/>
    <w:multiLevelType w:val="multilevel"/>
    <w:tmpl w:val="9B046B7C"/>
    <w:lvl w:ilvl="0">
      <w:start w:val="1"/>
      <w:numFmt w:val="decimal"/>
      <w:suff w:val="space"/>
      <w:lvlText w:val="%1."/>
      <w:lvlJc w:val="left"/>
      <w:pPr>
        <w:ind w:left="567" w:firstLine="0"/>
      </w:pPr>
      <w:rPr>
        <w:rFonts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95" w15:restartNumberingAfterBreak="0">
    <w:nsid w:val="633C3CE1"/>
    <w:multiLevelType w:val="multilevel"/>
    <w:tmpl w:val="D0083CEE"/>
    <w:lvl w:ilvl="0">
      <w:start w:val="1"/>
      <w:numFmt w:val="bullet"/>
      <w:suff w:val="space"/>
      <w:lvlText w:val=""/>
      <w:lvlJc w:val="left"/>
      <w:pPr>
        <w:ind w:left="397" w:hanging="4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96" w15:restartNumberingAfterBreak="0">
    <w:nsid w:val="63B02F89"/>
    <w:multiLevelType w:val="multilevel"/>
    <w:tmpl w:val="4078A4F8"/>
    <w:lvl w:ilvl="0">
      <w:start w:val="1"/>
      <w:numFmt w:val="bullet"/>
      <w:suff w:val="space"/>
      <w:lvlText w:val=""/>
      <w:lvlJc w:val="left"/>
      <w:pPr>
        <w:ind w:left="397" w:hanging="4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97" w15:restartNumberingAfterBreak="0">
    <w:nsid w:val="66621903"/>
    <w:multiLevelType w:val="multilevel"/>
    <w:tmpl w:val="80549CF4"/>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6E776B7"/>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99" w15:restartNumberingAfterBreak="0">
    <w:nsid w:val="67044DAC"/>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100" w15:restartNumberingAfterBreak="0">
    <w:nsid w:val="671F4FDA"/>
    <w:multiLevelType w:val="multilevel"/>
    <w:tmpl w:val="EF8C55E0"/>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7211CAA"/>
    <w:multiLevelType w:val="multilevel"/>
    <w:tmpl w:val="0AE2E8C8"/>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75B5D08"/>
    <w:multiLevelType w:val="multilevel"/>
    <w:tmpl w:val="A2BEF2D8"/>
    <w:lvl w:ilvl="0">
      <w:start w:val="1"/>
      <w:numFmt w:val="bullet"/>
      <w:suff w:val="space"/>
      <w:lvlText w:val=""/>
      <w:lvlJc w:val="left"/>
      <w:pPr>
        <w:ind w:left="397" w:hanging="4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103" w15:restartNumberingAfterBreak="0">
    <w:nsid w:val="67DA741A"/>
    <w:multiLevelType w:val="multilevel"/>
    <w:tmpl w:val="BEBCE592"/>
    <w:lvl w:ilvl="0">
      <w:start w:val="1"/>
      <w:numFmt w:val="decimal"/>
      <w:suff w:val="space"/>
      <w:lvlText w:val="%1."/>
      <w:lvlJc w:val="left"/>
      <w:pPr>
        <w:ind w:left="397" w:hanging="3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91D3E31"/>
    <w:multiLevelType w:val="multilevel"/>
    <w:tmpl w:val="616865A4"/>
    <w:lvl w:ilvl="0">
      <w:start w:val="1"/>
      <w:numFmt w:val="decimal"/>
      <w:suff w:val="space"/>
      <w:lvlText w:val="%1."/>
      <w:lvlJc w:val="left"/>
      <w:pPr>
        <w:ind w:left="397" w:hanging="57"/>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6D4C4884"/>
    <w:multiLevelType w:val="multilevel"/>
    <w:tmpl w:val="8034BD76"/>
    <w:lvl w:ilvl="0">
      <w:start w:val="1"/>
      <w:numFmt w:val="decimal"/>
      <w:suff w:val="space"/>
      <w:lvlText w:val="%1."/>
      <w:lvlJc w:val="left"/>
      <w:pPr>
        <w:ind w:left="397" w:hanging="57"/>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6D7C0DEE"/>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bullet"/>
      <w:suff w:val="space"/>
      <w:lvlText w:val=""/>
      <w:lvlJc w:val="left"/>
      <w:pPr>
        <w:ind w:left="851" w:firstLine="0"/>
      </w:pPr>
      <w:rPr>
        <w:rFonts w:ascii="Wingdings 2" w:hAnsi="Wingdings 2" w:cs="Times New Roman"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107" w15:restartNumberingAfterBreak="0">
    <w:nsid w:val="6E143CF5"/>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108" w15:restartNumberingAfterBreak="0">
    <w:nsid w:val="6F3C101C"/>
    <w:multiLevelType w:val="multilevel"/>
    <w:tmpl w:val="195C3C18"/>
    <w:lvl w:ilvl="0">
      <w:start w:val="1"/>
      <w:numFmt w:val="bullet"/>
      <w:suff w:val="space"/>
      <w:lvlText w:val=""/>
      <w:lvlJc w:val="left"/>
      <w:pPr>
        <w:ind w:left="397" w:hanging="37"/>
      </w:pPr>
      <w:rPr>
        <w:rFonts w:ascii="Symbol" w:hAnsi="Symbol" w:cs="Times New Roman"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09A1E91"/>
    <w:multiLevelType w:val="multilevel"/>
    <w:tmpl w:val="1826C7AA"/>
    <w:lvl w:ilvl="0">
      <w:start w:val="1"/>
      <w:numFmt w:val="decimal"/>
      <w:suff w:val="space"/>
      <w:lvlText w:val="%1."/>
      <w:lvlJc w:val="left"/>
      <w:pPr>
        <w:ind w:left="397" w:hanging="3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0" w15:restartNumberingAfterBreak="0">
    <w:nsid w:val="73E90E52"/>
    <w:multiLevelType w:val="multilevel"/>
    <w:tmpl w:val="BEBCE592"/>
    <w:lvl w:ilvl="0">
      <w:start w:val="1"/>
      <w:numFmt w:val="decimal"/>
      <w:suff w:val="space"/>
      <w:lvlText w:val="%1."/>
      <w:lvlJc w:val="left"/>
      <w:pPr>
        <w:ind w:left="397" w:hanging="3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45B139D"/>
    <w:multiLevelType w:val="multilevel"/>
    <w:tmpl w:val="E77E5DC4"/>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15:restartNumberingAfterBreak="0">
    <w:nsid w:val="76F43846"/>
    <w:multiLevelType w:val="multilevel"/>
    <w:tmpl w:val="24EA9084"/>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7281179"/>
    <w:multiLevelType w:val="multilevel"/>
    <w:tmpl w:val="864CA4B0"/>
    <w:lvl w:ilvl="0">
      <w:start w:val="1"/>
      <w:numFmt w:val="bullet"/>
      <w:suff w:val="space"/>
      <w:lvlText w:val=""/>
      <w:lvlJc w:val="left"/>
      <w:pPr>
        <w:ind w:left="567" w:firstLine="0"/>
      </w:pPr>
      <w:rPr>
        <w:rFonts w:ascii="Symbol" w:hAnsi="Symbol" w:cs="Times New Roman" w:hint="default"/>
      </w:rPr>
    </w:lvl>
    <w:lvl w:ilvl="1">
      <w:start w:val="1"/>
      <w:numFmt w:val="lowerLetter"/>
      <w:lvlText w:val="%2."/>
      <w:lvlJc w:val="left"/>
      <w:pPr>
        <w:ind w:left="2007" w:hanging="363"/>
      </w:pPr>
      <w:rPr>
        <w:rFonts w:hint="default"/>
      </w:rPr>
    </w:lvl>
    <w:lvl w:ilvl="2">
      <w:start w:val="1"/>
      <w:numFmt w:val="lowerRoman"/>
      <w:lvlText w:val="%3."/>
      <w:lvlJc w:val="right"/>
      <w:pPr>
        <w:ind w:left="2727" w:hanging="363"/>
      </w:pPr>
      <w:rPr>
        <w:rFonts w:hint="default"/>
      </w:rPr>
    </w:lvl>
    <w:lvl w:ilvl="3">
      <w:start w:val="1"/>
      <w:numFmt w:val="decimal"/>
      <w:lvlText w:val="%4."/>
      <w:lvlJc w:val="left"/>
      <w:pPr>
        <w:ind w:left="3447" w:hanging="363"/>
      </w:pPr>
      <w:rPr>
        <w:rFonts w:hint="default"/>
      </w:rPr>
    </w:lvl>
    <w:lvl w:ilvl="4">
      <w:start w:val="1"/>
      <w:numFmt w:val="lowerLetter"/>
      <w:lvlText w:val="%5."/>
      <w:lvlJc w:val="left"/>
      <w:pPr>
        <w:ind w:left="4167" w:hanging="363"/>
      </w:pPr>
      <w:rPr>
        <w:rFonts w:hint="default"/>
      </w:rPr>
    </w:lvl>
    <w:lvl w:ilvl="5">
      <w:start w:val="1"/>
      <w:numFmt w:val="lowerRoman"/>
      <w:lvlText w:val="%6."/>
      <w:lvlJc w:val="right"/>
      <w:pPr>
        <w:ind w:left="4887" w:hanging="363"/>
      </w:pPr>
      <w:rPr>
        <w:rFonts w:hint="default"/>
      </w:rPr>
    </w:lvl>
    <w:lvl w:ilvl="6">
      <w:start w:val="1"/>
      <w:numFmt w:val="decimal"/>
      <w:lvlText w:val="%7."/>
      <w:lvlJc w:val="left"/>
      <w:pPr>
        <w:ind w:left="5607" w:hanging="363"/>
      </w:pPr>
      <w:rPr>
        <w:rFonts w:hint="default"/>
      </w:rPr>
    </w:lvl>
    <w:lvl w:ilvl="7">
      <w:start w:val="1"/>
      <w:numFmt w:val="lowerLetter"/>
      <w:lvlText w:val="%8."/>
      <w:lvlJc w:val="left"/>
      <w:pPr>
        <w:ind w:left="6327" w:hanging="363"/>
      </w:pPr>
      <w:rPr>
        <w:rFonts w:hint="default"/>
      </w:rPr>
    </w:lvl>
    <w:lvl w:ilvl="8">
      <w:start w:val="1"/>
      <w:numFmt w:val="lowerRoman"/>
      <w:lvlText w:val="%9."/>
      <w:lvlJc w:val="right"/>
      <w:pPr>
        <w:ind w:left="7047" w:hanging="363"/>
      </w:pPr>
      <w:rPr>
        <w:rFonts w:hint="default"/>
      </w:rPr>
    </w:lvl>
  </w:abstractNum>
  <w:abstractNum w:abstractNumId="114" w15:restartNumberingAfterBreak="0">
    <w:nsid w:val="77777416"/>
    <w:multiLevelType w:val="multilevel"/>
    <w:tmpl w:val="1F8C9D52"/>
    <w:lvl w:ilvl="0">
      <w:start w:val="1"/>
      <w:numFmt w:val="bullet"/>
      <w:pStyle w:val="matn2"/>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8FB7486"/>
    <w:multiLevelType w:val="multilevel"/>
    <w:tmpl w:val="4C3CF6E8"/>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9E6365C"/>
    <w:multiLevelType w:val="multilevel"/>
    <w:tmpl w:val="6F047EAE"/>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A002213"/>
    <w:multiLevelType w:val="multilevel"/>
    <w:tmpl w:val="71B46500"/>
    <w:lvl w:ilvl="0">
      <w:start w:val="1"/>
      <w:numFmt w:val="decimal"/>
      <w:suff w:val="space"/>
      <w:lvlText w:val="%1."/>
      <w:lvlJc w:val="left"/>
      <w:pPr>
        <w:ind w:left="397" w:hanging="3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8" w15:restartNumberingAfterBreak="0">
    <w:nsid w:val="7A683094"/>
    <w:multiLevelType w:val="multilevel"/>
    <w:tmpl w:val="ED765D76"/>
    <w:lvl w:ilvl="0">
      <w:start w:val="1"/>
      <w:numFmt w:val="decimal"/>
      <w:suff w:val="space"/>
      <w:lvlText w:val="%1."/>
      <w:lvlJc w:val="left"/>
      <w:pPr>
        <w:ind w:left="397" w:hanging="40"/>
      </w:pPr>
      <w:rPr>
        <w:rFonts w:hint="default"/>
        <w:sz w:val="28"/>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19" w15:restartNumberingAfterBreak="0">
    <w:nsid w:val="7B0F318E"/>
    <w:multiLevelType w:val="multilevel"/>
    <w:tmpl w:val="9D404B10"/>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B85702E"/>
    <w:multiLevelType w:val="multilevel"/>
    <w:tmpl w:val="BEBCE592"/>
    <w:lvl w:ilvl="0">
      <w:start w:val="1"/>
      <w:numFmt w:val="decimal"/>
      <w:suff w:val="space"/>
      <w:lvlText w:val="%1."/>
      <w:lvlJc w:val="left"/>
      <w:pPr>
        <w:ind w:left="397" w:hanging="3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CBC1975"/>
    <w:multiLevelType w:val="multilevel"/>
    <w:tmpl w:val="A7C256AE"/>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CF7542A"/>
    <w:multiLevelType w:val="multilevel"/>
    <w:tmpl w:val="22FC6EE6"/>
    <w:lvl w:ilvl="0">
      <w:start w:val="1"/>
      <w:numFmt w:val="bullet"/>
      <w:suff w:val="space"/>
      <w:lvlText w:val=""/>
      <w:lvlJc w:val="left"/>
      <w:pPr>
        <w:ind w:left="397" w:hanging="37"/>
      </w:pPr>
      <w:rPr>
        <w:rFonts w:ascii="Symbo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F0D7B37"/>
    <w:multiLevelType w:val="multilevel"/>
    <w:tmpl w:val="D430E74C"/>
    <w:lvl w:ilvl="0">
      <w:start w:val="1"/>
      <w:numFmt w:val="decimal"/>
      <w:suff w:val="space"/>
      <w:lvlText w:val="%1."/>
      <w:lvlJc w:val="left"/>
      <w:pPr>
        <w:ind w:left="397" w:hanging="3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3"/>
  </w:num>
  <w:num w:numId="2">
    <w:abstractNumId w:val="83"/>
    <w:lvlOverride w:ilvl="0">
      <w:startOverride w:val="1"/>
    </w:lvlOverride>
  </w:num>
  <w:num w:numId="3">
    <w:abstractNumId w:val="83"/>
  </w:num>
  <w:num w:numId="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3"/>
  </w:num>
  <w:num w:numId="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3"/>
  </w:num>
  <w:num w:numId="9">
    <w:abstractNumId w:val="62"/>
  </w:num>
  <w:num w:numId="10">
    <w:abstractNumId w:val="107"/>
  </w:num>
  <w:num w:numId="11">
    <w:abstractNumId w:val="5"/>
  </w:num>
  <w:num w:numId="12">
    <w:abstractNumId w:val="5"/>
    <w:lvlOverride w:ilvl="0">
      <w:lvl w:ilvl="0">
        <w:start w:val="1"/>
        <w:numFmt w:val="bullet"/>
        <w:suff w:val="space"/>
        <w:lvlText w:val=""/>
        <w:lvlJc w:val="left"/>
        <w:pPr>
          <w:ind w:left="567" w:firstLine="0"/>
        </w:pPr>
        <w:rPr>
          <w:rFonts w:ascii="Symbol" w:hAnsi="Symbol" w:cs="Times New Roman" w:hint="default"/>
        </w:rPr>
      </w:lvl>
    </w:lvlOverride>
    <w:lvlOverride w:ilvl="1">
      <w:lvl w:ilvl="1">
        <w:start w:val="1"/>
        <w:numFmt w:val="bullet"/>
        <w:suff w:val="space"/>
        <w:lvlText w:val=""/>
        <w:lvlJc w:val="left"/>
        <w:pPr>
          <w:ind w:left="1134" w:firstLine="0"/>
        </w:pPr>
        <w:rPr>
          <w:rFonts w:ascii="Wingdings 2" w:hAnsi="Wingdings 2" w:cs="Times New Roman" w:hint="default"/>
        </w:rPr>
      </w:lvl>
    </w:lvlOverride>
    <w:lvlOverride w:ilvl="2">
      <w:lvl w:ilvl="2">
        <w:start w:val="1"/>
        <w:numFmt w:val="lowerRoman"/>
        <w:lvlText w:val="%3."/>
        <w:lvlJc w:val="right"/>
        <w:pPr>
          <w:ind w:left="2727" w:hanging="363"/>
        </w:pPr>
        <w:rPr>
          <w:rFonts w:hint="default"/>
        </w:rPr>
      </w:lvl>
    </w:lvlOverride>
    <w:lvlOverride w:ilvl="3">
      <w:lvl w:ilvl="3">
        <w:start w:val="1"/>
        <w:numFmt w:val="decimal"/>
        <w:lvlText w:val="%4."/>
        <w:lvlJc w:val="left"/>
        <w:pPr>
          <w:ind w:left="3447" w:hanging="363"/>
        </w:pPr>
        <w:rPr>
          <w:rFonts w:hint="default"/>
        </w:rPr>
      </w:lvl>
    </w:lvlOverride>
    <w:lvlOverride w:ilvl="4">
      <w:lvl w:ilvl="4">
        <w:start w:val="1"/>
        <w:numFmt w:val="lowerLetter"/>
        <w:lvlText w:val="%5."/>
        <w:lvlJc w:val="left"/>
        <w:pPr>
          <w:ind w:left="4167" w:hanging="363"/>
        </w:pPr>
        <w:rPr>
          <w:rFonts w:hint="default"/>
        </w:rPr>
      </w:lvl>
    </w:lvlOverride>
    <w:lvlOverride w:ilvl="5">
      <w:lvl w:ilvl="5">
        <w:start w:val="1"/>
        <w:numFmt w:val="lowerRoman"/>
        <w:lvlText w:val="%6."/>
        <w:lvlJc w:val="right"/>
        <w:pPr>
          <w:ind w:left="4887" w:hanging="363"/>
        </w:pPr>
        <w:rPr>
          <w:rFonts w:hint="default"/>
        </w:rPr>
      </w:lvl>
    </w:lvlOverride>
    <w:lvlOverride w:ilvl="6">
      <w:lvl w:ilvl="6">
        <w:start w:val="1"/>
        <w:numFmt w:val="decimal"/>
        <w:lvlText w:val="%7."/>
        <w:lvlJc w:val="left"/>
        <w:pPr>
          <w:ind w:left="5607" w:hanging="363"/>
        </w:pPr>
        <w:rPr>
          <w:rFonts w:hint="default"/>
        </w:rPr>
      </w:lvl>
    </w:lvlOverride>
    <w:lvlOverride w:ilvl="7">
      <w:lvl w:ilvl="7">
        <w:start w:val="1"/>
        <w:numFmt w:val="lowerLetter"/>
        <w:lvlText w:val="%8."/>
        <w:lvlJc w:val="left"/>
        <w:pPr>
          <w:ind w:left="6327" w:hanging="363"/>
        </w:pPr>
        <w:rPr>
          <w:rFonts w:hint="default"/>
        </w:rPr>
      </w:lvl>
    </w:lvlOverride>
    <w:lvlOverride w:ilvl="8">
      <w:lvl w:ilvl="8">
        <w:start w:val="1"/>
        <w:numFmt w:val="lowerRoman"/>
        <w:lvlText w:val="%9."/>
        <w:lvlJc w:val="right"/>
        <w:pPr>
          <w:ind w:left="7047" w:hanging="363"/>
        </w:pPr>
        <w:rPr>
          <w:rFonts w:hint="default"/>
        </w:rPr>
      </w:lvl>
    </w:lvlOverride>
  </w:num>
  <w:num w:numId="13">
    <w:abstractNumId w:val="70"/>
  </w:num>
  <w:num w:numId="14">
    <w:abstractNumId w:val="75"/>
  </w:num>
  <w:num w:numId="15">
    <w:abstractNumId w:val="18"/>
  </w:num>
  <w:num w:numId="16">
    <w:abstractNumId w:val="7"/>
  </w:num>
  <w:num w:numId="17">
    <w:abstractNumId w:val="85"/>
  </w:num>
  <w:num w:numId="18">
    <w:abstractNumId w:val="98"/>
  </w:num>
  <w:num w:numId="19">
    <w:abstractNumId w:val="106"/>
  </w:num>
  <w:num w:numId="20">
    <w:abstractNumId w:val="76"/>
  </w:num>
  <w:num w:numId="21">
    <w:abstractNumId w:val="45"/>
  </w:num>
  <w:num w:numId="22">
    <w:abstractNumId w:val="93"/>
  </w:num>
  <w:num w:numId="23">
    <w:abstractNumId w:val="94"/>
  </w:num>
  <w:num w:numId="24">
    <w:abstractNumId w:val="99"/>
  </w:num>
  <w:num w:numId="25">
    <w:abstractNumId w:val="47"/>
  </w:num>
  <w:num w:numId="26">
    <w:abstractNumId w:val="32"/>
  </w:num>
  <w:num w:numId="27">
    <w:abstractNumId w:val="0"/>
  </w:num>
  <w:num w:numId="28">
    <w:abstractNumId w:val="40"/>
  </w:num>
  <w:num w:numId="29">
    <w:abstractNumId w:val="30"/>
  </w:num>
  <w:num w:numId="30">
    <w:abstractNumId w:val="102"/>
  </w:num>
  <w:num w:numId="31">
    <w:abstractNumId w:val="54"/>
  </w:num>
  <w:num w:numId="32">
    <w:abstractNumId w:val="82"/>
  </w:num>
  <w:num w:numId="33">
    <w:abstractNumId w:val="115"/>
  </w:num>
  <w:num w:numId="34">
    <w:abstractNumId w:val="41"/>
  </w:num>
  <w:num w:numId="35">
    <w:abstractNumId w:val="26"/>
  </w:num>
  <w:num w:numId="36">
    <w:abstractNumId w:val="56"/>
  </w:num>
  <w:num w:numId="37">
    <w:abstractNumId w:val="84"/>
  </w:num>
  <w:num w:numId="38">
    <w:abstractNumId w:val="48"/>
  </w:num>
  <w:num w:numId="39">
    <w:abstractNumId w:val="38"/>
  </w:num>
  <w:num w:numId="40">
    <w:abstractNumId w:val="1"/>
  </w:num>
  <w:num w:numId="41">
    <w:abstractNumId w:val="80"/>
  </w:num>
  <w:num w:numId="42">
    <w:abstractNumId w:val="3"/>
  </w:num>
  <w:num w:numId="43">
    <w:abstractNumId w:val="37"/>
  </w:num>
  <w:num w:numId="44">
    <w:abstractNumId w:val="78"/>
  </w:num>
  <w:num w:numId="45">
    <w:abstractNumId w:val="17"/>
  </w:num>
  <w:num w:numId="46">
    <w:abstractNumId w:val="43"/>
  </w:num>
  <w:num w:numId="47">
    <w:abstractNumId w:val="4"/>
  </w:num>
  <w:num w:numId="48">
    <w:abstractNumId w:val="12"/>
  </w:num>
  <w:num w:numId="49">
    <w:abstractNumId w:val="8"/>
  </w:num>
  <w:num w:numId="50">
    <w:abstractNumId w:val="19"/>
  </w:num>
  <w:num w:numId="51">
    <w:abstractNumId w:val="111"/>
  </w:num>
  <w:num w:numId="52">
    <w:abstractNumId w:val="39"/>
  </w:num>
  <w:num w:numId="53">
    <w:abstractNumId w:val="108"/>
  </w:num>
  <w:num w:numId="54">
    <w:abstractNumId w:val="51"/>
  </w:num>
  <w:num w:numId="55">
    <w:abstractNumId w:val="16"/>
  </w:num>
  <w:num w:numId="56">
    <w:abstractNumId w:val="101"/>
  </w:num>
  <w:num w:numId="57">
    <w:abstractNumId w:val="33"/>
  </w:num>
  <w:num w:numId="58">
    <w:abstractNumId w:val="63"/>
  </w:num>
  <w:num w:numId="59">
    <w:abstractNumId w:val="96"/>
  </w:num>
  <w:num w:numId="60">
    <w:abstractNumId w:val="25"/>
  </w:num>
  <w:num w:numId="61">
    <w:abstractNumId w:val="24"/>
  </w:num>
  <w:num w:numId="62">
    <w:abstractNumId w:val="49"/>
  </w:num>
  <w:num w:numId="63">
    <w:abstractNumId w:val="42"/>
  </w:num>
  <w:num w:numId="64">
    <w:abstractNumId w:val="116"/>
  </w:num>
  <w:num w:numId="65">
    <w:abstractNumId w:val="55"/>
  </w:num>
  <w:num w:numId="66">
    <w:abstractNumId w:val="112"/>
  </w:num>
  <w:num w:numId="67">
    <w:abstractNumId w:val="59"/>
  </w:num>
  <w:num w:numId="68">
    <w:abstractNumId w:val="87"/>
  </w:num>
  <w:num w:numId="69">
    <w:abstractNumId w:val="123"/>
  </w:num>
  <w:num w:numId="70">
    <w:abstractNumId w:val="122"/>
  </w:num>
  <w:num w:numId="71">
    <w:abstractNumId w:val="69"/>
  </w:num>
  <w:num w:numId="72">
    <w:abstractNumId w:val="9"/>
  </w:num>
  <w:num w:numId="73">
    <w:abstractNumId w:val="119"/>
  </w:num>
  <w:num w:numId="74">
    <w:abstractNumId w:val="27"/>
  </w:num>
  <w:num w:numId="75">
    <w:abstractNumId w:val="35"/>
  </w:num>
  <w:num w:numId="76">
    <w:abstractNumId w:val="95"/>
  </w:num>
  <w:num w:numId="77">
    <w:abstractNumId w:val="66"/>
  </w:num>
  <w:num w:numId="78">
    <w:abstractNumId w:val="113"/>
  </w:num>
  <w:num w:numId="79">
    <w:abstractNumId w:val="77"/>
  </w:num>
  <w:num w:numId="80">
    <w:abstractNumId w:val="65"/>
  </w:num>
  <w:num w:numId="81">
    <w:abstractNumId w:val="57"/>
  </w:num>
  <w:num w:numId="82">
    <w:abstractNumId w:val="90"/>
  </w:num>
  <w:num w:numId="83">
    <w:abstractNumId w:val="23"/>
  </w:num>
  <w:num w:numId="84">
    <w:abstractNumId w:val="58"/>
  </w:num>
  <w:num w:numId="85">
    <w:abstractNumId w:val="10"/>
  </w:num>
  <w:num w:numId="86">
    <w:abstractNumId w:val="121"/>
  </w:num>
  <w:num w:numId="87">
    <w:abstractNumId w:val="118"/>
  </w:num>
  <w:num w:numId="88">
    <w:abstractNumId w:val="71"/>
  </w:num>
  <w:num w:numId="89">
    <w:abstractNumId w:val="92"/>
  </w:num>
  <w:num w:numId="90">
    <w:abstractNumId w:val="2"/>
  </w:num>
  <w:num w:numId="91">
    <w:abstractNumId w:val="34"/>
  </w:num>
  <w:num w:numId="92">
    <w:abstractNumId w:val="36"/>
  </w:num>
  <w:num w:numId="93">
    <w:abstractNumId w:val="11"/>
  </w:num>
  <w:num w:numId="94">
    <w:abstractNumId w:val="64"/>
  </w:num>
  <w:num w:numId="95">
    <w:abstractNumId w:val="67"/>
  </w:num>
  <w:num w:numId="96">
    <w:abstractNumId w:val="6"/>
  </w:num>
  <w:num w:numId="97">
    <w:abstractNumId w:val="50"/>
  </w:num>
  <w:num w:numId="98">
    <w:abstractNumId w:val="28"/>
  </w:num>
  <w:num w:numId="99">
    <w:abstractNumId w:val="117"/>
  </w:num>
  <w:num w:numId="100">
    <w:abstractNumId w:val="109"/>
  </w:num>
  <w:num w:numId="101">
    <w:abstractNumId w:val="79"/>
  </w:num>
  <w:num w:numId="102">
    <w:abstractNumId w:val="68"/>
  </w:num>
  <w:num w:numId="103">
    <w:abstractNumId w:val="14"/>
  </w:num>
  <w:num w:numId="104">
    <w:abstractNumId w:val="114"/>
  </w:num>
  <w:num w:numId="105">
    <w:abstractNumId w:val="72"/>
  </w:num>
  <w:num w:numId="106">
    <w:abstractNumId w:val="86"/>
  </w:num>
  <w:num w:numId="107">
    <w:abstractNumId w:val="46"/>
  </w:num>
  <w:num w:numId="108">
    <w:abstractNumId w:val="44"/>
  </w:num>
  <w:num w:numId="109">
    <w:abstractNumId w:val="104"/>
  </w:num>
  <w:num w:numId="110">
    <w:abstractNumId w:val="22"/>
  </w:num>
  <w:num w:numId="111">
    <w:abstractNumId w:val="60"/>
  </w:num>
  <w:num w:numId="112">
    <w:abstractNumId w:val="29"/>
  </w:num>
  <w:num w:numId="113">
    <w:abstractNumId w:val="53"/>
  </w:num>
  <w:num w:numId="114">
    <w:abstractNumId w:val="20"/>
  </w:num>
  <w:num w:numId="115">
    <w:abstractNumId w:val="15"/>
  </w:num>
  <w:num w:numId="116">
    <w:abstractNumId w:val="73"/>
  </w:num>
  <w:num w:numId="117">
    <w:abstractNumId w:val="52"/>
  </w:num>
  <w:num w:numId="118">
    <w:abstractNumId w:val="91"/>
  </w:num>
  <w:num w:numId="119">
    <w:abstractNumId w:val="103"/>
  </w:num>
  <w:num w:numId="120">
    <w:abstractNumId w:val="110"/>
  </w:num>
  <w:num w:numId="121">
    <w:abstractNumId w:val="120"/>
  </w:num>
  <w:num w:numId="122">
    <w:abstractNumId w:val="83"/>
    <w:lvlOverride w:ilvl="0">
      <w:lvl w:ilvl="0">
        <w:start w:val="1"/>
        <w:numFmt w:val="bullet"/>
        <w:suff w:val="space"/>
        <w:lvlText w:val=""/>
        <w:lvlJc w:val="left"/>
        <w:pPr>
          <w:ind w:left="397" w:hanging="37"/>
        </w:pPr>
        <w:rPr>
          <w:rFonts w:ascii="Symbol" w:hAnsi="Symbol" w:cs="Times New Roman"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3">
    <w:abstractNumId w:val="97"/>
  </w:num>
  <w:num w:numId="124">
    <w:abstractNumId w:val="105"/>
  </w:num>
  <w:num w:numId="125">
    <w:abstractNumId w:val="74"/>
  </w:num>
  <w:num w:numId="126">
    <w:abstractNumId w:val="100"/>
  </w:num>
  <w:num w:numId="127">
    <w:abstractNumId w:val="88"/>
  </w:num>
  <w:num w:numId="128">
    <w:abstractNumId w:val="81"/>
  </w:num>
  <w:num w:numId="129">
    <w:abstractNumId w:val="31"/>
  </w:num>
  <w:num w:numId="130">
    <w:abstractNumId w:val="61"/>
  </w:num>
  <w:num w:numId="131">
    <w:abstractNumId w:val="89"/>
  </w:num>
  <w:num w:numId="132">
    <w:abstractNumId w:val="13"/>
  </w:num>
  <w:num w:numId="133">
    <w:abstractNumId w:val="21"/>
  </w:num>
  <w:num w:numId="134">
    <w:abstractNumId w:val="114"/>
    <w:lvlOverride w:ilvl="0">
      <w:lvl w:ilvl="0">
        <w:start w:val="1"/>
        <w:numFmt w:val="bullet"/>
        <w:pStyle w:val="matn2"/>
        <w:suff w:val="space"/>
        <w:lvlText w:val=""/>
        <w:lvlJc w:val="left"/>
        <w:pPr>
          <w:ind w:left="567" w:hanging="57"/>
        </w:pPr>
        <w:rPr>
          <w:rFonts w:ascii="Symbol" w:hAnsi="Symbol" w:cs="Times New Roman"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88A"/>
    <w:rsid w:val="00000C42"/>
    <w:rsid w:val="00001716"/>
    <w:rsid w:val="00001F91"/>
    <w:rsid w:val="00005B49"/>
    <w:rsid w:val="00011BA6"/>
    <w:rsid w:val="00012055"/>
    <w:rsid w:val="00015083"/>
    <w:rsid w:val="0002016E"/>
    <w:rsid w:val="0002177A"/>
    <w:rsid w:val="00035D80"/>
    <w:rsid w:val="00035D98"/>
    <w:rsid w:val="0003631A"/>
    <w:rsid w:val="00070AC0"/>
    <w:rsid w:val="000712B3"/>
    <w:rsid w:val="000771FF"/>
    <w:rsid w:val="00080834"/>
    <w:rsid w:val="00084E84"/>
    <w:rsid w:val="00086B55"/>
    <w:rsid w:val="000904F7"/>
    <w:rsid w:val="00090589"/>
    <w:rsid w:val="00093075"/>
    <w:rsid w:val="000A1ABE"/>
    <w:rsid w:val="000A5369"/>
    <w:rsid w:val="000B4DD9"/>
    <w:rsid w:val="000B52BA"/>
    <w:rsid w:val="000C31A4"/>
    <w:rsid w:val="000D72B9"/>
    <w:rsid w:val="000F2133"/>
    <w:rsid w:val="000F380E"/>
    <w:rsid w:val="00103772"/>
    <w:rsid w:val="001168C1"/>
    <w:rsid w:val="0012537C"/>
    <w:rsid w:val="00126A89"/>
    <w:rsid w:val="001313FD"/>
    <w:rsid w:val="00142D79"/>
    <w:rsid w:val="0014585A"/>
    <w:rsid w:val="00154985"/>
    <w:rsid w:val="001708BD"/>
    <w:rsid w:val="00171C50"/>
    <w:rsid w:val="001B096B"/>
    <w:rsid w:val="001B0C95"/>
    <w:rsid w:val="001B2676"/>
    <w:rsid w:val="001B2CF3"/>
    <w:rsid w:val="001C05C5"/>
    <w:rsid w:val="001C58CB"/>
    <w:rsid w:val="001D1C13"/>
    <w:rsid w:val="001D2413"/>
    <w:rsid w:val="001D4AB3"/>
    <w:rsid w:val="001F2958"/>
    <w:rsid w:val="001F2D9B"/>
    <w:rsid w:val="00210E1B"/>
    <w:rsid w:val="00213B6E"/>
    <w:rsid w:val="002153E0"/>
    <w:rsid w:val="002154D5"/>
    <w:rsid w:val="00223A7C"/>
    <w:rsid w:val="00225B5D"/>
    <w:rsid w:val="00226086"/>
    <w:rsid w:val="00231A93"/>
    <w:rsid w:val="0023529D"/>
    <w:rsid w:val="00242077"/>
    <w:rsid w:val="00243C2C"/>
    <w:rsid w:val="00246A34"/>
    <w:rsid w:val="00252D11"/>
    <w:rsid w:val="0025545C"/>
    <w:rsid w:val="00265EC0"/>
    <w:rsid w:val="00273C81"/>
    <w:rsid w:val="00280666"/>
    <w:rsid w:val="00284BFC"/>
    <w:rsid w:val="00285358"/>
    <w:rsid w:val="00291F00"/>
    <w:rsid w:val="002A404A"/>
    <w:rsid w:val="002C2D60"/>
    <w:rsid w:val="002C42CD"/>
    <w:rsid w:val="002D1570"/>
    <w:rsid w:val="002D369A"/>
    <w:rsid w:val="002D4F0D"/>
    <w:rsid w:val="002E23BB"/>
    <w:rsid w:val="002E2EA9"/>
    <w:rsid w:val="002E7E15"/>
    <w:rsid w:val="002F5D6B"/>
    <w:rsid w:val="003027F8"/>
    <w:rsid w:val="00315179"/>
    <w:rsid w:val="00322A12"/>
    <w:rsid w:val="00327604"/>
    <w:rsid w:val="00350493"/>
    <w:rsid w:val="00364460"/>
    <w:rsid w:val="00367553"/>
    <w:rsid w:val="00375845"/>
    <w:rsid w:val="0037760F"/>
    <w:rsid w:val="00377637"/>
    <w:rsid w:val="003800D2"/>
    <w:rsid w:val="003846A4"/>
    <w:rsid w:val="00384B20"/>
    <w:rsid w:val="00385004"/>
    <w:rsid w:val="0039405C"/>
    <w:rsid w:val="00396EF4"/>
    <w:rsid w:val="003A4D26"/>
    <w:rsid w:val="003A6500"/>
    <w:rsid w:val="003A7E50"/>
    <w:rsid w:val="003B27BE"/>
    <w:rsid w:val="003B77A0"/>
    <w:rsid w:val="003C52B2"/>
    <w:rsid w:val="003C7467"/>
    <w:rsid w:val="003D0A98"/>
    <w:rsid w:val="003D216C"/>
    <w:rsid w:val="003E36E7"/>
    <w:rsid w:val="003E3C19"/>
    <w:rsid w:val="003E639B"/>
    <w:rsid w:val="003E75F2"/>
    <w:rsid w:val="003F2F71"/>
    <w:rsid w:val="003F6180"/>
    <w:rsid w:val="0040219A"/>
    <w:rsid w:val="00403CCD"/>
    <w:rsid w:val="004062AF"/>
    <w:rsid w:val="00423C0F"/>
    <w:rsid w:val="00426782"/>
    <w:rsid w:val="00436850"/>
    <w:rsid w:val="00440F4E"/>
    <w:rsid w:val="004437F2"/>
    <w:rsid w:val="00443D8B"/>
    <w:rsid w:val="00445DAE"/>
    <w:rsid w:val="0045264B"/>
    <w:rsid w:val="00454BC9"/>
    <w:rsid w:val="0045684E"/>
    <w:rsid w:val="004616CA"/>
    <w:rsid w:val="00467F53"/>
    <w:rsid w:val="00471F5C"/>
    <w:rsid w:val="00477985"/>
    <w:rsid w:val="00482071"/>
    <w:rsid w:val="00490D57"/>
    <w:rsid w:val="00495A62"/>
    <w:rsid w:val="004C69F9"/>
    <w:rsid w:val="004C719B"/>
    <w:rsid w:val="004D7128"/>
    <w:rsid w:val="004E7C62"/>
    <w:rsid w:val="004F05E1"/>
    <w:rsid w:val="004F2A13"/>
    <w:rsid w:val="004F3F08"/>
    <w:rsid w:val="004F641E"/>
    <w:rsid w:val="0050599A"/>
    <w:rsid w:val="00511B67"/>
    <w:rsid w:val="00514A3C"/>
    <w:rsid w:val="005214BC"/>
    <w:rsid w:val="00523DE6"/>
    <w:rsid w:val="00531182"/>
    <w:rsid w:val="005346B8"/>
    <w:rsid w:val="00543C01"/>
    <w:rsid w:val="0054599F"/>
    <w:rsid w:val="0056383E"/>
    <w:rsid w:val="00565C8B"/>
    <w:rsid w:val="0057556B"/>
    <w:rsid w:val="00577512"/>
    <w:rsid w:val="00581DAD"/>
    <w:rsid w:val="00592071"/>
    <w:rsid w:val="005B0440"/>
    <w:rsid w:val="005B58D6"/>
    <w:rsid w:val="005C157A"/>
    <w:rsid w:val="005D69FD"/>
    <w:rsid w:val="005E1C6C"/>
    <w:rsid w:val="005E5901"/>
    <w:rsid w:val="005F07A0"/>
    <w:rsid w:val="005F31E8"/>
    <w:rsid w:val="00605DC4"/>
    <w:rsid w:val="00615192"/>
    <w:rsid w:val="00616FDB"/>
    <w:rsid w:val="00630BFA"/>
    <w:rsid w:val="006325C2"/>
    <w:rsid w:val="00632D2E"/>
    <w:rsid w:val="00636919"/>
    <w:rsid w:val="00643752"/>
    <w:rsid w:val="006479C3"/>
    <w:rsid w:val="00652F7F"/>
    <w:rsid w:val="00657DD5"/>
    <w:rsid w:val="00662ECC"/>
    <w:rsid w:val="00680291"/>
    <w:rsid w:val="00682A0D"/>
    <w:rsid w:val="00687D0A"/>
    <w:rsid w:val="00696980"/>
    <w:rsid w:val="006A3EF4"/>
    <w:rsid w:val="006C0B50"/>
    <w:rsid w:val="006C450F"/>
    <w:rsid w:val="006D1C93"/>
    <w:rsid w:val="006D6DC1"/>
    <w:rsid w:val="006E00F3"/>
    <w:rsid w:val="006E1122"/>
    <w:rsid w:val="006E4FAC"/>
    <w:rsid w:val="006F0BF5"/>
    <w:rsid w:val="006F1F58"/>
    <w:rsid w:val="006F6FF4"/>
    <w:rsid w:val="006F7AC3"/>
    <w:rsid w:val="007008C8"/>
    <w:rsid w:val="00713BC1"/>
    <w:rsid w:val="00713CC0"/>
    <w:rsid w:val="00715B0E"/>
    <w:rsid w:val="0071745B"/>
    <w:rsid w:val="0072195B"/>
    <w:rsid w:val="00723A02"/>
    <w:rsid w:val="007345F9"/>
    <w:rsid w:val="00737CA1"/>
    <w:rsid w:val="00743D53"/>
    <w:rsid w:val="00754DC9"/>
    <w:rsid w:val="00767D23"/>
    <w:rsid w:val="00773EC6"/>
    <w:rsid w:val="0078639A"/>
    <w:rsid w:val="00787C02"/>
    <w:rsid w:val="00787C81"/>
    <w:rsid w:val="00790A86"/>
    <w:rsid w:val="007918C3"/>
    <w:rsid w:val="007919F0"/>
    <w:rsid w:val="00795838"/>
    <w:rsid w:val="007A449F"/>
    <w:rsid w:val="007B17C0"/>
    <w:rsid w:val="007C662A"/>
    <w:rsid w:val="007D3FE3"/>
    <w:rsid w:val="007D4F3D"/>
    <w:rsid w:val="007D508F"/>
    <w:rsid w:val="007E6A71"/>
    <w:rsid w:val="008059C4"/>
    <w:rsid w:val="00807DE7"/>
    <w:rsid w:val="00810D7C"/>
    <w:rsid w:val="00811D30"/>
    <w:rsid w:val="00817A4C"/>
    <w:rsid w:val="00822BCD"/>
    <w:rsid w:val="0082485A"/>
    <w:rsid w:val="00825E0F"/>
    <w:rsid w:val="00826BE5"/>
    <w:rsid w:val="0082710A"/>
    <w:rsid w:val="00830770"/>
    <w:rsid w:val="00835519"/>
    <w:rsid w:val="00841759"/>
    <w:rsid w:val="00842BB7"/>
    <w:rsid w:val="00847086"/>
    <w:rsid w:val="0085768A"/>
    <w:rsid w:val="00866ECD"/>
    <w:rsid w:val="0087183F"/>
    <w:rsid w:val="0087727C"/>
    <w:rsid w:val="00881C61"/>
    <w:rsid w:val="00884258"/>
    <w:rsid w:val="00892787"/>
    <w:rsid w:val="0089693A"/>
    <w:rsid w:val="008A49D9"/>
    <w:rsid w:val="008B1288"/>
    <w:rsid w:val="008B45D8"/>
    <w:rsid w:val="008C2570"/>
    <w:rsid w:val="008C7B90"/>
    <w:rsid w:val="008D3659"/>
    <w:rsid w:val="008E4EA5"/>
    <w:rsid w:val="008F0BC7"/>
    <w:rsid w:val="008F1BE2"/>
    <w:rsid w:val="008F661C"/>
    <w:rsid w:val="00902BB6"/>
    <w:rsid w:val="00903214"/>
    <w:rsid w:val="00903606"/>
    <w:rsid w:val="00914644"/>
    <w:rsid w:val="00920873"/>
    <w:rsid w:val="00952A9B"/>
    <w:rsid w:val="009547B3"/>
    <w:rsid w:val="00954A72"/>
    <w:rsid w:val="00955A4C"/>
    <w:rsid w:val="00957A4A"/>
    <w:rsid w:val="00987E4E"/>
    <w:rsid w:val="00992CB4"/>
    <w:rsid w:val="00995AC3"/>
    <w:rsid w:val="009A24C7"/>
    <w:rsid w:val="009A5B4D"/>
    <w:rsid w:val="009A6534"/>
    <w:rsid w:val="009A7FCC"/>
    <w:rsid w:val="009C762B"/>
    <w:rsid w:val="009D1D8A"/>
    <w:rsid w:val="009D606D"/>
    <w:rsid w:val="009E5FB7"/>
    <w:rsid w:val="009E740C"/>
    <w:rsid w:val="009F3979"/>
    <w:rsid w:val="009F3C40"/>
    <w:rsid w:val="009F73DA"/>
    <w:rsid w:val="00A05B2F"/>
    <w:rsid w:val="00A13315"/>
    <w:rsid w:val="00A135A1"/>
    <w:rsid w:val="00A1579A"/>
    <w:rsid w:val="00A21389"/>
    <w:rsid w:val="00A341F8"/>
    <w:rsid w:val="00A40DC1"/>
    <w:rsid w:val="00A40E70"/>
    <w:rsid w:val="00A441A7"/>
    <w:rsid w:val="00A460AB"/>
    <w:rsid w:val="00A52A35"/>
    <w:rsid w:val="00A573FB"/>
    <w:rsid w:val="00A65EB3"/>
    <w:rsid w:val="00A67BD4"/>
    <w:rsid w:val="00A73B2A"/>
    <w:rsid w:val="00A75A8D"/>
    <w:rsid w:val="00A843D5"/>
    <w:rsid w:val="00A859D4"/>
    <w:rsid w:val="00A903DF"/>
    <w:rsid w:val="00A93BED"/>
    <w:rsid w:val="00AA4659"/>
    <w:rsid w:val="00AA494C"/>
    <w:rsid w:val="00AA5F9B"/>
    <w:rsid w:val="00AB198F"/>
    <w:rsid w:val="00AC3753"/>
    <w:rsid w:val="00AC6EC9"/>
    <w:rsid w:val="00AC76BB"/>
    <w:rsid w:val="00AC7FA0"/>
    <w:rsid w:val="00AD3E92"/>
    <w:rsid w:val="00AD6824"/>
    <w:rsid w:val="00AD7E5F"/>
    <w:rsid w:val="00AE377E"/>
    <w:rsid w:val="00AE44F2"/>
    <w:rsid w:val="00B3270E"/>
    <w:rsid w:val="00B3560F"/>
    <w:rsid w:val="00B53689"/>
    <w:rsid w:val="00B60586"/>
    <w:rsid w:val="00B655CD"/>
    <w:rsid w:val="00B67BEB"/>
    <w:rsid w:val="00B73B91"/>
    <w:rsid w:val="00B775C2"/>
    <w:rsid w:val="00B970B2"/>
    <w:rsid w:val="00B9751A"/>
    <w:rsid w:val="00BA0416"/>
    <w:rsid w:val="00BB44A1"/>
    <w:rsid w:val="00BC13FD"/>
    <w:rsid w:val="00BC194F"/>
    <w:rsid w:val="00BD33C1"/>
    <w:rsid w:val="00BF13A2"/>
    <w:rsid w:val="00BF2095"/>
    <w:rsid w:val="00BF20E7"/>
    <w:rsid w:val="00BF6879"/>
    <w:rsid w:val="00C02AFE"/>
    <w:rsid w:val="00C04389"/>
    <w:rsid w:val="00C068FA"/>
    <w:rsid w:val="00C06910"/>
    <w:rsid w:val="00C07CD0"/>
    <w:rsid w:val="00C17EB7"/>
    <w:rsid w:val="00C204C2"/>
    <w:rsid w:val="00C2120F"/>
    <w:rsid w:val="00C251F3"/>
    <w:rsid w:val="00C31E1E"/>
    <w:rsid w:val="00C3416F"/>
    <w:rsid w:val="00C362A5"/>
    <w:rsid w:val="00C439DF"/>
    <w:rsid w:val="00C44F7A"/>
    <w:rsid w:val="00C57AF6"/>
    <w:rsid w:val="00C63332"/>
    <w:rsid w:val="00C63A51"/>
    <w:rsid w:val="00C64825"/>
    <w:rsid w:val="00C83B4B"/>
    <w:rsid w:val="00C90718"/>
    <w:rsid w:val="00C90F8C"/>
    <w:rsid w:val="00C93285"/>
    <w:rsid w:val="00CA0BBB"/>
    <w:rsid w:val="00CA2170"/>
    <w:rsid w:val="00CA270A"/>
    <w:rsid w:val="00CA322D"/>
    <w:rsid w:val="00CA7286"/>
    <w:rsid w:val="00CB2717"/>
    <w:rsid w:val="00CB7989"/>
    <w:rsid w:val="00CC168E"/>
    <w:rsid w:val="00CC5759"/>
    <w:rsid w:val="00CD0919"/>
    <w:rsid w:val="00CD0BDB"/>
    <w:rsid w:val="00CE04AE"/>
    <w:rsid w:val="00CE5DAC"/>
    <w:rsid w:val="00CF66E9"/>
    <w:rsid w:val="00D02188"/>
    <w:rsid w:val="00D15BCC"/>
    <w:rsid w:val="00D256BF"/>
    <w:rsid w:val="00D30CD5"/>
    <w:rsid w:val="00D71D16"/>
    <w:rsid w:val="00D81AFC"/>
    <w:rsid w:val="00D845A0"/>
    <w:rsid w:val="00D85A87"/>
    <w:rsid w:val="00D86B79"/>
    <w:rsid w:val="00D87A33"/>
    <w:rsid w:val="00D9307D"/>
    <w:rsid w:val="00D95076"/>
    <w:rsid w:val="00D975EA"/>
    <w:rsid w:val="00DB496D"/>
    <w:rsid w:val="00DB588D"/>
    <w:rsid w:val="00DC16CD"/>
    <w:rsid w:val="00DC33E8"/>
    <w:rsid w:val="00DD1990"/>
    <w:rsid w:val="00DE7B82"/>
    <w:rsid w:val="00DF588A"/>
    <w:rsid w:val="00DF7328"/>
    <w:rsid w:val="00E05102"/>
    <w:rsid w:val="00E126B4"/>
    <w:rsid w:val="00E22B4F"/>
    <w:rsid w:val="00E24733"/>
    <w:rsid w:val="00E41BCE"/>
    <w:rsid w:val="00E5093E"/>
    <w:rsid w:val="00E55258"/>
    <w:rsid w:val="00E55DFA"/>
    <w:rsid w:val="00E62FE0"/>
    <w:rsid w:val="00E66CC5"/>
    <w:rsid w:val="00E70AA1"/>
    <w:rsid w:val="00E75BFE"/>
    <w:rsid w:val="00E80E7E"/>
    <w:rsid w:val="00E82AA7"/>
    <w:rsid w:val="00E8456E"/>
    <w:rsid w:val="00E915F0"/>
    <w:rsid w:val="00E92F16"/>
    <w:rsid w:val="00EA102E"/>
    <w:rsid w:val="00EA1305"/>
    <w:rsid w:val="00EB1CB3"/>
    <w:rsid w:val="00ED070A"/>
    <w:rsid w:val="00ED7EBE"/>
    <w:rsid w:val="00EE043E"/>
    <w:rsid w:val="00EE146C"/>
    <w:rsid w:val="00EE48F3"/>
    <w:rsid w:val="00EE53FA"/>
    <w:rsid w:val="00EF3304"/>
    <w:rsid w:val="00EF3788"/>
    <w:rsid w:val="00EF585C"/>
    <w:rsid w:val="00EF61F5"/>
    <w:rsid w:val="00F0453E"/>
    <w:rsid w:val="00F10559"/>
    <w:rsid w:val="00F23696"/>
    <w:rsid w:val="00F52806"/>
    <w:rsid w:val="00F54C76"/>
    <w:rsid w:val="00F550FD"/>
    <w:rsid w:val="00F64C4A"/>
    <w:rsid w:val="00F6600D"/>
    <w:rsid w:val="00F6695A"/>
    <w:rsid w:val="00F74427"/>
    <w:rsid w:val="00F74D47"/>
    <w:rsid w:val="00F75BA7"/>
    <w:rsid w:val="00F77C24"/>
    <w:rsid w:val="00F82593"/>
    <w:rsid w:val="00F910C4"/>
    <w:rsid w:val="00F916D6"/>
    <w:rsid w:val="00FA747F"/>
    <w:rsid w:val="00FB5E46"/>
    <w:rsid w:val="00FC1216"/>
    <w:rsid w:val="00FC702F"/>
    <w:rsid w:val="00FE3243"/>
    <w:rsid w:val="00FE350B"/>
    <w:rsid w:val="00FF1D27"/>
    <w:rsid w:val="00FF2A79"/>
    <w:rsid w:val="00FF65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01A79C-CED8-458C-8021-B1646D71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A71"/>
    <w:pPr>
      <w:tabs>
        <w:tab w:val="left" w:pos="5103"/>
      </w:tabs>
      <w:bidi/>
      <w:spacing w:after="0"/>
      <w:ind w:firstLine="284"/>
      <w:jc w:val="both"/>
    </w:pPr>
    <w:rPr>
      <w:rFonts w:ascii="Times New Roman" w:hAnsi="Times New Roman" w:cs="B Mitra"/>
      <w:szCs w:val="26"/>
    </w:rPr>
  </w:style>
  <w:style w:type="paragraph" w:styleId="Heading1">
    <w:name w:val="heading 1"/>
    <w:basedOn w:val="Normal"/>
    <w:next w:val="Normal"/>
    <w:link w:val="Heading1Char"/>
    <w:qFormat/>
    <w:rsid w:val="00AD7E5F"/>
    <w:pPr>
      <w:keepNext/>
      <w:keepLines/>
      <w:spacing w:before="360" w:after="120"/>
      <w:ind w:firstLine="0"/>
      <w:outlineLvl w:val="0"/>
    </w:pPr>
    <w:rPr>
      <w:rFonts w:eastAsiaTheme="majorEastAsia"/>
      <w:b/>
      <w:bCs/>
      <w:sz w:val="26"/>
      <w:szCs w:val="30"/>
    </w:rPr>
  </w:style>
  <w:style w:type="paragraph" w:styleId="Heading2">
    <w:name w:val="heading 2"/>
    <w:basedOn w:val="Normal"/>
    <w:next w:val="Normal"/>
    <w:link w:val="Heading2Char"/>
    <w:unhideWhenUsed/>
    <w:qFormat/>
    <w:rsid w:val="00DF588A"/>
    <w:pPr>
      <w:keepNext/>
      <w:keepLines/>
      <w:spacing w:after="120"/>
      <w:ind w:firstLine="170"/>
      <w:outlineLvl w:val="1"/>
    </w:pPr>
    <w:rPr>
      <w:rFonts w:eastAsiaTheme="majorEastAsia"/>
      <w:b/>
      <w:bCs/>
    </w:rPr>
  </w:style>
  <w:style w:type="paragraph" w:styleId="Heading3">
    <w:name w:val="heading 3"/>
    <w:basedOn w:val="Normal"/>
    <w:next w:val="Normal"/>
    <w:link w:val="Heading3Char"/>
    <w:unhideWhenUsed/>
    <w:qFormat/>
    <w:rsid w:val="008F661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F66E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BD33C1"/>
    <w:pPr>
      <w:keepNext/>
      <w:tabs>
        <w:tab w:val="clear" w:pos="5103"/>
      </w:tabs>
      <w:spacing w:line="240" w:lineRule="auto"/>
      <w:ind w:firstLine="0"/>
      <w:jc w:val="left"/>
      <w:outlineLvl w:val="4"/>
    </w:pPr>
    <w:rPr>
      <w:rFonts w:eastAsia="Times New Roman" w:cs="Traditional Arabic"/>
      <w:b/>
      <w:bCs/>
      <w:sz w:val="20"/>
      <w:szCs w:val="20"/>
      <w:lang w:bidi="ar-SA"/>
    </w:rPr>
  </w:style>
  <w:style w:type="paragraph" w:styleId="Heading6">
    <w:name w:val="heading 6"/>
    <w:basedOn w:val="Normal"/>
    <w:next w:val="Normal"/>
    <w:link w:val="Heading6Char"/>
    <w:qFormat/>
    <w:rsid w:val="00BD33C1"/>
    <w:pPr>
      <w:keepNext/>
      <w:tabs>
        <w:tab w:val="clear" w:pos="5103"/>
      </w:tabs>
      <w:spacing w:line="240" w:lineRule="auto"/>
      <w:ind w:firstLine="0"/>
      <w:jc w:val="center"/>
      <w:outlineLvl w:val="5"/>
    </w:pPr>
    <w:rPr>
      <w:rFonts w:eastAsia="Times New Roman" w:cs="Traditional Arabic"/>
      <w:b/>
      <w:bCs/>
      <w:sz w:val="20"/>
      <w:szCs w:val="20"/>
      <w:lang w:bidi="ar-SA"/>
    </w:rPr>
  </w:style>
  <w:style w:type="paragraph" w:styleId="Heading7">
    <w:name w:val="heading 7"/>
    <w:basedOn w:val="Normal"/>
    <w:next w:val="Normal"/>
    <w:link w:val="Heading7Char"/>
    <w:qFormat/>
    <w:rsid w:val="00BD33C1"/>
    <w:pPr>
      <w:keepNext/>
      <w:tabs>
        <w:tab w:val="clear" w:pos="5103"/>
      </w:tabs>
      <w:bidi w:val="0"/>
      <w:spacing w:line="240" w:lineRule="auto"/>
      <w:ind w:firstLine="0"/>
      <w:jc w:val="left"/>
      <w:outlineLvl w:val="6"/>
    </w:pPr>
    <w:rPr>
      <w:rFonts w:eastAsia="Times New Roman" w:cs="Traditional Arabic"/>
      <w:sz w:val="32"/>
      <w:szCs w:val="38"/>
      <w:lang w:bidi="ar-SA"/>
    </w:rPr>
  </w:style>
  <w:style w:type="paragraph" w:styleId="Heading8">
    <w:name w:val="heading 8"/>
    <w:basedOn w:val="Normal"/>
    <w:next w:val="Normal"/>
    <w:link w:val="Heading8Char"/>
    <w:qFormat/>
    <w:rsid w:val="00BD33C1"/>
    <w:pPr>
      <w:keepNext/>
      <w:tabs>
        <w:tab w:val="clear" w:pos="5103"/>
      </w:tabs>
      <w:spacing w:line="240" w:lineRule="auto"/>
      <w:ind w:firstLine="0"/>
      <w:jc w:val="center"/>
      <w:outlineLvl w:val="7"/>
    </w:pPr>
    <w:rPr>
      <w:rFonts w:eastAsia="Times New Roman" w:cs="Traditional Arabic"/>
      <w:b/>
      <w:bCs/>
      <w:sz w:val="20"/>
      <w:szCs w:val="20"/>
      <w:u w:val="single"/>
      <w:lang w:bidi="ar-SA"/>
    </w:rPr>
  </w:style>
  <w:style w:type="paragraph" w:styleId="Heading9">
    <w:name w:val="heading 9"/>
    <w:basedOn w:val="Normal"/>
    <w:next w:val="Normal"/>
    <w:link w:val="Heading9Char"/>
    <w:unhideWhenUsed/>
    <w:qFormat/>
    <w:rsid w:val="00BD33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E5F"/>
    <w:rPr>
      <w:rFonts w:ascii="Times New Roman" w:eastAsiaTheme="majorEastAsia" w:hAnsi="Times New Roman" w:cs="B Mitra"/>
      <w:b/>
      <w:bCs/>
      <w:sz w:val="26"/>
      <w:szCs w:val="30"/>
    </w:rPr>
  </w:style>
  <w:style w:type="character" w:customStyle="1" w:styleId="Heading2Char">
    <w:name w:val="Heading 2 Char"/>
    <w:basedOn w:val="DefaultParagraphFont"/>
    <w:link w:val="Heading2"/>
    <w:uiPriority w:val="9"/>
    <w:rsid w:val="00DF588A"/>
    <w:rPr>
      <w:rFonts w:ascii="Times New Roman" w:eastAsiaTheme="majorEastAsia" w:hAnsi="Times New Roman" w:cs="B Mitra"/>
      <w:b/>
      <w:bCs/>
      <w:szCs w:val="26"/>
    </w:rPr>
  </w:style>
  <w:style w:type="paragraph" w:styleId="ListParagraph">
    <w:name w:val="List Paragraph"/>
    <w:basedOn w:val="Normal"/>
    <w:uiPriority w:val="34"/>
    <w:qFormat/>
    <w:rsid w:val="005C157A"/>
    <w:pPr>
      <w:ind w:left="720"/>
      <w:contextualSpacing/>
    </w:pPr>
  </w:style>
  <w:style w:type="paragraph" w:customStyle="1" w:styleId="TabNormal">
    <w:name w:val="Tab+Normal"/>
    <w:basedOn w:val="matn1"/>
    <w:qFormat/>
    <w:rsid w:val="003E36E7"/>
    <w:pPr>
      <w:tabs>
        <w:tab w:val="left" w:pos="1134"/>
      </w:tabs>
      <w:ind w:left="567" w:firstLine="0"/>
    </w:pPr>
  </w:style>
  <w:style w:type="paragraph" w:customStyle="1" w:styleId="Bold">
    <w:name w:val="Bold"/>
    <w:basedOn w:val="Normal"/>
    <w:link w:val="BoldChar"/>
    <w:qFormat/>
    <w:rsid w:val="00D71D16"/>
    <w:rPr>
      <w:rFonts w:cs="B Zar"/>
      <w:b/>
      <w:bCs/>
      <w:sz w:val="24"/>
      <w:szCs w:val="28"/>
    </w:rPr>
  </w:style>
  <w:style w:type="character" w:customStyle="1" w:styleId="BoldChar">
    <w:name w:val="Bold Char"/>
    <w:basedOn w:val="DefaultParagraphFont"/>
    <w:link w:val="Bold"/>
    <w:rsid w:val="00D71D16"/>
    <w:rPr>
      <w:rFonts w:ascii="Times New Roman" w:hAnsi="Times New Roman" w:cs="B Zar"/>
      <w:b/>
      <w:bCs/>
      <w:sz w:val="24"/>
      <w:szCs w:val="28"/>
    </w:rPr>
  </w:style>
  <w:style w:type="character" w:customStyle="1" w:styleId="Heading3Char">
    <w:name w:val="Heading 3 Char"/>
    <w:basedOn w:val="DefaultParagraphFont"/>
    <w:link w:val="Heading3"/>
    <w:rsid w:val="008F661C"/>
    <w:rPr>
      <w:rFonts w:asciiTheme="majorHAnsi" w:eastAsiaTheme="majorEastAsia" w:hAnsiTheme="majorHAnsi" w:cstheme="majorBidi"/>
      <w:b/>
      <w:bCs/>
      <w:color w:val="4F81BD" w:themeColor="accent1"/>
      <w:szCs w:val="26"/>
    </w:rPr>
  </w:style>
  <w:style w:type="character" w:customStyle="1" w:styleId="Heading4Char">
    <w:name w:val="Heading 4 Char"/>
    <w:basedOn w:val="DefaultParagraphFont"/>
    <w:link w:val="Heading4"/>
    <w:rsid w:val="00CF66E9"/>
    <w:rPr>
      <w:rFonts w:asciiTheme="majorHAnsi" w:eastAsiaTheme="majorEastAsia" w:hAnsiTheme="majorHAnsi" w:cstheme="majorBidi"/>
      <w:b/>
      <w:bCs/>
      <w:i/>
      <w:iCs/>
      <w:color w:val="4F81BD" w:themeColor="accent1"/>
      <w:szCs w:val="26"/>
    </w:rPr>
  </w:style>
  <w:style w:type="paragraph" w:styleId="Header">
    <w:name w:val="header"/>
    <w:basedOn w:val="Normal"/>
    <w:link w:val="HeaderChar"/>
    <w:uiPriority w:val="99"/>
    <w:unhideWhenUsed/>
    <w:rsid w:val="00F74D47"/>
    <w:pPr>
      <w:tabs>
        <w:tab w:val="clear" w:pos="5103"/>
        <w:tab w:val="center" w:pos="4513"/>
        <w:tab w:val="right" w:pos="9026"/>
      </w:tabs>
      <w:spacing w:line="240" w:lineRule="auto"/>
    </w:pPr>
  </w:style>
  <w:style w:type="character" w:customStyle="1" w:styleId="HeaderChar">
    <w:name w:val="Header Char"/>
    <w:basedOn w:val="DefaultParagraphFont"/>
    <w:link w:val="Header"/>
    <w:uiPriority w:val="99"/>
    <w:rsid w:val="00F74D47"/>
    <w:rPr>
      <w:rFonts w:ascii="Times New Roman" w:hAnsi="Times New Roman" w:cs="B Mitra"/>
      <w:szCs w:val="26"/>
    </w:rPr>
  </w:style>
  <w:style w:type="paragraph" w:styleId="Footer">
    <w:name w:val="footer"/>
    <w:basedOn w:val="Normal"/>
    <w:link w:val="FooterChar"/>
    <w:unhideWhenUsed/>
    <w:rsid w:val="00F74D47"/>
    <w:pPr>
      <w:tabs>
        <w:tab w:val="clear" w:pos="5103"/>
        <w:tab w:val="center" w:pos="4513"/>
        <w:tab w:val="right" w:pos="9026"/>
      </w:tabs>
      <w:spacing w:line="240" w:lineRule="auto"/>
    </w:pPr>
  </w:style>
  <w:style w:type="character" w:customStyle="1" w:styleId="FooterChar">
    <w:name w:val="Footer Char"/>
    <w:basedOn w:val="DefaultParagraphFont"/>
    <w:link w:val="Footer"/>
    <w:rsid w:val="00F74D47"/>
    <w:rPr>
      <w:rFonts w:ascii="Times New Roman" w:hAnsi="Times New Roman" w:cs="B Mitra"/>
      <w:szCs w:val="26"/>
    </w:rPr>
  </w:style>
  <w:style w:type="paragraph" w:styleId="BalloonText">
    <w:name w:val="Balloon Text"/>
    <w:basedOn w:val="Normal"/>
    <w:link w:val="BalloonTextChar"/>
    <w:semiHidden/>
    <w:unhideWhenUsed/>
    <w:rsid w:val="000B4DD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B4DD9"/>
    <w:rPr>
      <w:rFonts w:ascii="Tahoma" w:hAnsi="Tahoma" w:cs="Tahoma"/>
      <w:sz w:val="16"/>
      <w:szCs w:val="16"/>
    </w:rPr>
  </w:style>
  <w:style w:type="paragraph" w:customStyle="1" w:styleId="onvan1">
    <w:name w:val="onvan1"/>
    <w:link w:val="onvan1Char"/>
    <w:qFormat/>
    <w:rsid w:val="00E24733"/>
    <w:pPr>
      <w:bidi/>
      <w:spacing w:before="1680" w:after="360" w:line="240" w:lineRule="auto"/>
      <w:jc w:val="center"/>
    </w:pPr>
    <w:rPr>
      <w:rFonts w:ascii="Times New Roman" w:hAnsi="Times New Roman" w:cs="2  Zar"/>
      <w:b/>
      <w:bCs/>
      <w:sz w:val="28"/>
      <w:szCs w:val="36"/>
      <w:lang w:bidi="ar-SA"/>
    </w:rPr>
  </w:style>
  <w:style w:type="paragraph" w:customStyle="1" w:styleId="matn1">
    <w:name w:val="matn1"/>
    <w:basedOn w:val="onvan1"/>
    <w:link w:val="matn1Char"/>
    <w:qFormat/>
    <w:rsid w:val="00443D8B"/>
    <w:pPr>
      <w:tabs>
        <w:tab w:val="left" w:pos="567"/>
        <w:tab w:val="left" w:pos="1418"/>
      </w:tabs>
      <w:spacing w:before="0" w:after="0" w:line="360" w:lineRule="auto"/>
      <w:ind w:firstLine="284"/>
      <w:jc w:val="both"/>
    </w:pPr>
    <w:rPr>
      <w:bCs w:val="0"/>
      <w:sz w:val="24"/>
      <w:szCs w:val="28"/>
    </w:rPr>
  </w:style>
  <w:style w:type="paragraph" w:customStyle="1" w:styleId="matn2">
    <w:name w:val="matn2"/>
    <w:basedOn w:val="matn1"/>
    <w:qFormat/>
    <w:rsid w:val="00EA1305"/>
    <w:pPr>
      <w:numPr>
        <w:numId w:val="104"/>
      </w:numPr>
      <w:tabs>
        <w:tab w:val="center" w:pos="5670"/>
      </w:tabs>
    </w:pPr>
  </w:style>
  <w:style w:type="paragraph" w:customStyle="1" w:styleId="onvan2">
    <w:name w:val="onvan2"/>
    <w:basedOn w:val="onvan1"/>
    <w:qFormat/>
    <w:rsid w:val="002C42CD"/>
    <w:pPr>
      <w:spacing w:before="0" w:after="240"/>
      <w:jc w:val="both"/>
    </w:pPr>
    <w:rPr>
      <w:szCs w:val="32"/>
    </w:rPr>
  </w:style>
  <w:style w:type="table" w:styleId="TableGrid">
    <w:name w:val="Table Grid"/>
    <w:basedOn w:val="TableNormal"/>
    <w:uiPriority w:val="59"/>
    <w:rsid w:val="002C42CD"/>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nvan3">
    <w:name w:val="onvan3"/>
    <w:basedOn w:val="matn1"/>
    <w:link w:val="onvan3Char"/>
    <w:qFormat/>
    <w:rsid w:val="00322A12"/>
    <w:pPr>
      <w:spacing w:before="120"/>
    </w:pPr>
    <w:rPr>
      <w:bCs/>
      <w:sz w:val="26"/>
      <w:szCs w:val="30"/>
    </w:rPr>
  </w:style>
  <w:style w:type="paragraph" w:styleId="FootnoteText">
    <w:name w:val="footnote text"/>
    <w:basedOn w:val="Normal"/>
    <w:link w:val="FootnoteTextChar"/>
    <w:uiPriority w:val="99"/>
    <w:semiHidden/>
    <w:unhideWhenUsed/>
    <w:rsid w:val="002C42CD"/>
    <w:pPr>
      <w:tabs>
        <w:tab w:val="clear" w:pos="5103"/>
      </w:tabs>
      <w:spacing w:line="240" w:lineRule="auto"/>
      <w:ind w:firstLine="0"/>
      <w:jc w:val="center"/>
    </w:pPr>
    <w:rPr>
      <w:rFonts w:ascii="2 yagut" w:hAnsi="2 yagut" w:cs="2 yagut"/>
      <w:b/>
      <w:bCs/>
      <w:sz w:val="20"/>
      <w:szCs w:val="20"/>
      <w:lang w:bidi="ar-SA"/>
    </w:rPr>
  </w:style>
  <w:style w:type="character" w:customStyle="1" w:styleId="FootnoteTextChar">
    <w:name w:val="Footnote Text Char"/>
    <w:basedOn w:val="DefaultParagraphFont"/>
    <w:link w:val="FootnoteText"/>
    <w:uiPriority w:val="99"/>
    <w:semiHidden/>
    <w:rsid w:val="002C42CD"/>
    <w:rPr>
      <w:rFonts w:ascii="2 yagut" w:hAnsi="2 yagut" w:cs="2 yagut"/>
      <w:b/>
      <w:bCs/>
      <w:sz w:val="20"/>
      <w:szCs w:val="20"/>
      <w:lang w:bidi="ar-SA"/>
    </w:rPr>
  </w:style>
  <w:style w:type="character" w:styleId="FootnoteReference">
    <w:name w:val="footnote reference"/>
    <w:basedOn w:val="DefaultParagraphFont"/>
    <w:uiPriority w:val="99"/>
    <w:semiHidden/>
    <w:unhideWhenUsed/>
    <w:rsid w:val="002C42CD"/>
    <w:rPr>
      <w:vertAlign w:val="superscript"/>
    </w:rPr>
  </w:style>
  <w:style w:type="character" w:styleId="PlaceholderText">
    <w:name w:val="Placeholder Text"/>
    <w:basedOn w:val="DefaultParagraphFont"/>
    <w:uiPriority w:val="99"/>
    <w:semiHidden/>
    <w:rsid w:val="002C42CD"/>
    <w:rPr>
      <w:color w:val="808080"/>
    </w:rPr>
  </w:style>
  <w:style w:type="paragraph" w:customStyle="1" w:styleId="Titrjadval">
    <w:name w:val="Titr jadval"/>
    <w:link w:val="TitrjadvalChar"/>
    <w:qFormat/>
    <w:rsid w:val="002C42CD"/>
    <w:pPr>
      <w:spacing w:before="120" w:after="120" w:line="240" w:lineRule="auto"/>
      <w:jc w:val="center"/>
    </w:pPr>
    <w:rPr>
      <w:rFonts w:ascii="Times New Roman" w:hAnsi="Times New Roman" w:cs="2  Zar"/>
      <w:b/>
      <w:bCs/>
      <w:sz w:val="24"/>
      <w:szCs w:val="26"/>
    </w:rPr>
  </w:style>
  <w:style w:type="character" w:styleId="Strong">
    <w:name w:val="Strong"/>
    <w:basedOn w:val="DefaultParagraphFont"/>
    <w:uiPriority w:val="22"/>
    <w:qFormat/>
    <w:rsid w:val="002C42CD"/>
    <w:rPr>
      <w:b/>
      <w:bCs/>
    </w:rPr>
  </w:style>
  <w:style w:type="paragraph" w:customStyle="1" w:styleId="TableBold">
    <w:name w:val="Table Bold"/>
    <w:basedOn w:val="onvan3"/>
    <w:link w:val="TableBoldChar"/>
    <w:qFormat/>
    <w:rsid w:val="002C42CD"/>
    <w:pPr>
      <w:spacing w:before="0" w:line="240" w:lineRule="auto"/>
      <w:ind w:firstLine="0"/>
      <w:jc w:val="center"/>
    </w:pPr>
    <w:rPr>
      <w:b w:val="0"/>
      <w:sz w:val="20"/>
      <w:szCs w:val="20"/>
    </w:rPr>
  </w:style>
  <w:style w:type="paragraph" w:customStyle="1" w:styleId="Table">
    <w:name w:val="Table"/>
    <w:basedOn w:val="TableBold"/>
    <w:link w:val="TableChar"/>
    <w:qFormat/>
    <w:rsid w:val="00423C0F"/>
    <w:pPr>
      <w:bidi w:val="0"/>
      <w:jc w:val="left"/>
    </w:pPr>
    <w:rPr>
      <w:b/>
      <w:bCs w:val="0"/>
      <w:sz w:val="18"/>
      <w:szCs w:val="22"/>
    </w:rPr>
  </w:style>
  <w:style w:type="character" w:customStyle="1" w:styleId="onvan1Char">
    <w:name w:val="onvan1 Char"/>
    <w:basedOn w:val="DefaultParagraphFont"/>
    <w:link w:val="onvan1"/>
    <w:rsid w:val="00E24733"/>
    <w:rPr>
      <w:rFonts w:ascii="Times New Roman" w:hAnsi="Times New Roman" w:cs="2  Zar"/>
      <w:b/>
      <w:bCs/>
      <w:sz w:val="28"/>
      <w:szCs w:val="36"/>
      <w:lang w:bidi="ar-SA"/>
    </w:rPr>
  </w:style>
  <w:style w:type="paragraph" w:styleId="Index1">
    <w:name w:val="index 1"/>
    <w:basedOn w:val="Normal"/>
    <w:next w:val="Normal"/>
    <w:autoRedefine/>
    <w:uiPriority w:val="99"/>
    <w:semiHidden/>
    <w:unhideWhenUsed/>
    <w:rsid w:val="002C42CD"/>
    <w:pPr>
      <w:tabs>
        <w:tab w:val="clear" w:pos="5103"/>
      </w:tabs>
      <w:spacing w:line="240" w:lineRule="auto"/>
      <w:ind w:left="220" w:hanging="220"/>
      <w:jc w:val="center"/>
    </w:pPr>
    <w:rPr>
      <w:rFonts w:ascii="2 yagut" w:hAnsi="2 yagut" w:cs="2 yagut"/>
      <w:b/>
      <w:bCs/>
      <w:sz w:val="32"/>
      <w:szCs w:val="32"/>
      <w:lang w:bidi="ar-SA"/>
    </w:rPr>
  </w:style>
  <w:style w:type="paragraph" w:styleId="TableofFigures">
    <w:name w:val="table of figures"/>
    <w:basedOn w:val="Normal"/>
    <w:next w:val="Normal"/>
    <w:uiPriority w:val="99"/>
    <w:semiHidden/>
    <w:unhideWhenUsed/>
    <w:rsid w:val="002C42CD"/>
    <w:pPr>
      <w:tabs>
        <w:tab w:val="clear" w:pos="5103"/>
      </w:tabs>
      <w:ind w:firstLine="0"/>
      <w:jc w:val="center"/>
    </w:pPr>
    <w:rPr>
      <w:rFonts w:ascii="2 yagut" w:hAnsi="2 yagut" w:cs="2 yagut"/>
      <w:b/>
      <w:bCs/>
      <w:sz w:val="32"/>
      <w:szCs w:val="32"/>
      <w:lang w:bidi="ar-SA"/>
    </w:rPr>
  </w:style>
  <w:style w:type="character" w:customStyle="1" w:styleId="matn1Char">
    <w:name w:val="matn1 Char"/>
    <w:basedOn w:val="onvan1Char"/>
    <w:link w:val="matn1"/>
    <w:rsid w:val="00443D8B"/>
    <w:rPr>
      <w:rFonts w:ascii="Times New Roman" w:hAnsi="Times New Roman" w:cs="2  Zar"/>
      <w:b/>
      <w:bCs w:val="0"/>
      <w:sz w:val="24"/>
      <w:szCs w:val="28"/>
      <w:lang w:bidi="ar-SA"/>
    </w:rPr>
  </w:style>
  <w:style w:type="character" w:customStyle="1" w:styleId="onvan3Char">
    <w:name w:val="onvan3 Char"/>
    <w:basedOn w:val="matn1Char"/>
    <w:link w:val="onvan3"/>
    <w:rsid w:val="00322A12"/>
    <w:rPr>
      <w:rFonts w:ascii="Times New Roman" w:hAnsi="Times New Roman" w:cs="2  Zar"/>
      <w:b/>
      <w:bCs/>
      <w:sz w:val="26"/>
      <w:szCs w:val="30"/>
      <w:lang w:bidi="ar-SA"/>
    </w:rPr>
  </w:style>
  <w:style w:type="paragraph" w:customStyle="1" w:styleId="jadval">
    <w:name w:val="jadval"/>
    <w:basedOn w:val="matn1"/>
    <w:qFormat/>
    <w:rsid w:val="002C42CD"/>
    <w:pPr>
      <w:spacing w:line="240" w:lineRule="auto"/>
      <w:ind w:firstLine="0"/>
      <w:jc w:val="left"/>
    </w:pPr>
    <w:rPr>
      <w:sz w:val="16"/>
      <w:szCs w:val="18"/>
    </w:rPr>
  </w:style>
  <w:style w:type="paragraph" w:customStyle="1" w:styleId="a">
    <w:name w:val="آرم"/>
    <w:qFormat/>
    <w:rsid w:val="002C42CD"/>
    <w:pPr>
      <w:jc w:val="center"/>
    </w:pPr>
    <w:rPr>
      <w:rFonts w:ascii="2 yagut" w:hAnsi="2 yagut" w:cs="2 yagut"/>
      <w:b/>
      <w:bCs/>
      <w:sz w:val="24"/>
      <w:szCs w:val="24"/>
      <w:lang w:bidi="ar-SA"/>
    </w:rPr>
  </w:style>
  <w:style w:type="paragraph" w:customStyle="1" w:styleId="a0">
    <w:name w:val="بولد"/>
    <w:basedOn w:val="matn1"/>
    <w:link w:val="Char"/>
    <w:qFormat/>
    <w:rsid w:val="002C42CD"/>
    <w:rPr>
      <w:bCs/>
      <w:szCs w:val="26"/>
    </w:rPr>
  </w:style>
  <w:style w:type="character" w:customStyle="1" w:styleId="Char">
    <w:name w:val="بولد Char"/>
    <w:basedOn w:val="matn1Char"/>
    <w:link w:val="a0"/>
    <w:rsid w:val="002C42CD"/>
    <w:rPr>
      <w:rFonts w:ascii="Times New Roman" w:hAnsi="Times New Roman" w:cs="2  Zar"/>
      <w:b/>
      <w:bCs/>
      <w:sz w:val="24"/>
      <w:szCs w:val="26"/>
      <w:lang w:bidi="ar-SA"/>
    </w:rPr>
  </w:style>
  <w:style w:type="character" w:customStyle="1" w:styleId="TableBoldChar">
    <w:name w:val="Table Bold Char"/>
    <w:basedOn w:val="onvan3Char"/>
    <w:link w:val="TableBold"/>
    <w:rsid w:val="002C42CD"/>
    <w:rPr>
      <w:rFonts w:ascii="Times New Roman" w:hAnsi="Times New Roman" w:cs="2  Zar"/>
      <w:b w:val="0"/>
      <w:bCs/>
      <w:sz w:val="20"/>
      <w:szCs w:val="20"/>
      <w:lang w:bidi="ar-SA"/>
    </w:rPr>
  </w:style>
  <w:style w:type="paragraph" w:styleId="Title">
    <w:name w:val="Title"/>
    <w:basedOn w:val="Normal"/>
    <w:next w:val="Normal"/>
    <w:link w:val="TitleChar"/>
    <w:uiPriority w:val="10"/>
    <w:qFormat/>
    <w:rsid w:val="002C42CD"/>
    <w:pPr>
      <w:pBdr>
        <w:bottom w:val="single" w:sz="8" w:space="4" w:color="4F81BD" w:themeColor="accent1"/>
      </w:pBdr>
      <w:tabs>
        <w:tab w:val="clear" w:pos="5103"/>
      </w:tabs>
      <w:spacing w:after="300" w:line="240" w:lineRule="auto"/>
      <w:ind w:firstLine="0"/>
      <w:contextualSpacing/>
      <w:jc w:val="center"/>
    </w:pPr>
    <w:rPr>
      <w:rFonts w:asciiTheme="majorHAnsi" w:eastAsiaTheme="majorEastAsia" w:hAnsiTheme="majorHAnsi" w:cstheme="majorBidi"/>
      <w:b/>
      <w:bCs/>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2C42CD"/>
    <w:rPr>
      <w:rFonts w:asciiTheme="majorHAnsi" w:eastAsiaTheme="majorEastAsia" w:hAnsiTheme="majorHAnsi" w:cstheme="majorBidi"/>
      <w:b/>
      <w:bCs/>
      <w:color w:val="17365D" w:themeColor="text2" w:themeShade="BF"/>
      <w:spacing w:val="5"/>
      <w:kern w:val="28"/>
      <w:sz w:val="52"/>
      <w:szCs w:val="52"/>
      <w:lang w:bidi="ar-SA"/>
    </w:rPr>
  </w:style>
  <w:style w:type="character" w:styleId="BookTitle">
    <w:name w:val="Book Title"/>
    <w:basedOn w:val="DefaultParagraphFont"/>
    <w:uiPriority w:val="33"/>
    <w:qFormat/>
    <w:rsid w:val="002C42CD"/>
    <w:rPr>
      <w:b/>
      <w:bCs/>
      <w:smallCaps/>
      <w:spacing w:val="5"/>
    </w:rPr>
  </w:style>
  <w:style w:type="paragraph" w:styleId="Quote">
    <w:name w:val="Quote"/>
    <w:basedOn w:val="Normal"/>
    <w:next w:val="Normal"/>
    <w:link w:val="QuoteChar"/>
    <w:uiPriority w:val="29"/>
    <w:qFormat/>
    <w:rsid w:val="002C42CD"/>
    <w:pPr>
      <w:tabs>
        <w:tab w:val="clear" w:pos="5103"/>
      </w:tabs>
      <w:spacing w:after="200"/>
      <w:ind w:firstLine="0"/>
      <w:jc w:val="center"/>
    </w:pPr>
    <w:rPr>
      <w:rFonts w:ascii="2 yagut" w:hAnsi="2 yagut" w:cs="2 yagut"/>
      <w:b/>
      <w:bCs/>
      <w:i/>
      <w:iCs/>
      <w:color w:val="000000" w:themeColor="text1"/>
      <w:sz w:val="32"/>
      <w:szCs w:val="32"/>
      <w:lang w:bidi="ar-SA"/>
    </w:rPr>
  </w:style>
  <w:style w:type="character" w:customStyle="1" w:styleId="QuoteChar">
    <w:name w:val="Quote Char"/>
    <w:basedOn w:val="DefaultParagraphFont"/>
    <w:link w:val="Quote"/>
    <w:uiPriority w:val="29"/>
    <w:rsid w:val="002C42CD"/>
    <w:rPr>
      <w:rFonts w:ascii="2 yagut" w:hAnsi="2 yagut" w:cs="2 yagut"/>
      <w:b/>
      <w:bCs/>
      <w:i/>
      <w:iCs/>
      <w:color w:val="000000" w:themeColor="text1"/>
      <w:sz w:val="32"/>
      <w:szCs w:val="32"/>
      <w:lang w:bidi="ar-SA"/>
    </w:rPr>
  </w:style>
  <w:style w:type="paragraph" w:customStyle="1" w:styleId="a1">
    <w:name w:val="فوت نت"/>
    <w:basedOn w:val="Table"/>
    <w:qFormat/>
    <w:rsid w:val="002C42CD"/>
    <w:pPr>
      <w:bidi/>
    </w:pPr>
    <w:rPr>
      <w:szCs w:val="24"/>
    </w:rPr>
  </w:style>
  <w:style w:type="character" w:customStyle="1" w:styleId="TitrjadvalChar">
    <w:name w:val="Titr jadval Char"/>
    <w:basedOn w:val="DefaultParagraphFont"/>
    <w:link w:val="Titrjadval"/>
    <w:rsid w:val="002C42CD"/>
    <w:rPr>
      <w:rFonts w:ascii="Times New Roman" w:hAnsi="Times New Roman" w:cs="2  Zar"/>
      <w:b/>
      <w:bCs/>
      <w:sz w:val="24"/>
      <w:szCs w:val="26"/>
    </w:rPr>
  </w:style>
  <w:style w:type="character" w:customStyle="1" w:styleId="TableChar">
    <w:name w:val="Table Char"/>
    <w:basedOn w:val="TableBoldChar"/>
    <w:link w:val="Table"/>
    <w:rsid w:val="00423C0F"/>
    <w:rPr>
      <w:rFonts w:ascii="Times New Roman" w:hAnsi="Times New Roman" w:cs="2  Zar"/>
      <w:b/>
      <w:bCs w:val="0"/>
      <w:sz w:val="18"/>
      <w:szCs w:val="20"/>
      <w:lang w:bidi="ar-SA"/>
    </w:rPr>
  </w:style>
  <w:style w:type="paragraph" w:styleId="BodyText3">
    <w:name w:val="Body Text 3"/>
    <w:basedOn w:val="Normal"/>
    <w:link w:val="BodyText3Char"/>
    <w:semiHidden/>
    <w:rsid w:val="002C42CD"/>
    <w:pPr>
      <w:tabs>
        <w:tab w:val="clear" w:pos="5103"/>
      </w:tabs>
      <w:spacing w:line="240" w:lineRule="auto"/>
      <w:ind w:firstLine="0"/>
    </w:pPr>
    <w:rPr>
      <w:rFonts w:ascii="BTahoma" w:eastAsia="Times New Roman" w:hAnsi="BTahoma" w:cs="B Homa"/>
      <w:sz w:val="28"/>
      <w:szCs w:val="28"/>
      <w:lang w:bidi="ar-SA"/>
    </w:rPr>
  </w:style>
  <w:style w:type="character" w:customStyle="1" w:styleId="BodyText3Char">
    <w:name w:val="Body Text 3 Char"/>
    <w:basedOn w:val="DefaultParagraphFont"/>
    <w:link w:val="BodyText3"/>
    <w:semiHidden/>
    <w:rsid w:val="002C42CD"/>
    <w:rPr>
      <w:rFonts w:ascii="BTahoma" w:eastAsia="Times New Roman" w:hAnsi="BTahoma" w:cs="B Homa"/>
      <w:sz w:val="28"/>
      <w:szCs w:val="28"/>
      <w:lang w:bidi="ar-SA"/>
    </w:rPr>
  </w:style>
  <w:style w:type="paragraph" w:styleId="BodyText2">
    <w:name w:val="Body Text 2"/>
    <w:basedOn w:val="Normal"/>
    <w:link w:val="BodyText2Char"/>
    <w:semiHidden/>
    <w:unhideWhenUsed/>
    <w:rsid w:val="002C42CD"/>
    <w:pPr>
      <w:tabs>
        <w:tab w:val="clear" w:pos="5103"/>
      </w:tabs>
      <w:bidi w:val="0"/>
      <w:spacing w:after="120" w:line="480" w:lineRule="auto"/>
      <w:ind w:firstLine="0"/>
      <w:jc w:val="left"/>
    </w:pPr>
    <w:rPr>
      <w:rFonts w:eastAsia="Times New Roman" w:cs="B Zar"/>
      <w:sz w:val="24"/>
      <w:lang w:bidi="ar-SA"/>
    </w:rPr>
  </w:style>
  <w:style w:type="character" w:customStyle="1" w:styleId="BodyText2Char">
    <w:name w:val="Body Text 2 Char"/>
    <w:basedOn w:val="DefaultParagraphFont"/>
    <w:link w:val="BodyText2"/>
    <w:semiHidden/>
    <w:rsid w:val="002C42CD"/>
    <w:rPr>
      <w:rFonts w:ascii="Times New Roman" w:eastAsia="Times New Roman" w:hAnsi="Times New Roman" w:cs="B Zar"/>
      <w:sz w:val="24"/>
      <w:szCs w:val="26"/>
      <w:lang w:bidi="ar-SA"/>
    </w:rPr>
  </w:style>
  <w:style w:type="character" w:customStyle="1" w:styleId="Heading9Char">
    <w:name w:val="Heading 9 Char"/>
    <w:basedOn w:val="DefaultParagraphFont"/>
    <w:link w:val="Heading9"/>
    <w:rsid w:val="00BD33C1"/>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semiHidden/>
    <w:unhideWhenUsed/>
    <w:rsid w:val="00BD33C1"/>
    <w:pPr>
      <w:spacing w:after="120"/>
    </w:pPr>
  </w:style>
  <w:style w:type="character" w:customStyle="1" w:styleId="BodyTextChar">
    <w:name w:val="Body Text Char"/>
    <w:basedOn w:val="DefaultParagraphFont"/>
    <w:link w:val="BodyText"/>
    <w:semiHidden/>
    <w:rsid w:val="00BD33C1"/>
    <w:rPr>
      <w:rFonts w:ascii="Times New Roman" w:hAnsi="Times New Roman" w:cs="B Mitra"/>
      <w:szCs w:val="26"/>
    </w:rPr>
  </w:style>
  <w:style w:type="character" w:customStyle="1" w:styleId="Heading5Char">
    <w:name w:val="Heading 5 Char"/>
    <w:basedOn w:val="DefaultParagraphFont"/>
    <w:link w:val="Heading5"/>
    <w:rsid w:val="00BD33C1"/>
    <w:rPr>
      <w:rFonts w:ascii="Times New Roman" w:eastAsia="Times New Roman" w:hAnsi="Times New Roman" w:cs="Traditional Arabic"/>
      <w:b/>
      <w:bCs/>
      <w:sz w:val="20"/>
      <w:szCs w:val="20"/>
      <w:lang w:bidi="ar-SA"/>
    </w:rPr>
  </w:style>
  <w:style w:type="character" w:customStyle="1" w:styleId="Heading6Char">
    <w:name w:val="Heading 6 Char"/>
    <w:basedOn w:val="DefaultParagraphFont"/>
    <w:link w:val="Heading6"/>
    <w:rsid w:val="00BD33C1"/>
    <w:rPr>
      <w:rFonts w:ascii="Times New Roman" w:eastAsia="Times New Roman" w:hAnsi="Times New Roman" w:cs="Traditional Arabic"/>
      <w:b/>
      <w:bCs/>
      <w:sz w:val="20"/>
      <w:szCs w:val="20"/>
      <w:lang w:bidi="ar-SA"/>
    </w:rPr>
  </w:style>
  <w:style w:type="character" w:customStyle="1" w:styleId="Heading7Char">
    <w:name w:val="Heading 7 Char"/>
    <w:basedOn w:val="DefaultParagraphFont"/>
    <w:link w:val="Heading7"/>
    <w:rsid w:val="00BD33C1"/>
    <w:rPr>
      <w:rFonts w:ascii="Times New Roman" w:eastAsia="Times New Roman" w:hAnsi="Times New Roman" w:cs="Traditional Arabic"/>
      <w:sz w:val="32"/>
      <w:szCs w:val="38"/>
      <w:lang w:bidi="ar-SA"/>
    </w:rPr>
  </w:style>
  <w:style w:type="character" w:customStyle="1" w:styleId="Heading8Char">
    <w:name w:val="Heading 8 Char"/>
    <w:basedOn w:val="DefaultParagraphFont"/>
    <w:link w:val="Heading8"/>
    <w:rsid w:val="00BD33C1"/>
    <w:rPr>
      <w:rFonts w:ascii="Times New Roman" w:eastAsia="Times New Roman" w:hAnsi="Times New Roman" w:cs="Traditional Arabic"/>
      <w:b/>
      <w:bCs/>
      <w:sz w:val="20"/>
      <w:szCs w:val="20"/>
      <w:u w:val="single"/>
      <w:lang w:bidi="ar-SA"/>
    </w:rPr>
  </w:style>
  <w:style w:type="character" w:styleId="PageNumber">
    <w:name w:val="page number"/>
    <w:basedOn w:val="DefaultParagraphFont"/>
    <w:semiHidden/>
    <w:rsid w:val="00BD33C1"/>
  </w:style>
  <w:style w:type="paragraph" w:styleId="BodyTextIndent">
    <w:name w:val="Body Text Indent"/>
    <w:basedOn w:val="Normal"/>
    <w:link w:val="BodyTextIndentChar"/>
    <w:semiHidden/>
    <w:rsid w:val="00BD33C1"/>
    <w:pPr>
      <w:tabs>
        <w:tab w:val="clear" w:pos="5103"/>
        <w:tab w:val="num" w:pos="1080"/>
      </w:tabs>
      <w:spacing w:line="240" w:lineRule="auto"/>
      <w:ind w:left="288" w:right="288" w:firstLine="0"/>
      <w:jc w:val="lowKashida"/>
    </w:pPr>
    <w:rPr>
      <w:rFonts w:eastAsia="Times New Roman" w:cs="Traditional Arabic"/>
      <w:b/>
      <w:bCs/>
      <w:sz w:val="32"/>
      <w:szCs w:val="38"/>
      <w:lang w:bidi="ar-SA"/>
    </w:rPr>
  </w:style>
  <w:style w:type="character" w:customStyle="1" w:styleId="BodyTextIndentChar">
    <w:name w:val="Body Text Indent Char"/>
    <w:basedOn w:val="DefaultParagraphFont"/>
    <w:link w:val="BodyTextIndent"/>
    <w:semiHidden/>
    <w:rsid w:val="00BD33C1"/>
    <w:rPr>
      <w:rFonts w:ascii="Times New Roman" w:eastAsia="Times New Roman" w:hAnsi="Times New Roman" w:cs="Traditional Arabic"/>
      <w:b/>
      <w:bCs/>
      <w:sz w:val="32"/>
      <w:szCs w:val="38"/>
      <w:lang w:bidi="ar-SA"/>
    </w:rPr>
  </w:style>
  <w:style w:type="paragraph" w:styleId="BlockText">
    <w:name w:val="Block Text"/>
    <w:basedOn w:val="Normal"/>
    <w:semiHidden/>
    <w:rsid w:val="00BD33C1"/>
    <w:pPr>
      <w:pBdr>
        <w:top w:val="single" w:sz="4" w:space="1" w:color="auto"/>
        <w:left w:val="single" w:sz="4" w:space="30" w:color="auto"/>
        <w:bottom w:val="single" w:sz="4" w:space="1" w:color="auto"/>
        <w:right w:val="single" w:sz="4" w:space="4" w:color="auto"/>
      </w:pBdr>
      <w:tabs>
        <w:tab w:val="clear" w:pos="5103"/>
      </w:tabs>
      <w:spacing w:line="240" w:lineRule="auto"/>
      <w:ind w:left="322" w:right="468" w:hanging="322"/>
      <w:jc w:val="left"/>
    </w:pPr>
    <w:rPr>
      <w:rFonts w:eastAsia="Times New Roman" w:cs="Roya"/>
      <w:b/>
      <w:bCs/>
      <w:sz w:val="32"/>
      <w:szCs w:val="32"/>
      <w:lang w:bidi="ar-SA"/>
    </w:rPr>
  </w:style>
  <w:style w:type="paragraph" w:styleId="NoSpacing">
    <w:name w:val="No Spacing"/>
    <w:uiPriority w:val="1"/>
    <w:qFormat/>
    <w:rsid w:val="00BD33C1"/>
    <w:pPr>
      <w:bidi/>
      <w:spacing w:after="0" w:line="240" w:lineRule="auto"/>
    </w:pPr>
  </w:style>
  <w:style w:type="paragraph" w:styleId="NormalWeb">
    <w:name w:val="Normal (Web)"/>
    <w:basedOn w:val="Normal"/>
    <w:uiPriority w:val="99"/>
    <w:unhideWhenUsed/>
    <w:rsid w:val="00BD33C1"/>
    <w:pPr>
      <w:tabs>
        <w:tab w:val="clear" w:pos="5103"/>
      </w:tabs>
      <w:bidi w:val="0"/>
      <w:spacing w:before="100" w:beforeAutospacing="1" w:after="100" w:afterAutospacing="1" w:line="240" w:lineRule="auto"/>
      <w:ind w:firstLine="0"/>
      <w:jc w:val="left"/>
    </w:pPr>
    <w:rPr>
      <w:rFonts w:eastAsia="Times New Roman" w:cs="Times New Roman"/>
      <w:sz w:val="24"/>
      <w:szCs w:val="24"/>
    </w:rPr>
  </w:style>
  <w:style w:type="character" w:customStyle="1" w:styleId="postbody">
    <w:name w:val="postbody"/>
    <w:basedOn w:val="DefaultParagraphFont"/>
    <w:rsid w:val="00BD33C1"/>
  </w:style>
  <w:style w:type="character" w:styleId="Hyperlink">
    <w:name w:val="Hyperlink"/>
    <w:basedOn w:val="DefaultParagraphFont"/>
    <w:uiPriority w:val="99"/>
    <w:unhideWhenUsed/>
    <w:rsid w:val="00992CB4"/>
    <w:rPr>
      <w:color w:val="0000FF" w:themeColor="hyperlink"/>
      <w:u w:val="single"/>
    </w:rPr>
  </w:style>
  <w:style w:type="paragraph" w:styleId="TOC1">
    <w:name w:val="toc 1"/>
    <w:basedOn w:val="Normal"/>
    <w:next w:val="Normal"/>
    <w:autoRedefine/>
    <w:uiPriority w:val="39"/>
    <w:unhideWhenUsed/>
    <w:rsid w:val="003027F8"/>
    <w:pPr>
      <w:tabs>
        <w:tab w:val="clear" w:pos="5103"/>
        <w:tab w:val="center" w:leader="dot" w:pos="9353"/>
      </w:tabs>
      <w:spacing w:after="100" w:line="360" w:lineRule="auto"/>
    </w:pPr>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7.xml"/><Relationship Id="rId39" Type="http://schemas.openxmlformats.org/officeDocument/2006/relationships/header" Target="header29.xml"/><Relationship Id="rId21" Type="http://schemas.openxmlformats.org/officeDocument/2006/relationships/footer" Target="footer1.xml"/><Relationship Id="rId34" Type="http://schemas.openxmlformats.org/officeDocument/2006/relationships/header" Target="header25.xml"/><Relationship Id="rId42" Type="http://schemas.openxmlformats.org/officeDocument/2006/relationships/header" Target="header32.xml"/><Relationship Id="rId47" Type="http://schemas.openxmlformats.org/officeDocument/2006/relationships/header" Target="header36.xml"/><Relationship Id="rId50" Type="http://schemas.openxmlformats.org/officeDocument/2006/relationships/header" Target="header3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image" Target="media/image2.tiff"/><Relationship Id="rId46" Type="http://schemas.openxmlformats.org/officeDocument/2006/relationships/header" Target="header35.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0.xml"/><Relationship Id="rId41" Type="http://schemas.openxmlformats.org/officeDocument/2006/relationships/header" Target="header3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0.xml"/><Relationship Id="rId45" Type="http://schemas.openxmlformats.org/officeDocument/2006/relationships/image" Target="media/image3.jpeg"/><Relationship Id="rId53" Type="http://schemas.openxmlformats.org/officeDocument/2006/relationships/header" Target="header40.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package" Target="embeddings/Microsoft_PowerPoint_Slide.sldx"/><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2.xml"/><Relationship Id="rId44" Type="http://schemas.openxmlformats.org/officeDocument/2006/relationships/header" Target="header34.xml"/><Relationship Id="rId52"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3.xml"/><Relationship Id="rId48" Type="http://schemas.openxmlformats.org/officeDocument/2006/relationships/image" Target="media/image4.emf"/><Relationship Id="rId8" Type="http://schemas.openxmlformats.org/officeDocument/2006/relationships/image" Target="media/image1.jpeg"/><Relationship Id="rId51" Type="http://schemas.openxmlformats.org/officeDocument/2006/relationships/header" Target="header3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E62D3-67BE-45E1-99F4-6228F3D7C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28613</Words>
  <Characters>163098</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191329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shahsavar</cp:lastModifiedBy>
  <cp:revision>3</cp:revision>
  <cp:lastPrinted>2011-10-30T08:59:00Z</cp:lastPrinted>
  <dcterms:created xsi:type="dcterms:W3CDTF">2021-11-08T07:14:00Z</dcterms:created>
  <dcterms:modified xsi:type="dcterms:W3CDTF">2021-11-08T07:14:00Z</dcterms:modified>
</cp:coreProperties>
</file>