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29" w:rsidRPr="00C50E15" w:rsidRDefault="00E768C2" w:rsidP="00E768C2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رزومه</w:t>
      </w:r>
    </w:p>
    <w:p w:rsidR="00CB477C" w:rsidRPr="002766F6" w:rsidRDefault="00CB477C" w:rsidP="00CB477C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44"/>
          <w:szCs w:val="4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608" w:rsidRPr="002D18AC" w:rsidTr="001F3608">
        <w:tc>
          <w:tcPr>
            <w:tcW w:w="9350" w:type="dxa"/>
          </w:tcPr>
          <w:p w:rsidR="001F3608" w:rsidRPr="00C50E15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3CCCD" wp14:editId="0024BAD4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D18AC" w:rsidRPr="00C50E15" w:rsidRDefault="002D18AC" w:rsidP="00C50E15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B93C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" fillcolor="white [3201]" strokeweight=".5pt">
                      <v:textbox>
                        <w:txbxContent>
                          <w:p w:rsidR="002D18AC" w:rsidRPr="00C50E15" w:rsidRDefault="002D18AC" w:rsidP="00C50E1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  <w:p w:rsidR="001F3608" w:rsidRDefault="001F3608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="00AA4E74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</w:p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:rsidR="001E50F2" w:rsidRPr="00C50E15" w:rsidRDefault="003D3802" w:rsidP="001E50F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</w:p>
          <w:p w:rsidR="001F3608" w:rsidRPr="00C50E15" w:rsidRDefault="007F4EF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</w:p>
          <w:p w:rsidR="002D18AC" w:rsidRPr="002D18AC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</w:tr>
    </w:tbl>
    <w:p w:rsidR="008F1B0C" w:rsidRDefault="008F1B0C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</w:rPr>
      </w:pPr>
    </w:p>
    <w:p w:rsidR="00CE264D" w:rsidRPr="00C50E15" w:rsidRDefault="00CE264D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2240"/>
        <w:gridCol w:w="1707"/>
      </w:tblGrid>
      <w:tr w:rsidR="003D3802" w:rsidTr="00C75A22">
        <w:trPr>
          <w:trHeight w:val="458"/>
        </w:trPr>
        <w:tc>
          <w:tcPr>
            <w:tcW w:w="963" w:type="pct"/>
            <w:shd w:val="clear" w:color="auto" w:fill="FBE4D5" w:themeFill="accent2" w:themeFillTint="33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963" w:type="pct"/>
            <w:shd w:val="clear" w:color="auto" w:fill="FBE4D5" w:themeFill="accent2" w:themeFillTint="33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63" w:type="pct"/>
            <w:shd w:val="clear" w:color="auto" w:fill="FBE4D5" w:themeFill="accent2" w:themeFillTint="33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98" w:type="pct"/>
            <w:shd w:val="clear" w:color="auto" w:fill="FBE4D5" w:themeFill="accent2" w:themeFillTint="33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913" w:type="pct"/>
            <w:shd w:val="clear" w:color="auto" w:fill="FBE4D5" w:themeFill="accent2" w:themeFillTint="33"/>
            <w:vAlign w:val="center"/>
          </w:tcPr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45575" w:rsidRDefault="00B863A4" w:rsidP="003D3802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</w:t>
      </w:r>
      <w:r w:rsidR="00CB5E9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:rsidR="0067209A" w:rsidRDefault="0067209A" w:rsidP="0067209A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CF7398" w:rsidRPr="00C50E15" w:rsidRDefault="00CF7398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F65D16" w:rsidTr="00C75A22">
        <w:tc>
          <w:tcPr>
            <w:tcW w:w="1523" w:type="dxa"/>
            <w:shd w:val="clear" w:color="auto" w:fill="FBE4D5" w:themeFill="accent2" w:themeFillTint="33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6390" w:type="dxa"/>
            <w:shd w:val="clear" w:color="auto" w:fill="FBE4D5" w:themeFill="accent2" w:themeFillTint="33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65D16" w:rsidRDefault="00350F93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:rsidTr="00350F93">
        <w:tc>
          <w:tcPr>
            <w:tcW w:w="1523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طرح‌های پژوهشی:</w:t>
      </w:r>
    </w:p>
    <w:tbl>
      <w:tblPr>
        <w:tblStyle w:val="TableGrid"/>
        <w:bidiVisual/>
        <w:tblW w:w="9403" w:type="dxa"/>
        <w:tblLook w:val="04A0" w:firstRow="1" w:lastRow="0" w:firstColumn="1" w:lastColumn="0" w:noHBand="0" w:noVBand="1"/>
      </w:tblPr>
      <w:tblGrid>
        <w:gridCol w:w="4908"/>
        <w:gridCol w:w="1440"/>
        <w:gridCol w:w="1530"/>
        <w:gridCol w:w="1525"/>
      </w:tblGrid>
      <w:tr w:rsidR="00801B3D" w:rsidTr="00C75A22">
        <w:tc>
          <w:tcPr>
            <w:tcW w:w="4908" w:type="dxa"/>
            <w:shd w:val="clear" w:color="auto" w:fill="FBE4D5" w:themeFill="accent2" w:themeFillTint="33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525" w:type="dxa"/>
            <w:shd w:val="clear" w:color="auto" w:fill="FBE4D5" w:themeFill="accent2" w:themeFillTint="33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5D16" w:rsidRDefault="00F65D16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121F0E" w:rsidRDefault="00121F0E" w:rsidP="00121F0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مقالات چاپ‌شده:</w:t>
      </w:r>
    </w:p>
    <w:tbl>
      <w:tblPr>
        <w:tblStyle w:val="TableGrid"/>
        <w:bidiVisual/>
        <w:tblW w:w="9299" w:type="dxa"/>
        <w:tblLook w:val="04A0" w:firstRow="1" w:lastRow="0" w:firstColumn="1" w:lastColumn="0" w:noHBand="0" w:noVBand="1"/>
      </w:tblPr>
      <w:tblGrid>
        <w:gridCol w:w="1292"/>
        <w:gridCol w:w="630"/>
        <w:gridCol w:w="1620"/>
        <w:gridCol w:w="1440"/>
        <w:gridCol w:w="990"/>
        <w:gridCol w:w="1437"/>
        <w:gridCol w:w="1890"/>
      </w:tblGrid>
      <w:tr w:rsidR="00FE6CC5" w:rsidTr="00C75A22">
        <w:tc>
          <w:tcPr>
            <w:tcW w:w="1292" w:type="dxa"/>
            <w:shd w:val="clear" w:color="auto" w:fill="FBE4D5" w:themeFill="accent2" w:themeFillTint="33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090FCA" w:rsidRPr="0069508B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ض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ریب تأ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ثیر(</w:t>
            </w:r>
            <w:r w:rsidRPr="0069508B">
              <w:rPr>
                <w:rFonts w:cs="B Lotus"/>
                <w:sz w:val="24"/>
                <w:szCs w:val="24"/>
                <w:lang w:bidi="fa-IR"/>
              </w:rPr>
              <w:t>IF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090FCA" w:rsidRPr="00090FCA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نویسندگان 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:rsidR="00090FCA" w:rsidRPr="00090FCA" w:rsidRDefault="00FE6CC5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مسئول/ نفر</w:t>
            </w:r>
            <w:r w:rsidR="00090FCA" w:rsidRPr="00090FCA">
              <w:rPr>
                <w:rFonts w:cs="B Lotus" w:hint="cs"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F5A69" w:rsidRPr="00C50E15" w:rsidRDefault="00AF5A69" w:rsidP="00AF5A6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8607D5" w:rsidP="0099612A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مقالات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/خلاصه مقالات/پوستر پذیرفته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1B3D" w:rsidTr="00C75A22"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Pr="00C50E15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99612A" w:rsidP="00DC0B7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1282"/>
        <w:gridCol w:w="1819"/>
        <w:gridCol w:w="1939"/>
        <w:gridCol w:w="1795"/>
      </w:tblGrid>
      <w:tr w:rsidR="00AB2418" w:rsidTr="00C75A22">
        <w:tc>
          <w:tcPr>
            <w:tcW w:w="2515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82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819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1939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:rsidTr="00EA00A6">
        <w:tc>
          <w:tcPr>
            <w:tcW w:w="251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612A" w:rsidRPr="00C50E15" w:rsidRDefault="0099612A" w:rsidP="008D1C9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A80801" w:rsidRPr="00C50E15" w:rsidRDefault="006D5DF5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عضویت در انجمن‌ها و مجامع علمی/ مجلات علمی‌پژوهشی و...:</w:t>
      </w:r>
    </w:p>
    <w:p w:rsidR="006D5DF5" w:rsidRPr="00C50E15" w:rsidRDefault="00393A8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جوایز و افتخارات:</w:t>
      </w:r>
    </w:p>
    <w:p w:rsidR="00A80801" w:rsidRPr="00C50E15" w:rsidRDefault="00A80801" w:rsidP="006D5DF5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C767F9" w:rsidRDefault="00393A8D" w:rsidP="00210EA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سایر مهارت‌ها: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شرکت در دوره ها یا کارگاههای تخصصی: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BE1773" w:rsidRPr="00210EA6" w:rsidRDefault="00BE1773" w:rsidP="0082513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 یا دانشنامه تخصصی یا فوق تخصصی:</w:t>
      </w:r>
    </w:p>
    <w:p w:rsidR="00BE1773" w:rsidRPr="00210EA6" w:rsidRDefault="00BE1773" w:rsidP="00CC6D6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</w:t>
      </w:r>
      <w:r w:rsidR="00CC6D6B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کارشناسی ارشد یا </w:t>
      </w:r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BE1773" w:rsidRPr="00210EA6" w:rsidRDefault="00BE1773" w:rsidP="00BE177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نمره پایان نامه کارشناسی ارشد یا </w:t>
      </w:r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اخذ جایزه از جشنواره یا المپیاد معتبر علمی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عضویت در بن</w:t>
      </w:r>
      <w:r w:rsidR="00BE1773" w:rsidRPr="00210EA6">
        <w:rPr>
          <w:rFonts w:cs="B Lotus" w:hint="cs"/>
          <w:b/>
          <w:bCs/>
          <w:sz w:val="24"/>
          <w:szCs w:val="24"/>
          <w:rtl/>
          <w:lang w:bidi="fa-IR"/>
        </w:rPr>
        <w:t>یاد ملی نخبگان یا استعدادهای درخشان:</w:t>
      </w:r>
    </w:p>
    <w:sectPr w:rsidR="00566613" w:rsidRPr="00210EA6" w:rsidSect="001F360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3"/>
    <w:rsid w:val="00090FCA"/>
    <w:rsid w:val="00121F0E"/>
    <w:rsid w:val="001E50F2"/>
    <w:rsid w:val="001F3608"/>
    <w:rsid w:val="0020185C"/>
    <w:rsid w:val="00210EA6"/>
    <w:rsid w:val="00234199"/>
    <w:rsid w:val="00260DF9"/>
    <w:rsid w:val="002766F6"/>
    <w:rsid w:val="002A3B37"/>
    <w:rsid w:val="002D18AC"/>
    <w:rsid w:val="00306E81"/>
    <w:rsid w:val="00350F93"/>
    <w:rsid w:val="00393A8D"/>
    <w:rsid w:val="003D24C2"/>
    <w:rsid w:val="003D3802"/>
    <w:rsid w:val="003F5329"/>
    <w:rsid w:val="00447362"/>
    <w:rsid w:val="00556EF4"/>
    <w:rsid w:val="00566613"/>
    <w:rsid w:val="005C2AD8"/>
    <w:rsid w:val="005D5F2B"/>
    <w:rsid w:val="0063775B"/>
    <w:rsid w:val="00660717"/>
    <w:rsid w:val="0067209A"/>
    <w:rsid w:val="0069508B"/>
    <w:rsid w:val="006C7332"/>
    <w:rsid w:val="006D5DF5"/>
    <w:rsid w:val="00715E83"/>
    <w:rsid w:val="0073669B"/>
    <w:rsid w:val="007C5337"/>
    <w:rsid w:val="007F4EF3"/>
    <w:rsid w:val="00801B3D"/>
    <w:rsid w:val="00805AD2"/>
    <w:rsid w:val="00825131"/>
    <w:rsid w:val="00840960"/>
    <w:rsid w:val="00845575"/>
    <w:rsid w:val="008607D5"/>
    <w:rsid w:val="00877B93"/>
    <w:rsid w:val="00891930"/>
    <w:rsid w:val="008944F5"/>
    <w:rsid w:val="00894C87"/>
    <w:rsid w:val="008D1C91"/>
    <w:rsid w:val="008F1B0C"/>
    <w:rsid w:val="008F4F7A"/>
    <w:rsid w:val="0099612A"/>
    <w:rsid w:val="009B56EB"/>
    <w:rsid w:val="009C27B6"/>
    <w:rsid w:val="009D4DEC"/>
    <w:rsid w:val="00A80801"/>
    <w:rsid w:val="00AA4E74"/>
    <w:rsid w:val="00AB2418"/>
    <w:rsid w:val="00AF5A69"/>
    <w:rsid w:val="00B57EEB"/>
    <w:rsid w:val="00B863A4"/>
    <w:rsid w:val="00BE1773"/>
    <w:rsid w:val="00C45829"/>
    <w:rsid w:val="00C50E15"/>
    <w:rsid w:val="00C75A22"/>
    <w:rsid w:val="00C767F9"/>
    <w:rsid w:val="00CB477C"/>
    <w:rsid w:val="00CB5E90"/>
    <w:rsid w:val="00CC6D6B"/>
    <w:rsid w:val="00CE264D"/>
    <w:rsid w:val="00CF7398"/>
    <w:rsid w:val="00DA69F8"/>
    <w:rsid w:val="00DC0B76"/>
    <w:rsid w:val="00DD0FF8"/>
    <w:rsid w:val="00E0225A"/>
    <w:rsid w:val="00E768C2"/>
    <w:rsid w:val="00E86B88"/>
    <w:rsid w:val="00EA00A6"/>
    <w:rsid w:val="00EE379B"/>
    <w:rsid w:val="00F32FA0"/>
    <w:rsid w:val="00F65D16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71F22032-BE51-4168-AACF-55DEC55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8B2A-3C30-4231-A434-1E47F2CC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Rouhollah Mehrabian</dc:creator>
  <cp:keywords/>
  <dc:description/>
  <cp:lastModifiedBy>pc it</cp:lastModifiedBy>
  <cp:revision>2</cp:revision>
  <cp:lastPrinted>2020-05-05T03:21:00Z</cp:lastPrinted>
  <dcterms:created xsi:type="dcterms:W3CDTF">2022-01-02T11:46:00Z</dcterms:created>
  <dcterms:modified xsi:type="dcterms:W3CDTF">2022-01-02T11:46:00Z</dcterms:modified>
</cp:coreProperties>
</file>