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179" w:rsidRPr="009C2480" w:rsidRDefault="00B1656B" w:rsidP="00CE0179">
      <w:pPr>
        <w:bidi/>
        <w:spacing w:before="100" w:beforeAutospacing="1" w:after="100" w:afterAutospacing="1" w:line="240" w:lineRule="auto"/>
        <w:jc w:val="center"/>
        <w:rPr>
          <w:rFonts w:ascii="Arial" w:eastAsia="Times New Roman" w:hAnsi="Arial" w:cs="B Nazanin"/>
          <w:b/>
          <w:bCs/>
          <w:sz w:val="28"/>
          <w:szCs w:val="28"/>
        </w:rPr>
      </w:pPr>
      <w:r w:rsidRPr="009C2480">
        <w:rPr>
          <w:rFonts w:ascii="Arial" w:eastAsia="Times New Roman" w:hAnsi="Arial" w:cs="B Nazanin"/>
          <w:b/>
          <w:bCs/>
          <w:sz w:val="28"/>
          <w:szCs w:val="28"/>
          <w:rtl/>
        </w:rPr>
        <w:t>طرح درس مدیریت کیفیت آب کارشناسی بهداشت محیط</w:t>
      </w:r>
    </w:p>
    <w:p w:rsidR="00B1656B" w:rsidRPr="009C2480" w:rsidRDefault="00B1656B" w:rsidP="009C2480">
      <w:pPr>
        <w:bidi/>
        <w:spacing w:before="100" w:beforeAutospacing="1" w:after="100" w:afterAutospacing="1" w:line="240" w:lineRule="auto"/>
        <w:jc w:val="center"/>
        <w:rPr>
          <w:rFonts w:ascii="Arial" w:eastAsia="Times New Roman" w:hAnsi="Arial" w:cs="B Nazanin"/>
          <w:b/>
          <w:bCs/>
          <w:sz w:val="28"/>
          <w:szCs w:val="28"/>
        </w:rPr>
      </w:pPr>
      <w:r w:rsidRPr="009C2480">
        <w:rPr>
          <w:rFonts w:ascii="Arial" w:eastAsia="Times New Roman" w:hAnsi="Arial" w:cs="B Nazanin"/>
          <w:b/>
          <w:bCs/>
          <w:sz w:val="28"/>
          <w:szCs w:val="28"/>
        </w:rPr>
        <w:t xml:space="preserve">(Water quality </w:t>
      </w:r>
      <w:proofErr w:type="spellStart"/>
      <w:r w:rsidRPr="009C2480">
        <w:rPr>
          <w:rFonts w:ascii="Arial" w:eastAsia="Times New Roman" w:hAnsi="Arial" w:cs="B Nazanin"/>
          <w:b/>
          <w:bCs/>
          <w:sz w:val="28"/>
          <w:szCs w:val="28"/>
        </w:rPr>
        <w:t>managment</w:t>
      </w:r>
      <w:proofErr w:type="spellEnd"/>
      <w:r w:rsidRPr="009C2480">
        <w:rPr>
          <w:rFonts w:ascii="Arial" w:eastAsia="Times New Roman" w:hAnsi="Arial" w:cs="B Nazanin"/>
          <w:b/>
          <w:bCs/>
          <w:sz w:val="28"/>
          <w:szCs w:val="28"/>
        </w:rPr>
        <w:t xml:space="preserve"> Course plan)</w:t>
      </w:r>
      <w:r w:rsidR="00CE0179" w:rsidRPr="009C2480">
        <w:rPr>
          <w:rFonts w:ascii="Arial" w:eastAsia="Times New Roman" w:hAnsi="Arial" w:cs="B Nazanin"/>
          <w:b/>
          <w:bCs/>
          <w:sz w:val="28"/>
          <w:szCs w:val="28"/>
        </w:rPr>
        <w:t xml:space="preserve"> </w:t>
      </w:r>
    </w:p>
    <w:p w:rsidR="00B1656B" w:rsidRPr="009C2480" w:rsidRDefault="00B1656B" w:rsidP="00CE0179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  <w:r w:rsidRPr="009C2480">
        <w:rPr>
          <w:rFonts w:ascii="Cambria" w:eastAsia="Times New Roman" w:hAnsi="Cambria" w:cs="Cambria" w:hint="cs"/>
          <w:sz w:val="28"/>
          <w:szCs w:val="28"/>
          <w:rtl/>
        </w:rPr>
        <w:t>  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E0179" w:rsidRPr="009C2480" w:rsidTr="00CE0179">
        <w:tc>
          <w:tcPr>
            <w:tcW w:w="4788" w:type="dxa"/>
          </w:tcPr>
          <w:p w:rsidR="00CE0179" w:rsidRPr="009C2480" w:rsidRDefault="00CE0179" w:rsidP="00CE017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6C3A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درس:</w:t>
            </w:r>
            <w:r w:rsidRPr="009C2480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مديريت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کيفيت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آب</w:t>
            </w:r>
            <w:r w:rsidRPr="009C2480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</w:p>
        </w:tc>
        <w:tc>
          <w:tcPr>
            <w:tcW w:w="4788" w:type="dxa"/>
          </w:tcPr>
          <w:p w:rsidR="00CE0179" w:rsidRPr="009C2480" w:rsidRDefault="00CE0179" w:rsidP="00CE017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6C3A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نيمسال :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نیمسال اول سال تحصیلی 98-97</w:t>
            </w:r>
          </w:p>
        </w:tc>
      </w:tr>
      <w:tr w:rsidR="00CE0179" w:rsidRPr="009C2480" w:rsidTr="00CE0179">
        <w:tc>
          <w:tcPr>
            <w:tcW w:w="4788" w:type="dxa"/>
          </w:tcPr>
          <w:p w:rsidR="00CE0179" w:rsidRPr="009C2480" w:rsidRDefault="00CE0179" w:rsidP="00CE017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6C3A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دانشکده :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علوم پزشکی تربت جام</w:t>
            </w:r>
            <w:r w:rsidRPr="009C2480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  <w:tc>
          <w:tcPr>
            <w:tcW w:w="4788" w:type="dxa"/>
          </w:tcPr>
          <w:p w:rsidR="00CE0179" w:rsidRPr="009C2480" w:rsidRDefault="00CE0179" w:rsidP="00745BAA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6C3A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تعداد دانشجويان :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="00CE3844">
              <w:rPr>
                <w:rFonts w:ascii="Cambria" w:eastAsia="Times New Roman" w:hAnsi="Cambria" w:hint="cs"/>
                <w:sz w:val="28"/>
                <w:szCs w:val="28"/>
                <w:rtl/>
                <w:lang w:bidi="fa-IR"/>
              </w:rPr>
              <w:t>9</w:t>
            </w:r>
            <w:bookmarkStart w:id="0" w:name="_GoBack"/>
            <w:bookmarkEnd w:id="0"/>
            <w:r w:rsidRPr="009C2480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نفر</w:t>
            </w:r>
            <w:r w:rsidRPr="009C2480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 </w:t>
            </w:r>
          </w:p>
        </w:tc>
      </w:tr>
      <w:tr w:rsidR="00CE0179" w:rsidRPr="009C2480" w:rsidTr="00CE0179">
        <w:tc>
          <w:tcPr>
            <w:tcW w:w="4788" w:type="dxa"/>
          </w:tcPr>
          <w:p w:rsidR="00CE0179" w:rsidRPr="009C2480" w:rsidRDefault="00CE0179" w:rsidP="00CE017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6C3A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رده‌ دانشجويي‌ :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کارشناسی بهداشت محيط</w:t>
            </w:r>
            <w:r w:rsidR="009C2480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9C2480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</w:t>
            </w:r>
          </w:p>
        </w:tc>
        <w:tc>
          <w:tcPr>
            <w:tcW w:w="4788" w:type="dxa"/>
          </w:tcPr>
          <w:p w:rsidR="00CE0179" w:rsidRPr="009C2480" w:rsidRDefault="00CE0179" w:rsidP="00CE017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6C3A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ميزان‌ واحد درسي‌ :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2</w:t>
            </w:r>
            <w:r w:rsid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واحد</w:t>
            </w:r>
            <w:r w:rsidRPr="009C2480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               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      </w:t>
            </w:r>
          </w:p>
        </w:tc>
      </w:tr>
      <w:tr w:rsidR="00CE0179" w:rsidRPr="009C2480" w:rsidTr="00CE0179">
        <w:tc>
          <w:tcPr>
            <w:tcW w:w="4788" w:type="dxa"/>
          </w:tcPr>
          <w:p w:rsidR="00CE0179" w:rsidRPr="009C2480" w:rsidRDefault="00CE0179" w:rsidP="00CE017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6C3A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پيشنياز :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ندارد</w:t>
            </w:r>
          </w:p>
        </w:tc>
        <w:tc>
          <w:tcPr>
            <w:tcW w:w="4788" w:type="dxa"/>
          </w:tcPr>
          <w:p w:rsidR="00CE0179" w:rsidRPr="009C2480" w:rsidRDefault="00CE0179" w:rsidP="00CE017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6C3A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نماينده :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</w:p>
        </w:tc>
      </w:tr>
      <w:tr w:rsidR="00CE0179" w:rsidRPr="009C2480" w:rsidTr="00CE0179">
        <w:tc>
          <w:tcPr>
            <w:tcW w:w="4788" w:type="dxa"/>
          </w:tcPr>
          <w:p w:rsidR="00CE0179" w:rsidRPr="009C2480" w:rsidRDefault="00CE0179" w:rsidP="00CE017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6C3AA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نام مدرس: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حامد محمدی</w:t>
            </w:r>
          </w:p>
        </w:tc>
        <w:tc>
          <w:tcPr>
            <w:tcW w:w="4788" w:type="dxa"/>
          </w:tcPr>
          <w:p w:rsidR="00CE0179" w:rsidRPr="006C3AA1" w:rsidRDefault="00CE0179" w:rsidP="00CE0179">
            <w:pPr>
              <w:bidi/>
              <w:spacing w:before="100" w:beforeAutospacing="1" w:after="100" w:afterAutospacing="1"/>
              <w:jc w:val="right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C3AA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>Email:</w:t>
            </w:r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hamed.mohamadi36@gmail.com</w:t>
            </w:r>
          </w:p>
        </w:tc>
      </w:tr>
      <w:tr w:rsidR="00F90B1D" w:rsidRPr="009C2480" w:rsidTr="00CE0179">
        <w:tc>
          <w:tcPr>
            <w:tcW w:w="4788" w:type="dxa"/>
          </w:tcPr>
          <w:p w:rsidR="00F90B1D" w:rsidRPr="009C2480" w:rsidRDefault="00F90B1D" w:rsidP="00CE017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6C3A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محل برگزاری: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>کلاس 1</w:t>
            </w:r>
          </w:p>
        </w:tc>
        <w:tc>
          <w:tcPr>
            <w:tcW w:w="4788" w:type="dxa"/>
          </w:tcPr>
          <w:p w:rsidR="00F90B1D" w:rsidRPr="009C2480" w:rsidRDefault="00F90B1D" w:rsidP="00F90B1D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8"/>
                <w:szCs w:val="28"/>
                <w:rtl/>
                <w:lang w:bidi="fa-IR"/>
              </w:rPr>
            </w:pPr>
            <w:r w:rsidRPr="006C3AA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تلفن تماس: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09036728503</w:t>
            </w:r>
          </w:p>
        </w:tc>
      </w:tr>
      <w:tr w:rsidR="003B68D3" w:rsidRPr="009C2480" w:rsidTr="0092434D">
        <w:tc>
          <w:tcPr>
            <w:tcW w:w="9576" w:type="dxa"/>
            <w:gridSpan w:val="2"/>
          </w:tcPr>
          <w:p w:rsidR="00944FC6" w:rsidRDefault="00293A62" w:rsidP="00944FC6">
            <w:pPr>
              <w:bidi/>
              <w:spacing w:before="100" w:beforeAutospacing="1" w:after="100" w:afterAutospacing="1"/>
              <w:contextualSpacing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6C3A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هدف کلی درس:</w:t>
            </w:r>
          </w:p>
          <w:p w:rsidR="00293A62" w:rsidRPr="00944FC6" w:rsidRDefault="006C3AA1" w:rsidP="00944FC6">
            <w:pPr>
              <w:bidi/>
              <w:spacing w:before="100" w:beforeAutospacing="1" w:after="100" w:afterAutospacing="1"/>
              <w:contextualSpacing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آشنائی دانشجويان با کيفيت آب</w:t>
            </w:r>
            <w:r w:rsidR="00293A62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، روش</w:t>
            </w:r>
            <w:r>
              <w:rPr>
                <w:rFonts w:ascii="Times New Roman" w:eastAsia="Times New Roman" w:hAnsi="Times New Roman" w:cs="B Nazanin"/>
                <w:sz w:val="28"/>
                <w:szCs w:val="28"/>
              </w:rPr>
              <w:softHyphen/>
            </w:r>
            <w:r w:rsidR="00293A62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های تعيين آلودگی آب</w:t>
            </w:r>
            <w:r>
              <w:rPr>
                <w:rFonts w:ascii="Times New Roman" w:eastAsia="Times New Roman" w:hAnsi="Times New Roman" w:cs="B Nazanin"/>
                <w:sz w:val="28"/>
                <w:szCs w:val="28"/>
              </w:rPr>
              <w:softHyphen/>
            </w:r>
            <w:r w:rsidR="00293A62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های سطحی و زيرزمينی و روش</w:t>
            </w:r>
            <w:r>
              <w:rPr>
                <w:rFonts w:ascii="Times New Roman" w:eastAsia="Times New Roman" w:hAnsi="Times New Roman" w:cs="B Nazani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های پيشگيری و حذف آلاينده</w:t>
            </w:r>
            <w:r>
              <w:rPr>
                <w:rFonts w:ascii="Times New Roman" w:eastAsia="Times New Roman" w:hAnsi="Times New Roman" w:cs="B Nazanin"/>
                <w:sz w:val="28"/>
                <w:szCs w:val="28"/>
              </w:rPr>
              <w:softHyphen/>
            </w:r>
            <w:r w:rsidR="00293A62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های</w:t>
            </w:r>
            <w:r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آب</w:t>
            </w:r>
            <w:r>
              <w:rPr>
                <w:rFonts w:ascii="Times New Roman" w:eastAsia="Times New Roman" w:hAnsi="Times New Roman" w:cs="B Nazanin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ها و در نهايت بهسازی رودخانه</w:t>
            </w:r>
            <w:r>
              <w:rPr>
                <w:rFonts w:ascii="Times New Roman" w:eastAsia="Times New Roman" w:hAnsi="Times New Roman" w:cs="B Nazanin"/>
                <w:sz w:val="28"/>
                <w:szCs w:val="28"/>
              </w:rPr>
              <w:softHyphen/>
            </w:r>
            <w:r w:rsidR="00293A62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ها </w:t>
            </w:r>
            <w:r w:rsidR="00293A62"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 قوانين</w:t>
            </w:r>
            <w:r w:rsidR="00293A62" w:rsidRPr="009C248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="00293A62"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="00293A62" w:rsidRPr="009C248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="00293A62"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استانداردهاي</w:t>
            </w:r>
            <w:r w:rsidR="00293A62" w:rsidRPr="009C248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="00293A62"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مربوط</w:t>
            </w:r>
            <w:r w:rsidR="00293A62" w:rsidRPr="009C248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="00293A62"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به</w:t>
            </w:r>
            <w:r w:rsidR="00293A62" w:rsidRPr="009C248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="00293A62"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آب</w:t>
            </w:r>
            <w:r w:rsidR="00293A62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می</w:t>
            </w:r>
            <w:r>
              <w:rPr>
                <w:rFonts w:ascii="Times New Roman" w:eastAsia="Times New Roman" w:hAnsi="Times New Roman" w:cs="B Nazanin"/>
                <w:sz w:val="28"/>
                <w:szCs w:val="28"/>
              </w:rPr>
              <w:softHyphen/>
            </w:r>
            <w:r w:rsidR="00293A62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باشد</w:t>
            </w:r>
            <w:r w:rsidR="00293A62"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.</w:t>
            </w:r>
          </w:p>
        </w:tc>
      </w:tr>
      <w:tr w:rsidR="008D072F" w:rsidRPr="009C2480" w:rsidTr="0092434D">
        <w:tc>
          <w:tcPr>
            <w:tcW w:w="9576" w:type="dxa"/>
            <w:gridSpan w:val="2"/>
          </w:tcPr>
          <w:p w:rsidR="008D072F" w:rsidRPr="009C2480" w:rsidRDefault="008D072F" w:rsidP="008D072F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6C3A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اهداف اختصاصي درس:</w:t>
            </w:r>
          </w:p>
          <w:p w:rsidR="008D072F" w:rsidRPr="009C2480" w:rsidRDefault="008D072F" w:rsidP="00F82AB9">
            <w:pPr>
              <w:bidi/>
              <w:spacing w:before="100" w:beforeAutospacing="1" w:after="100" w:afterAutospacing="1"/>
              <w:contextualSpacing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اهميت تامین آب سالم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چرخه آب در طبيعت، متغيرهاي کيف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آب</w:t>
            </w:r>
            <w:r w:rsidR="006C3AA1">
              <w:rPr>
                <w:rFonts w:ascii="Times New Roman" w:eastAsia="Times New Roman" w:hAnsi="Times New Roman" w:cs="B Nazanin"/>
                <w:sz w:val="28"/>
                <w:szCs w:val="28"/>
              </w:rPr>
              <w:softHyphen/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ها، اثرات آلا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</w:t>
            </w:r>
            <w:r w:rsidRPr="009C2480">
              <w:rPr>
                <w:rFonts w:ascii="Times New Roman" w:eastAsia="Times New Roman" w:hAnsi="Times New Roman" w:cs="B Nazanin" w:hint="eastAsia"/>
                <w:sz w:val="28"/>
                <w:szCs w:val="28"/>
                <w:rtl/>
              </w:rPr>
              <w:t>نده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هاي مختل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ف از قبیل آلاینده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softHyphen/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های نفتی، رادیواکتیو و مواد آلی سنتزی و . . . 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در مناب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ع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آب، خودپالا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یی </w:t>
            </w:r>
            <w:r w:rsidRPr="009C2480">
              <w:rPr>
                <w:rFonts w:ascii="Times New Roman" w:eastAsia="Times New Roman" w:hAnsi="Times New Roman" w:cs="B Nazanin" w:hint="eastAsia"/>
                <w:sz w:val="28"/>
                <w:szCs w:val="28"/>
                <w:rtl/>
              </w:rPr>
              <w:t>رودخانه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softHyphen/>
            </w:r>
            <w:r w:rsidRPr="009C2480">
              <w:rPr>
                <w:rFonts w:ascii="Times New Roman" w:eastAsia="Times New Roman" w:hAnsi="Times New Roman" w:cs="B Nazanin" w:hint="eastAsia"/>
                <w:sz w:val="28"/>
                <w:szCs w:val="28"/>
                <w:rtl/>
              </w:rPr>
              <w:t>ها،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اتر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</w:t>
            </w:r>
            <w:r w:rsidRPr="009C2480">
              <w:rPr>
                <w:rFonts w:ascii="Times New Roman" w:eastAsia="Times New Roman" w:hAnsi="Times New Roman" w:cs="B Nazanin" w:hint="eastAsia"/>
                <w:sz w:val="28"/>
                <w:szCs w:val="28"/>
                <w:rtl/>
              </w:rPr>
              <w:t>فيکاسيون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رودخانه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softHyphen/>
              <w:t>ها، آلودگ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حرارت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و اثرات آن و ....</w:t>
            </w:r>
          </w:p>
        </w:tc>
      </w:tr>
      <w:tr w:rsidR="008D072F" w:rsidRPr="009C2480" w:rsidTr="0092434D">
        <w:tc>
          <w:tcPr>
            <w:tcW w:w="9576" w:type="dxa"/>
            <w:gridSpan w:val="2"/>
          </w:tcPr>
          <w:p w:rsidR="008D072F" w:rsidRPr="009C2480" w:rsidRDefault="008D072F" w:rsidP="006C1F36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6C3A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منابع اصلی درس</w:t>
            </w:r>
            <w:r w:rsidR="006C1F3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:</w:t>
            </w:r>
          </w:p>
          <w:p w:rsidR="008D072F" w:rsidRPr="009C2480" w:rsidRDefault="008D072F" w:rsidP="008D072F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1- مديريت کيفيت آب در درياچه ها و رودخانه ها/ م.ديويس،د.کورنول، مترجمين سيمين ناصری، محمد تقی قانعيان- تهران: نص، 1381</w:t>
            </w:r>
          </w:p>
          <w:p w:rsidR="008D072F" w:rsidRPr="009C2480" w:rsidRDefault="008D072F" w:rsidP="008D072F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2- آلودگی محيط زيست</w:t>
            </w:r>
            <w:r w:rsidR="006C1F36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(آب،</w:t>
            </w:r>
            <w:r w:rsidR="006C1F3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خاک،</w:t>
            </w:r>
            <w:r w:rsidR="006C1F3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هوا،</w:t>
            </w:r>
            <w:r w:rsidR="006C1F3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صوت)/ دکتر مينو</w:t>
            </w:r>
            <w:r w:rsidR="006C1F3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دبيری ، چاپ اول انتشارات اهل و بيت- تهران،</w:t>
            </w:r>
            <w:r w:rsidR="006C1F3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1375.</w:t>
            </w:r>
          </w:p>
          <w:p w:rsidR="008D072F" w:rsidRPr="009C2480" w:rsidRDefault="008D072F" w:rsidP="008D072F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3- ميکروبيولوژی و کنترل آلودگی آب، هوا و پساب/ دکتر گيتی امتيازی، انتشارات مانی تهران ،1379</w:t>
            </w:r>
          </w:p>
          <w:p w:rsidR="008D072F" w:rsidRPr="009C2480" w:rsidRDefault="008D072F" w:rsidP="008D072F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4- آلاينده ها و بهداشت و استاندار در محيط زيست/ دکتر عباس اسماعيلی ساری، انتشارات نقش مهر،1381.</w:t>
            </w:r>
          </w:p>
          <w:p w:rsidR="008D072F" w:rsidRPr="006C3AA1" w:rsidRDefault="008D072F" w:rsidP="008D072F">
            <w:pPr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5) Pollution of Lakes and Rivers/ Johan </w:t>
            </w:r>
            <w:proofErr w:type="spellStart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Smol</w:t>
            </w:r>
            <w:proofErr w:type="spellEnd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, Arnold Publishers, 2002</w:t>
            </w:r>
          </w:p>
          <w:p w:rsidR="008D072F" w:rsidRPr="006C3AA1" w:rsidRDefault="008D072F" w:rsidP="008D072F">
            <w:pPr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lastRenderedPageBreak/>
              <w:t xml:space="preserve">6) Water Quality/ by James Perry. Elizabeth </w:t>
            </w:r>
            <w:proofErr w:type="spellStart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Vanderlein</w:t>
            </w:r>
            <w:proofErr w:type="spellEnd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, Black Well Science, 1996.</w:t>
            </w:r>
          </w:p>
          <w:p w:rsidR="008D072F" w:rsidRPr="006C3AA1" w:rsidRDefault="008D072F" w:rsidP="008D072F">
            <w:pPr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7) Water Supply and Pollution Control / Jr Warren </w:t>
            </w:r>
            <w:proofErr w:type="spellStart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Viessman</w:t>
            </w:r>
            <w:proofErr w:type="spellEnd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. Mark J. Hammer, Prentice Hall, 2004.</w:t>
            </w:r>
          </w:p>
          <w:p w:rsidR="008D072F" w:rsidRPr="006C3AA1" w:rsidRDefault="008D072F" w:rsidP="008D072F">
            <w:pPr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8) Groundwater  contamination, Management, Containment, Risk Assessment and Legal Issues/ Rail, Chester D. </w:t>
            </w:r>
            <w:proofErr w:type="spellStart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Technomic</w:t>
            </w:r>
            <w:proofErr w:type="spellEnd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Publication, Vol 1, U.S.A.2000.</w:t>
            </w:r>
          </w:p>
          <w:p w:rsidR="008D072F" w:rsidRPr="006C3AA1" w:rsidRDefault="008D072F" w:rsidP="008D072F">
            <w:pPr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 9) Environmental Engineering/ </w:t>
            </w:r>
            <w:proofErr w:type="spellStart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Salvato</w:t>
            </w:r>
            <w:proofErr w:type="spellEnd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. </w:t>
            </w:r>
            <w:proofErr w:type="spellStart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AFifthed</w:t>
            </w:r>
            <w:proofErr w:type="spellEnd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. </w:t>
            </w:r>
            <w:proofErr w:type="gramStart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,Wiley</w:t>
            </w:r>
            <w:proofErr w:type="gramEnd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,2003.</w:t>
            </w:r>
          </w:p>
          <w:p w:rsidR="008D072F" w:rsidRPr="006C3AA1" w:rsidRDefault="008D072F" w:rsidP="008D072F">
            <w:pPr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 10) Wastewater Engineering-Treatment and Reuses/Metcalf &amp; Eddy</w:t>
            </w:r>
            <w:proofErr w:type="gramStart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,4th</w:t>
            </w:r>
            <w:proofErr w:type="gramEnd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proofErr w:type="spellStart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ed.McGraw</w:t>
            </w:r>
            <w:proofErr w:type="spellEnd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-Hill; 2003.</w:t>
            </w:r>
          </w:p>
          <w:p w:rsidR="008D072F" w:rsidRPr="006C3AA1" w:rsidRDefault="008D072F" w:rsidP="008D072F">
            <w:pPr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 11)</w:t>
            </w:r>
            <w:r w:rsidR="006C3AA1"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Wastewater microbiology/ </w:t>
            </w:r>
            <w:proofErr w:type="spellStart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Bitton</w:t>
            </w:r>
            <w:proofErr w:type="spellEnd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, G, by John Wiley &amp; Sons, 2005.</w:t>
            </w:r>
          </w:p>
          <w:p w:rsidR="008D072F" w:rsidRPr="006C3AA1" w:rsidRDefault="008D072F" w:rsidP="008D072F">
            <w:pPr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 12) Guidelines for drinking water </w:t>
            </w:r>
            <w:proofErr w:type="spellStart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quality</w:t>
            </w:r>
            <w:proofErr w:type="gramStart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;WHO</w:t>
            </w:r>
            <w:proofErr w:type="spellEnd"/>
            <w:proofErr w:type="gramEnd"/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. World Health Organization 2004; 1: 3nd: 417-420.</w:t>
            </w:r>
          </w:p>
          <w:p w:rsidR="008D072F" w:rsidRPr="009C2480" w:rsidRDefault="006C3AA1" w:rsidP="006C3AA1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13) Water treatment</w:t>
            </w:r>
            <w:r w:rsidR="008D072F"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: Principles and Design /John C. </w:t>
            </w:r>
            <w:proofErr w:type="gramStart"/>
            <w:r w:rsidR="008D072F"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Crittenden ,</w:t>
            </w:r>
            <w:proofErr w:type="gramEnd"/>
            <w:r w:rsidR="008D072F"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R. Rhodes </w:t>
            </w:r>
            <w:proofErr w:type="spellStart"/>
            <w:r w:rsidR="008D072F"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Trussel</w:t>
            </w:r>
            <w:proofErr w:type="spellEnd"/>
            <w:r w:rsidR="008D072F"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, David w. Hand , Kerry J. Howe, George </w:t>
            </w:r>
            <w:proofErr w:type="spellStart"/>
            <w:r w:rsidR="008D072F"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Tehabanoglous</w:t>
            </w:r>
            <w:proofErr w:type="spellEnd"/>
            <w:r w:rsidR="008D072F"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;. Second Edition. John </w:t>
            </w:r>
            <w:proofErr w:type="spellStart"/>
            <w:r w:rsidR="008D072F"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wiley</w:t>
            </w:r>
            <w:proofErr w:type="spellEnd"/>
            <w:r w:rsidR="008D072F"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&amp; </w:t>
            </w:r>
            <w:proofErr w:type="gramStart"/>
            <w:r w:rsidR="008D072F"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sons ,</w:t>
            </w:r>
            <w:proofErr w:type="gramEnd"/>
            <w:r w:rsidR="008D072F"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</w:t>
            </w:r>
            <w:proofErr w:type="spellStart"/>
            <w:r w:rsidR="008D072F"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>Inc</w:t>
            </w:r>
            <w:proofErr w:type="spellEnd"/>
            <w:r w:rsidR="008D072F" w:rsidRPr="006C3AA1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(MWH); 2005.</w:t>
            </w:r>
          </w:p>
        </w:tc>
      </w:tr>
      <w:tr w:rsidR="008D072F" w:rsidRPr="009C2480" w:rsidTr="0092434D">
        <w:tc>
          <w:tcPr>
            <w:tcW w:w="9576" w:type="dxa"/>
            <w:gridSpan w:val="2"/>
          </w:tcPr>
          <w:p w:rsidR="008D072F" w:rsidRPr="006C3AA1" w:rsidRDefault="00A867DB" w:rsidP="008D072F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C3A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lastRenderedPageBreak/>
              <w:t>روش‌هاي تدريس :</w:t>
            </w:r>
          </w:p>
          <w:p w:rsidR="00A867DB" w:rsidRPr="009C2480" w:rsidRDefault="00A867DB" w:rsidP="006872A4">
            <w:pPr>
              <w:bidi/>
              <w:spacing w:before="100" w:beforeAutospacing="1" w:after="100" w:afterAutospacing="1"/>
              <w:contextualSpacing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سخنرانی - استفاده از</w:t>
            </w:r>
            <w:r w:rsidR="006C3AA1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اسلايد و فیلم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softHyphen/>
              <w:t>های آموزشی مرتبط با موضوع درس، ارائه تکلیف هفتگی متناسب با موضوعات درسی مطرح شده در هرجلسه، طرح پرسش و پاسخ برای دانشجويان</w:t>
            </w:r>
          </w:p>
        </w:tc>
      </w:tr>
      <w:tr w:rsidR="00A867DB" w:rsidRPr="009C2480" w:rsidTr="0092434D">
        <w:tc>
          <w:tcPr>
            <w:tcW w:w="9576" w:type="dxa"/>
            <w:gridSpan w:val="2"/>
          </w:tcPr>
          <w:p w:rsidR="00A867DB" w:rsidRPr="006C3AA1" w:rsidRDefault="00A867DB" w:rsidP="006C3AA1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C3AA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نحوه</w:t>
            </w:r>
            <w:r w:rsidRPr="006C3A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 xml:space="preserve"> </w:t>
            </w:r>
            <w:r w:rsidRPr="006C3AA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ارزشیابي</w:t>
            </w:r>
            <w:r w:rsidRPr="006C3A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 xml:space="preserve"> </w:t>
            </w:r>
            <w:r w:rsidRPr="006C3AA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دانشجو</w:t>
            </w:r>
            <w:r w:rsidRPr="006C3A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 xml:space="preserve"> </w:t>
            </w:r>
            <w:r w:rsidRPr="006C3AA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و</w:t>
            </w:r>
            <w:r w:rsidRPr="006C3A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 xml:space="preserve"> </w:t>
            </w:r>
            <w:r w:rsidRPr="006C3AA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بارم</w:t>
            </w:r>
            <w:r w:rsidRPr="006C3A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 xml:space="preserve"> </w:t>
            </w:r>
            <w:r w:rsidRPr="006C3AA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مربوط</w:t>
            </w:r>
            <w:r w:rsidRPr="006C3A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 xml:space="preserve"> </w:t>
            </w:r>
            <w:r w:rsidRPr="006C3AA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به</w:t>
            </w:r>
            <w:r w:rsidRPr="006C3A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 xml:space="preserve"> </w:t>
            </w:r>
            <w:r w:rsidRPr="006C3AA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هر</w:t>
            </w:r>
            <w:r w:rsidRPr="006C3AA1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  <w:t xml:space="preserve"> </w:t>
            </w:r>
            <w:r w:rsidRPr="006C3AA1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ارزشیابي:</w:t>
            </w:r>
          </w:p>
          <w:p w:rsidR="00A867DB" w:rsidRPr="009C2480" w:rsidRDefault="00A867DB" w:rsidP="006872A4">
            <w:pPr>
              <w:bidi/>
              <w:spacing w:before="100" w:beforeAutospacing="1" w:after="100" w:afterAutospacing="1"/>
              <w:contextualSpacing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1-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تهيه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مطالب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ارائه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کلاس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طول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دوره 20 %</w:t>
            </w:r>
          </w:p>
          <w:p w:rsidR="00A867DB" w:rsidRPr="009C2480" w:rsidRDefault="00A867DB" w:rsidP="006872A4">
            <w:pPr>
              <w:bidi/>
              <w:spacing w:before="100" w:beforeAutospacing="1" w:after="100" w:afterAutospacing="1"/>
              <w:contextualSpacing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2- حل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مسائل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درسی در طول دوره 10 %</w:t>
            </w:r>
          </w:p>
          <w:p w:rsidR="00A867DB" w:rsidRPr="009C2480" w:rsidRDefault="00A867DB" w:rsidP="006872A4">
            <w:pPr>
              <w:bidi/>
              <w:spacing w:before="100" w:beforeAutospacing="1" w:after="100" w:afterAutospacing="1"/>
              <w:contextualSpacing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3- آزمون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طول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نيمسال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پایان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نيمسال</w:t>
            </w:r>
            <w:r w:rsidR="006872A4"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70 %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</w:p>
          <w:p w:rsidR="006872A4" w:rsidRPr="009C2480" w:rsidRDefault="006872A4" w:rsidP="006872A4">
            <w:pPr>
              <w:bidi/>
              <w:spacing w:before="100" w:beforeAutospacing="1" w:after="100" w:afterAutospacing="1"/>
              <w:contextualSpacing/>
              <w:rPr>
                <w:rFonts w:ascii="B Zar,Bold" w:cs="B Nazanin"/>
                <w:b/>
                <w:bCs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4- 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حضور و غياب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(هر جلسه غيبت غير موجه 25/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0 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نمره از امتحان پايان ترم کسر می شود).</w:t>
            </w:r>
          </w:p>
        </w:tc>
      </w:tr>
    </w:tbl>
    <w:p w:rsidR="00B1656B" w:rsidRPr="009C2480" w:rsidRDefault="00B1656B" w:rsidP="006872A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p w:rsidR="00B1656B" w:rsidRDefault="00B1656B" w:rsidP="00B1656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</w:p>
    <w:p w:rsidR="006C3AA1" w:rsidRDefault="006C3AA1" w:rsidP="006C3AA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</w:p>
    <w:p w:rsidR="006C3AA1" w:rsidRDefault="006C3AA1" w:rsidP="006C3AA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</w:p>
    <w:p w:rsidR="006C3AA1" w:rsidRDefault="006C3AA1" w:rsidP="006C3AA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</w:p>
    <w:p w:rsidR="006C3AA1" w:rsidRPr="009C2480" w:rsidRDefault="006C3AA1" w:rsidP="006C3AA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  <w:rtl/>
        </w:rPr>
      </w:pPr>
    </w:p>
    <w:tbl>
      <w:tblPr>
        <w:tblW w:w="1030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1260"/>
        <w:gridCol w:w="4320"/>
        <w:gridCol w:w="735"/>
        <w:gridCol w:w="1185"/>
        <w:gridCol w:w="600"/>
      </w:tblGrid>
      <w:tr w:rsidR="00B1656B" w:rsidRPr="009C2480" w:rsidTr="00944FC6">
        <w:trPr>
          <w:tblCellSpacing w:w="0" w:type="dxa"/>
          <w:jc w:val="center"/>
        </w:trPr>
        <w:tc>
          <w:tcPr>
            <w:tcW w:w="10301" w:type="dxa"/>
            <w:gridSpan w:val="6"/>
            <w:vAlign w:val="center"/>
            <w:hideMark/>
          </w:tcPr>
          <w:p w:rsidR="00B1656B" w:rsidRPr="00944FC6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944FC6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lastRenderedPageBreak/>
              <w:t>جدول زمان بندی ارائه برنامه درس..</w:t>
            </w:r>
            <w:r w:rsidRPr="00944FC6">
              <w:rPr>
                <w:rFonts w:ascii="Cambria" w:eastAsia="Times New Roman" w:hAnsi="Cambria" w:cs="Cambria" w:hint="cs"/>
                <w:b/>
                <w:bCs/>
                <w:sz w:val="28"/>
                <w:szCs w:val="28"/>
                <w:rtl/>
              </w:rPr>
              <w:t> </w:t>
            </w:r>
            <w:r w:rsidRPr="00944FC6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944FC6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مديريت</w:t>
            </w:r>
            <w:r w:rsidRPr="00944FC6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944FC6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کيفيت</w:t>
            </w:r>
            <w:r w:rsidRPr="00944FC6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944FC6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آب</w:t>
            </w:r>
            <w:r w:rsidRPr="00944FC6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944FC6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نيمسال</w:t>
            </w:r>
            <w:r w:rsidR="006872A4" w:rsidRPr="00944FC6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98-97</w:t>
            </w:r>
          </w:p>
        </w:tc>
      </w:tr>
      <w:tr w:rsidR="00B1656B" w:rsidRPr="009C2480" w:rsidTr="00944FC6">
        <w:trPr>
          <w:tblCellSpacing w:w="0" w:type="dxa"/>
          <w:jc w:val="center"/>
        </w:trPr>
        <w:tc>
          <w:tcPr>
            <w:tcW w:w="2201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آمادگی لازم دانشجويان قبل از شروع کلاس</w:t>
            </w:r>
          </w:p>
        </w:tc>
        <w:tc>
          <w:tcPr>
            <w:tcW w:w="126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مدرس</w:t>
            </w:r>
          </w:p>
        </w:tc>
        <w:tc>
          <w:tcPr>
            <w:tcW w:w="432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عنوان</w:t>
            </w:r>
          </w:p>
        </w:tc>
        <w:tc>
          <w:tcPr>
            <w:tcW w:w="735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185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نوبت جلسه کلاس</w:t>
            </w:r>
          </w:p>
        </w:tc>
        <w:tc>
          <w:tcPr>
            <w:tcW w:w="60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رديف</w:t>
            </w:r>
          </w:p>
        </w:tc>
      </w:tr>
      <w:tr w:rsidR="00B1656B" w:rsidRPr="009C2480" w:rsidTr="00944FC6">
        <w:trPr>
          <w:tblCellSpacing w:w="0" w:type="dxa"/>
          <w:jc w:val="center"/>
        </w:trPr>
        <w:tc>
          <w:tcPr>
            <w:tcW w:w="2201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حضور به موقع در کلاس</w:t>
            </w:r>
            <w:r w:rsidR="009A72CA"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و مطالعه قبلی</w:t>
            </w:r>
          </w:p>
        </w:tc>
        <w:tc>
          <w:tcPr>
            <w:tcW w:w="1260" w:type="dxa"/>
            <w:vAlign w:val="center"/>
            <w:hideMark/>
          </w:tcPr>
          <w:p w:rsidR="00B1656B" w:rsidRPr="009C2480" w:rsidRDefault="00965347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حامد محمدی</w:t>
            </w:r>
          </w:p>
        </w:tc>
        <w:tc>
          <w:tcPr>
            <w:tcW w:w="4320" w:type="dxa"/>
            <w:vAlign w:val="center"/>
            <w:hideMark/>
          </w:tcPr>
          <w:p w:rsidR="00B1656B" w:rsidRPr="009C2480" w:rsidRDefault="009A2A71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ارائه اهميت درس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سرفصل ها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و 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منابع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و در ادامه </w:t>
            </w:r>
            <w:r w:rsidR="00B1656B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تعیین موضوع مقالات و کنفرانس</w:t>
            </w:r>
            <w:r w:rsidR="00F4127A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softHyphen/>
            </w:r>
            <w:r w:rsidR="00B1656B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های دانشجوئی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="00B1656B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 </w:t>
            </w:r>
            <w:r w:rsidR="00F412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اهمیت </w:t>
            </w:r>
            <w:r w:rsidR="00B1656B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خواص فيزيکی و شيميائی</w:t>
            </w:r>
            <w:r w:rsidR="00F4127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آب</w:t>
            </w:r>
            <w:r w:rsidR="00B1656B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و چرخه آب در طبيعت و عوامل موثر 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بر حرکت آب</w:t>
            </w:r>
          </w:p>
        </w:tc>
        <w:tc>
          <w:tcPr>
            <w:tcW w:w="735" w:type="dxa"/>
            <w:vAlign w:val="center"/>
            <w:hideMark/>
          </w:tcPr>
          <w:p w:rsidR="00B1656B" w:rsidRPr="009C2480" w:rsidRDefault="009C2480" w:rsidP="009C248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17</w:t>
            </w:r>
            <w:r w:rsidR="00B1656B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185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جلسه اول</w:t>
            </w:r>
          </w:p>
        </w:tc>
        <w:tc>
          <w:tcPr>
            <w:tcW w:w="60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1</w:t>
            </w:r>
          </w:p>
        </w:tc>
      </w:tr>
      <w:tr w:rsidR="00B1656B" w:rsidRPr="009C2480" w:rsidTr="00944FC6">
        <w:trPr>
          <w:tblCellSpacing w:w="0" w:type="dxa"/>
          <w:jc w:val="center"/>
        </w:trPr>
        <w:tc>
          <w:tcPr>
            <w:tcW w:w="2201" w:type="dxa"/>
            <w:vAlign w:val="center"/>
            <w:hideMark/>
          </w:tcPr>
          <w:p w:rsidR="00B1656B" w:rsidRPr="009C2480" w:rsidRDefault="009A72CA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حضور به موقع در کلاس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و مطالعه قبلی</w:t>
            </w:r>
          </w:p>
        </w:tc>
        <w:tc>
          <w:tcPr>
            <w:tcW w:w="1260" w:type="dxa"/>
            <w:vAlign w:val="center"/>
            <w:hideMark/>
          </w:tcPr>
          <w:p w:rsidR="00B1656B" w:rsidRPr="009C2480" w:rsidRDefault="00965347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حامد محمدی</w:t>
            </w:r>
          </w:p>
        </w:tc>
        <w:tc>
          <w:tcPr>
            <w:tcW w:w="4320" w:type="dxa"/>
            <w:vAlign w:val="center"/>
            <w:hideMark/>
          </w:tcPr>
          <w:p w:rsidR="00B1656B" w:rsidRPr="009C2480" w:rsidRDefault="009A2A71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بيلان آب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، </w:t>
            </w:r>
            <w:r w:rsidR="00B1656B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طرح منابع آب در ايران و جهان ، انواع مصارف آب، کيفيت آبهای سطحی و زيرزمينی</w:t>
            </w:r>
          </w:p>
        </w:tc>
        <w:tc>
          <w:tcPr>
            <w:tcW w:w="735" w:type="dxa"/>
            <w:vAlign w:val="center"/>
            <w:hideMark/>
          </w:tcPr>
          <w:p w:rsidR="00B1656B" w:rsidRPr="009C2480" w:rsidRDefault="009C2480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17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185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جلسه دوم</w:t>
            </w:r>
          </w:p>
        </w:tc>
        <w:tc>
          <w:tcPr>
            <w:tcW w:w="60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2</w:t>
            </w:r>
          </w:p>
        </w:tc>
      </w:tr>
      <w:tr w:rsidR="00B1656B" w:rsidRPr="009C2480" w:rsidTr="00944FC6">
        <w:trPr>
          <w:tblCellSpacing w:w="0" w:type="dxa"/>
          <w:jc w:val="center"/>
        </w:trPr>
        <w:tc>
          <w:tcPr>
            <w:tcW w:w="2201" w:type="dxa"/>
            <w:vAlign w:val="center"/>
            <w:hideMark/>
          </w:tcPr>
          <w:p w:rsidR="00B1656B" w:rsidRPr="009C2480" w:rsidRDefault="009A72CA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حضور به موقع در کلاس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و مطالعه قبلی</w:t>
            </w:r>
          </w:p>
        </w:tc>
        <w:tc>
          <w:tcPr>
            <w:tcW w:w="1260" w:type="dxa"/>
            <w:vAlign w:val="center"/>
            <w:hideMark/>
          </w:tcPr>
          <w:p w:rsidR="00B1656B" w:rsidRPr="009C2480" w:rsidRDefault="00965347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حامد محمدی</w:t>
            </w:r>
          </w:p>
        </w:tc>
        <w:tc>
          <w:tcPr>
            <w:tcW w:w="432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معرفی طبقه بندی آلاينده های آب، عوامل بيماريزا و منابع آلاينده و</w:t>
            </w:r>
            <w:r w:rsidR="003A2934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نقش آنها </w:t>
            </w:r>
            <w:r w:rsidR="003A2934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در آلودگی آبهای سطحی و زيرزمينی</w:t>
            </w:r>
          </w:p>
        </w:tc>
        <w:tc>
          <w:tcPr>
            <w:tcW w:w="735" w:type="dxa"/>
            <w:vAlign w:val="center"/>
            <w:hideMark/>
          </w:tcPr>
          <w:p w:rsidR="00B1656B" w:rsidRPr="009C2480" w:rsidRDefault="009C2480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17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185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جلسه سوم</w:t>
            </w:r>
          </w:p>
        </w:tc>
        <w:tc>
          <w:tcPr>
            <w:tcW w:w="60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3</w:t>
            </w:r>
          </w:p>
        </w:tc>
      </w:tr>
      <w:tr w:rsidR="00B1656B" w:rsidRPr="009C2480" w:rsidTr="00944FC6">
        <w:trPr>
          <w:tblCellSpacing w:w="0" w:type="dxa"/>
          <w:jc w:val="center"/>
        </w:trPr>
        <w:tc>
          <w:tcPr>
            <w:tcW w:w="2201" w:type="dxa"/>
            <w:vAlign w:val="center"/>
            <w:hideMark/>
          </w:tcPr>
          <w:p w:rsidR="00B1656B" w:rsidRPr="009C2480" w:rsidRDefault="009A72CA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حضور به موقع در کلاس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و مطالعه قبلی</w:t>
            </w:r>
          </w:p>
        </w:tc>
        <w:tc>
          <w:tcPr>
            <w:tcW w:w="1260" w:type="dxa"/>
            <w:vAlign w:val="center"/>
            <w:hideMark/>
          </w:tcPr>
          <w:p w:rsidR="00B1656B" w:rsidRPr="009C2480" w:rsidRDefault="00965347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حامد محمدی</w:t>
            </w:r>
          </w:p>
        </w:tc>
        <w:tc>
          <w:tcPr>
            <w:tcW w:w="432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توضیح نحوه اولويت بندی منابع آب و جدول راهنمای کيفيت آب</w:t>
            </w:r>
            <w:r w:rsidR="009A2A71"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</w:t>
            </w:r>
            <w:r w:rsidR="009A2A71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تعريف معيار و استاندار</w:t>
            </w:r>
            <w:r w:rsidR="00D56DD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</w:t>
            </w:r>
            <w:r w:rsidR="009A2A71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، استاندارد اوليه و ثانويه و</w:t>
            </w:r>
            <w:r w:rsidR="00D56DD1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="009A2A71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نحوه تعيين استانداردهای انواع مصارف آب</w:t>
            </w:r>
            <w:r w:rsidR="009A2A71"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و مصرف سرانه آب</w:t>
            </w:r>
          </w:p>
        </w:tc>
        <w:tc>
          <w:tcPr>
            <w:tcW w:w="735" w:type="dxa"/>
            <w:vAlign w:val="center"/>
            <w:hideMark/>
          </w:tcPr>
          <w:p w:rsidR="00B1656B" w:rsidRPr="009C2480" w:rsidRDefault="009C2480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17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185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جلسه چهارم</w:t>
            </w:r>
          </w:p>
        </w:tc>
        <w:tc>
          <w:tcPr>
            <w:tcW w:w="60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4</w:t>
            </w:r>
          </w:p>
        </w:tc>
      </w:tr>
      <w:tr w:rsidR="00B1656B" w:rsidRPr="009C2480" w:rsidTr="00944FC6">
        <w:trPr>
          <w:tblCellSpacing w:w="0" w:type="dxa"/>
          <w:jc w:val="center"/>
        </w:trPr>
        <w:tc>
          <w:tcPr>
            <w:tcW w:w="2201" w:type="dxa"/>
            <w:vAlign w:val="center"/>
            <w:hideMark/>
          </w:tcPr>
          <w:p w:rsidR="00B1656B" w:rsidRPr="009C2480" w:rsidRDefault="009A72CA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حضور به موقع در کلاس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و مطالعه قبلی</w:t>
            </w:r>
          </w:p>
        </w:tc>
        <w:tc>
          <w:tcPr>
            <w:tcW w:w="1260" w:type="dxa"/>
            <w:vAlign w:val="center"/>
            <w:hideMark/>
          </w:tcPr>
          <w:p w:rsidR="00B1656B" w:rsidRPr="009C2480" w:rsidRDefault="00965347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حامد محمدی</w:t>
            </w:r>
          </w:p>
        </w:tc>
        <w:tc>
          <w:tcPr>
            <w:tcW w:w="4320" w:type="dxa"/>
            <w:vAlign w:val="center"/>
            <w:hideMark/>
          </w:tcPr>
          <w:p w:rsidR="00B1656B" w:rsidRPr="009C2480" w:rsidRDefault="009A2A71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معرفی استاندارد آبهای پذيرنده و استاندار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پساب</w:t>
            </w:r>
          </w:p>
        </w:tc>
        <w:tc>
          <w:tcPr>
            <w:tcW w:w="735" w:type="dxa"/>
            <w:vAlign w:val="center"/>
            <w:hideMark/>
          </w:tcPr>
          <w:p w:rsidR="00B1656B" w:rsidRPr="009C2480" w:rsidRDefault="009C2480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17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185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جلسه پنجم</w:t>
            </w:r>
          </w:p>
        </w:tc>
        <w:tc>
          <w:tcPr>
            <w:tcW w:w="60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5</w:t>
            </w:r>
          </w:p>
        </w:tc>
      </w:tr>
      <w:tr w:rsidR="00B1656B" w:rsidRPr="009C2480" w:rsidTr="00944FC6">
        <w:trPr>
          <w:tblCellSpacing w:w="0" w:type="dxa"/>
          <w:jc w:val="center"/>
        </w:trPr>
        <w:tc>
          <w:tcPr>
            <w:tcW w:w="2201" w:type="dxa"/>
            <w:vAlign w:val="center"/>
            <w:hideMark/>
          </w:tcPr>
          <w:p w:rsidR="00B1656B" w:rsidRPr="009C2480" w:rsidRDefault="009A72CA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حضور به موقع در کلاس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و مطالعه قبلی</w:t>
            </w:r>
          </w:p>
        </w:tc>
        <w:tc>
          <w:tcPr>
            <w:tcW w:w="1260" w:type="dxa"/>
            <w:vAlign w:val="center"/>
            <w:hideMark/>
          </w:tcPr>
          <w:p w:rsidR="00B1656B" w:rsidRPr="009C2480" w:rsidRDefault="00965347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حامد محمدی</w:t>
            </w:r>
          </w:p>
        </w:tc>
        <w:tc>
          <w:tcPr>
            <w:tcW w:w="4320" w:type="dxa"/>
            <w:vAlign w:val="center"/>
            <w:hideMark/>
          </w:tcPr>
          <w:p w:rsidR="00B1656B" w:rsidRPr="009C2480" w:rsidRDefault="009A2A71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لایه بندی حرارتی منابع آب سطحی، مشکلات ناشی از آن</w:t>
            </w:r>
            <w:r w:rsidR="008E1241"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، روش های کنترل لایه بندی حرارتی</w:t>
            </w:r>
          </w:p>
        </w:tc>
        <w:tc>
          <w:tcPr>
            <w:tcW w:w="735" w:type="dxa"/>
            <w:vAlign w:val="center"/>
            <w:hideMark/>
          </w:tcPr>
          <w:p w:rsidR="00B1656B" w:rsidRPr="009C2480" w:rsidRDefault="009C2480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17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185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جلسه ششم</w:t>
            </w:r>
          </w:p>
        </w:tc>
        <w:tc>
          <w:tcPr>
            <w:tcW w:w="60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6</w:t>
            </w:r>
          </w:p>
        </w:tc>
      </w:tr>
      <w:tr w:rsidR="00B1656B" w:rsidRPr="009C2480" w:rsidTr="00944FC6">
        <w:trPr>
          <w:tblCellSpacing w:w="0" w:type="dxa"/>
          <w:jc w:val="center"/>
        </w:trPr>
        <w:tc>
          <w:tcPr>
            <w:tcW w:w="2201" w:type="dxa"/>
            <w:vAlign w:val="center"/>
            <w:hideMark/>
          </w:tcPr>
          <w:p w:rsidR="00B1656B" w:rsidRPr="009C2480" w:rsidRDefault="009A72CA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حضور به موقع در کلاس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و مطالعه قبلی</w:t>
            </w:r>
          </w:p>
        </w:tc>
        <w:tc>
          <w:tcPr>
            <w:tcW w:w="1260" w:type="dxa"/>
            <w:vAlign w:val="center"/>
            <w:hideMark/>
          </w:tcPr>
          <w:p w:rsidR="00B1656B" w:rsidRPr="009C2480" w:rsidRDefault="00965347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حامد محمدی</w:t>
            </w:r>
          </w:p>
        </w:tc>
        <w:tc>
          <w:tcPr>
            <w:tcW w:w="4320" w:type="dxa"/>
            <w:vAlign w:val="center"/>
            <w:hideMark/>
          </w:tcPr>
          <w:p w:rsidR="00B1656B" w:rsidRPr="009C2480" w:rsidRDefault="009A2A71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یوتریفیکاسیون منابع آب های سطحی، مشکلات ناشی از آن و روش های کنترل آن، انواع شاخص های کیفی یوتریفیکاسیون (کارلسون و ...)</w:t>
            </w:r>
          </w:p>
        </w:tc>
        <w:tc>
          <w:tcPr>
            <w:tcW w:w="735" w:type="dxa"/>
            <w:vAlign w:val="center"/>
            <w:hideMark/>
          </w:tcPr>
          <w:p w:rsidR="00B1656B" w:rsidRPr="009C2480" w:rsidRDefault="009C2480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17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185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جلسه هفتم</w:t>
            </w:r>
          </w:p>
        </w:tc>
        <w:tc>
          <w:tcPr>
            <w:tcW w:w="60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7</w:t>
            </w:r>
          </w:p>
        </w:tc>
      </w:tr>
      <w:tr w:rsidR="00B1656B" w:rsidRPr="009C2480" w:rsidTr="00944FC6">
        <w:trPr>
          <w:tblCellSpacing w:w="0" w:type="dxa"/>
          <w:jc w:val="center"/>
        </w:trPr>
        <w:tc>
          <w:tcPr>
            <w:tcW w:w="2201" w:type="dxa"/>
            <w:vAlign w:val="center"/>
            <w:hideMark/>
          </w:tcPr>
          <w:p w:rsidR="00B1656B" w:rsidRPr="009C2480" w:rsidRDefault="009A72CA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حضور به موقع در کلاس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و مطالعه قبلی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="00B1656B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و آزمون نيم ترم</w:t>
            </w:r>
          </w:p>
        </w:tc>
        <w:tc>
          <w:tcPr>
            <w:tcW w:w="1260" w:type="dxa"/>
            <w:vAlign w:val="center"/>
            <w:hideMark/>
          </w:tcPr>
          <w:p w:rsidR="00B1656B" w:rsidRPr="009C2480" w:rsidRDefault="00965347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حامد محمدی</w:t>
            </w:r>
          </w:p>
        </w:tc>
        <w:tc>
          <w:tcPr>
            <w:tcW w:w="4320" w:type="dxa"/>
            <w:vAlign w:val="center"/>
            <w:hideMark/>
          </w:tcPr>
          <w:p w:rsidR="00B1656B" w:rsidRPr="009C2480" w:rsidRDefault="009A2A71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معرفی </w:t>
            </w:r>
            <w:r w:rsidRPr="009C2480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آلودگي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softHyphen/>
              <w:t>های شيميائی و معدنی در منابع آب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، </w:t>
            </w:r>
            <w:r w:rsidR="009A72CA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آزمون نيم ترم </w:t>
            </w:r>
            <w:r w:rsidR="009A72CA"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و </w:t>
            </w:r>
            <w:r w:rsidR="00B1656B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معرفی مواد آلی سنتزی (پاک کننده ها، فسفاتها)، آفتکشها</w:t>
            </w:r>
          </w:p>
        </w:tc>
        <w:tc>
          <w:tcPr>
            <w:tcW w:w="735" w:type="dxa"/>
            <w:vAlign w:val="center"/>
            <w:hideMark/>
          </w:tcPr>
          <w:p w:rsidR="00B1656B" w:rsidRPr="009C2480" w:rsidRDefault="009C2480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17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185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جلسه هشتم</w:t>
            </w:r>
          </w:p>
        </w:tc>
        <w:tc>
          <w:tcPr>
            <w:tcW w:w="60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8</w:t>
            </w:r>
          </w:p>
        </w:tc>
      </w:tr>
      <w:tr w:rsidR="00B1656B" w:rsidRPr="009C2480" w:rsidTr="00944FC6">
        <w:trPr>
          <w:tblCellSpacing w:w="0" w:type="dxa"/>
          <w:jc w:val="center"/>
        </w:trPr>
        <w:tc>
          <w:tcPr>
            <w:tcW w:w="2201" w:type="dxa"/>
            <w:vAlign w:val="center"/>
            <w:hideMark/>
          </w:tcPr>
          <w:p w:rsidR="00B1656B" w:rsidRPr="009C2480" w:rsidRDefault="009A72CA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حضور به موقع در کلاس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و مطالعه قبلی</w:t>
            </w:r>
          </w:p>
        </w:tc>
        <w:tc>
          <w:tcPr>
            <w:tcW w:w="1260" w:type="dxa"/>
            <w:vAlign w:val="center"/>
            <w:hideMark/>
          </w:tcPr>
          <w:p w:rsidR="00B1656B" w:rsidRPr="009C2480" w:rsidRDefault="00965347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حامد محمدی</w:t>
            </w:r>
          </w:p>
        </w:tc>
        <w:tc>
          <w:tcPr>
            <w:tcW w:w="432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معرفی نفت و مشتقات آن و آلودگی منابع آبهای سطحی و زيرزمينی و روشهای کنترل آلودگيهای نفتی</w:t>
            </w:r>
          </w:p>
        </w:tc>
        <w:tc>
          <w:tcPr>
            <w:tcW w:w="735" w:type="dxa"/>
            <w:vAlign w:val="center"/>
            <w:hideMark/>
          </w:tcPr>
          <w:p w:rsidR="00B1656B" w:rsidRPr="009C2480" w:rsidRDefault="009C2480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17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185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جلسه نهم</w:t>
            </w:r>
          </w:p>
        </w:tc>
        <w:tc>
          <w:tcPr>
            <w:tcW w:w="60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9</w:t>
            </w:r>
          </w:p>
        </w:tc>
      </w:tr>
      <w:tr w:rsidR="00B1656B" w:rsidRPr="009C2480" w:rsidTr="00944FC6">
        <w:trPr>
          <w:tblCellSpacing w:w="0" w:type="dxa"/>
          <w:jc w:val="center"/>
        </w:trPr>
        <w:tc>
          <w:tcPr>
            <w:tcW w:w="2201" w:type="dxa"/>
            <w:vAlign w:val="center"/>
            <w:hideMark/>
          </w:tcPr>
          <w:p w:rsidR="00B1656B" w:rsidRPr="009C2480" w:rsidRDefault="009A72CA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lastRenderedPageBreak/>
              <w:t>حضور به موقع در کلاس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و مطالعه قبلی</w:t>
            </w:r>
          </w:p>
        </w:tc>
        <w:tc>
          <w:tcPr>
            <w:tcW w:w="1260" w:type="dxa"/>
            <w:vAlign w:val="center"/>
            <w:hideMark/>
          </w:tcPr>
          <w:p w:rsidR="00B1656B" w:rsidRPr="009C2480" w:rsidRDefault="00965347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حامد محمدی</w:t>
            </w:r>
          </w:p>
        </w:tc>
        <w:tc>
          <w:tcPr>
            <w:tcW w:w="4320" w:type="dxa"/>
            <w:vAlign w:val="center"/>
            <w:hideMark/>
          </w:tcPr>
          <w:p w:rsidR="00B1656B" w:rsidRPr="009C2480" w:rsidRDefault="002C5700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معرفی آلایندهای</w:t>
            </w:r>
            <w:r w:rsidR="00B1656B" w:rsidRPr="009C2480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="00B1656B"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راديو</w:t>
            </w:r>
            <w:r w:rsidR="00B1656B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="00B1656B"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اکتيو،</w:t>
            </w:r>
            <w:r w:rsidR="00B1656B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="00B1656B"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آلودگی</w:t>
            </w:r>
            <w:r w:rsidR="00B1656B"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="00B1656B"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حرارتی</w:t>
            </w:r>
          </w:p>
        </w:tc>
        <w:tc>
          <w:tcPr>
            <w:tcW w:w="735" w:type="dxa"/>
            <w:vAlign w:val="center"/>
            <w:hideMark/>
          </w:tcPr>
          <w:p w:rsidR="00B1656B" w:rsidRPr="009C2480" w:rsidRDefault="009C2480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17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185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جلسه دهم</w:t>
            </w:r>
          </w:p>
        </w:tc>
        <w:tc>
          <w:tcPr>
            <w:tcW w:w="60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10</w:t>
            </w:r>
          </w:p>
        </w:tc>
      </w:tr>
      <w:tr w:rsidR="00B1656B" w:rsidRPr="009C2480" w:rsidTr="00944FC6">
        <w:trPr>
          <w:tblCellSpacing w:w="0" w:type="dxa"/>
          <w:jc w:val="center"/>
        </w:trPr>
        <w:tc>
          <w:tcPr>
            <w:tcW w:w="2201" w:type="dxa"/>
            <w:vAlign w:val="center"/>
            <w:hideMark/>
          </w:tcPr>
          <w:p w:rsidR="00B1656B" w:rsidRPr="009C2480" w:rsidRDefault="009A72CA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حضور به موقع در کلاس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و مطالعه قبلی</w:t>
            </w:r>
          </w:p>
        </w:tc>
        <w:tc>
          <w:tcPr>
            <w:tcW w:w="1260" w:type="dxa"/>
            <w:vAlign w:val="center"/>
            <w:hideMark/>
          </w:tcPr>
          <w:p w:rsidR="00B1656B" w:rsidRPr="009C2480" w:rsidRDefault="00965347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حامد محمدی</w:t>
            </w:r>
          </w:p>
        </w:tc>
        <w:tc>
          <w:tcPr>
            <w:tcW w:w="432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مصرف کننده های اکسيژن در آب رودخانه ها</w:t>
            </w:r>
            <w:r w:rsidR="00B85EA4"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(مواد زائد جامد ومايع)</w:t>
            </w:r>
          </w:p>
        </w:tc>
        <w:tc>
          <w:tcPr>
            <w:tcW w:w="735" w:type="dxa"/>
            <w:vAlign w:val="center"/>
            <w:hideMark/>
          </w:tcPr>
          <w:p w:rsidR="00B1656B" w:rsidRPr="009C2480" w:rsidRDefault="009C2480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17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185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جلسه یازدهم</w:t>
            </w:r>
          </w:p>
        </w:tc>
        <w:tc>
          <w:tcPr>
            <w:tcW w:w="60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11</w:t>
            </w:r>
          </w:p>
        </w:tc>
      </w:tr>
      <w:tr w:rsidR="00B1656B" w:rsidRPr="009C2480" w:rsidTr="00944FC6">
        <w:trPr>
          <w:tblCellSpacing w:w="0" w:type="dxa"/>
          <w:jc w:val="center"/>
        </w:trPr>
        <w:tc>
          <w:tcPr>
            <w:tcW w:w="2201" w:type="dxa"/>
            <w:vAlign w:val="center"/>
            <w:hideMark/>
          </w:tcPr>
          <w:p w:rsidR="00B1656B" w:rsidRPr="009C2480" w:rsidRDefault="009A72CA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حضور به موقع در کلاس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و مطالعه قبلی</w:t>
            </w:r>
          </w:p>
        </w:tc>
        <w:tc>
          <w:tcPr>
            <w:tcW w:w="1260" w:type="dxa"/>
            <w:vAlign w:val="center"/>
            <w:hideMark/>
          </w:tcPr>
          <w:p w:rsidR="00B1656B" w:rsidRPr="009C2480" w:rsidRDefault="00965347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حامد محمدی</w:t>
            </w:r>
          </w:p>
        </w:tc>
        <w:tc>
          <w:tcPr>
            <w:tcW w:w="432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مواد مغذی و اثرات آنها بر آبهای پذيرنده</w:t>
            </w:r>
          </w:p>
        </w:tc>
        <w:tc>
          <w:tcPr>
            <w:tcW w:w="735" w:type="dxa"/>
            <w:vAlign w:val="center"/>
            <w:hideMark/>
          </w:tcPr>
          <w:p w:rsidR="00B1656B" w:rsidRPr="009C2480" w:rsidRDefault="009C2480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17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185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جلسه دوازدهم</w:t>
            </w:r>
          </w:p>
        </w:tc>
        <w:tc>
          <w:tcPr>
            <w:tcW w:w="60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12</w:t>
            </w:r>
          </w:p>
        </w:tc>
      </w:tr>
      <w:tr w:rsidR="00B1656B" w:rsidRPr="009C2480" w:rsidTr="00944FC6">
        <w:trPr>
          <w:tblCellSpacing w:w="0" w:type="dxa"/>
          <w:jc w:val="center"/>
        </w:trPr>
        <w:tc>
          <w:tcPr>
            <w:tcW w:w="2201" w:type="dxa"/>
            <w:vAlign w:val="center"/>
            <w:hideMark/>
          </w:tcPr>
          <w:p w:rsidR="00B1656B" w:rsidRPr="009C2480" w:rsidRDefault="009A72CA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حضور به موقع در کلاس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و مطالعه قبلی</w:t>
            </w:r>
          </w:p>
        </w:tc>
        <w:tc>
          <w:tcPr>
            <w:tcW w:w="1260" w:type="dxa"/>
            <w:vAlign w:val="center"/>
            <w:hideMark/>
          </w:tcPr>
          <w:p w:rsidR="00B1656B" w:rsidRPr="009C2480" w:rsidRDefault="00965347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حامد محمدی</w:t>
            </w:r>
          </w:p>
        </w:tc>
        <w:tc>
          <w:tcPr>
            <w:tcW w:w="4320" w:type="dxa"/>
            <w:vAlign w:val="center"/>
            <w:hideMark/>
          </w:tcPr>
          <w:p w:rsidR="00B1656B" w:rsidRPr="009C2480" w:rsidRDefault="00275D96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275D9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حاصلخيزي</w:t>
            </w:r>
            <w:r w:rsidRPr="00275D96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275D9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دریاچه</w:t>
            </w:r>
            <w:r w:rsidRPr="00275D96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275D9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ها</w:t>
            </w:r>
            <w:r w:rsidRPr="00275D96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275D9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275D96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275D9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درجه</w:t>
            </w:r>
            <w:r w:rsidRPr="00275D96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275D9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بندي</w:t>
            </w:r>
            <w:r w:rsidRPr="00275D96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275D9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آنها</w:t>
            </w:r>
            <w:r w:rsidRPr="00275D96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275D9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بر</w:t>
            </w:r>
            <w:r w:rsidRPr="00275D96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275D9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اساس</w:t>
            </w:r>
            <w:r w:rsidRPr="00275D96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275D9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درجه</w:t>
            </w:r>
            <w:r w:rsidRPr="00275D96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  <w:r w:rsidRPr="00275D96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حاصلخيزي</w:t>
            </w:r>
          </w:p>
        </w:tc>
        <w:tc>
          <w:tcPr>
            <w:tcW w:w="735" w:type="dxa"/>
            <w:vAlign w:val="center"/>
            <w:hideMark/>
          </w:tcPr>
          <w:p w:rsidR="00B1656B" w:rsidRPr="009C2480" w:rsidRDefault="009C2480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17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185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جلسه سیزدهم</w:t>
            </w:r>
          </w:p>
        </w:tc>
        <w:tc>
          <w:tcPr>
            <w:tcW w:w="60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13</w:t>
            </w:r>
          </w:p>
        </w:tc>
      </w:tr>
      <w:tr w:rsidR="00B1656B" w:rsidRPr="009C2480" w:rsidTr="00944FC6">
        <w:trPr>
          <w:tblCellSpacing w:w="0" w:type="dxa"/>
          <w:jc w:val="center"/>
        </w:trPr>
        <w:tc>
          <w:tcPr>
            <w:tcW w:w="2201" w:type="dxa"/>
            <w:vAlign w:val="center"/>
            <w:hideMark/>
          </w:tcPr>
          <w:p w:rsidR="00B1656B" w:rsidRPr="009C2480" w:rsidRDefault="009A72CA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حضور به موقع در کلاس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و مطالعه قبلی</w:t>
            </w:r>
          </w:p>
        </w:tc>
        <w:tc>
          <w:tcPr>
            <w:tcW w:w="1260" w:type="dxa"/>
            <w:vAlign w:val="center"/>
            <w:hideMark/>
          </w:tcPr>
          <w:p w:rsidR="00B1656B" w:rsidRPr="009C2480" w:rsidRDefault="00965347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حامد محمدی</w:t>
            </w:r>
          </w:p>
        </w:tc>
        <w:tc>
          <w:tcPr>
            <w:tcW w:w="4320" w:type="dxa"/>
            <w:vAlign w:val="center"/>
            <w:hideMark/>
          </w:tcPr>
          <w:p w:rsidR="00B1656B" w:rsidRPr="009C2480" w:rsidRDefault="00B1656B" w:rsidP="002C5700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بررسی تغييرات اکسيژن محلول رودخانه</w:t>
            </w:r>
            <w:r w:rsidR="009A2A71"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(منحنی اکسيژن</w:t>
            </w:r>
            <w:r w:rsidR="002C5700">
              <w:rPr>
                <w:rFonts w:ascii="Times New Roman" w:eastAsia="Times New Roman" w:hAnsi="Times New Roman" w:cs="B Nazanin"/>
                <w:sz w:val="28"/>
                <w:szCs w:val="28"/>
              </w:rPr>
              <w:softHyphen/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گيری و اکسيژن</w:t>
            </w:r>
            <w:r w:rsidR="002C5700">
              <w:rPr>
                <w:rFonts w:ascii="Times New Roman" w:eastAsia="Times New Roman" w:hAnsi="Times New Roman" w:cs="B Nazanin"/>
                <w:sz w:val="28"/>
                <w:szCs w:val="28"/>
              </w:rPr>
              <w:softHyphen/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دهی و عوامل موثر بر آن)</w:t>
            </w:r>
          </w:p>
        </w:tc>
        <w:tc>
          <w:tcPr>
            <w:tcW w:w="735" w:type="dxa"/>
            <w:vAlign w:val="center"/>
            <w:hideMark/>
          </w:tcPr>
          <w:p w:rsidR="00B1656B" w:rsidRPr="009C2480" w:rsidRDefault="009C2480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17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185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جلسه چهادرهم</w:t>
            </w:r>
          </w:p>
        </w:tc>
        <w:tc>
          <w:tcPr>
            <w:tcW w:w="60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14</w:t>
            </w:r>
          </w:p>
        </w:tc>
      </w:tr>
      <w:tr w:rsidR="00B1656B" w:rsidRPr="009C2480" w:rsidTr="00944FC6">
        <w:trPr>
          <w:tblCellSpacing w:w="0" w:type="dxa"/>
          <w:jc w:val="center"/>
        </w:trPr>
        <w:tc>
          <w:tcPr>
            <w:tcW w:w="2201" w:type="dxa"/>
            <w:vAlign w:val="center"/>
            <w:hideMark/>
          </w:tcPr>
          <w:p w:rsidR="00B1656B" w:rsidRPr="009C2480" w:rsidRDefault="009A72CA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حضور به موقع در کلاس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و مطالعه قبلی</w:t>
            </w:r>
          </w:p>
        </w:tc>
        <w:tc>
          <w:tcPr>
            <w:tcW w:w="1260" w:type="dxa"/>
            <w:vAlign w:val="center"/>
            <w:hideMark/>
          </w:tcPr>
          <w:p w:rsidR="00B1656B" w:rsidRPr="009C2480" w:rsidRDefault="00965347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حامد محمدی</w:t>
            </w:r>
          </w:p>
        </w:tc>
        <w:tc>
          <w:tcPr>
            <w:tcW w:w="432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قوانين کنترل آلودگی آب (ملی و بين المللی)</w:t>
            </w:r>
          </w:p>
        </w:tc>
        <w:tc>
          <w:tcPr>
            <w:tcW w:w="735" w:type="dxa"/>
            <w:vAlign w:val="center"/>
            <w:hideMark/>
          </w:tcPr>
          <w:p w:rsidR="00B1656B" w:rsidRPr="009C2480" w:rsidRDefault="009C2480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17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185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جلسه پانزدهم</w:t>
            </w:r>
          </w:p>
        </w:tc>
        <w:tc>
          <w:tcPr>
            <w:tcW w:w="60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15</w:t>
            </w:r>
          </w:p>
        </w:tc>
      </w:tr>
      <w:tr w:rsidR="00B1656B" w:rsidRPr="009C2480" w:rsidTr="00944FC6">
        <w:trPr>
          <w:tblCellSpacing w:w="0" w:type="dxa"/>
          <w:jc w:val="center"/>
        </w:trPr>
        <w:tc>
          <w:tcPr>
            <w:tcW w:w="2201" w:type="dxa"/>
            <w:vAlign w:val="center"/>
            <w:hideMark/>
          </w:tcPr>
          <w:p w:rsidR="00B1656B" w:rsidRPr="009C2480" w:rsidRDefault="009A72CA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حضور به موقع در کلاس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و مطالعه قبلی</w:t>
            </w:r>
          </w:p>
        </w:tc>
        <w:tc>
          <w:tcPr>
            <w:tcW w:w="1260" w:type="dxa"/>
            <w:vAlign w:val="center"/>
            <w:hideMark/>
          </w:tcPr>
          <w:p w:rsidR="00B1656B" w:rsidRPr="009C2480" w:rsidRDefault="00965347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حامد محمدی</w:t>
            </w:r>
          </w:p>
        </w:tc>
        <w:tc>
          <w:tcPr>
            <w:tcW w:w="432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مرور مقالات و کنفرانس</w:t>
            </w:r>
            <w:r w:rsidR="00275D96">
              <w:rPr>
                <w:rFonts w:ascii="Times New Roman" w:eastAsia="Times New Roman" w:hAnsi="Times New Roman" w:cs="B Nazanin"/>
                <w:sz w:val="28"/>
                <w:szCs w:val="28"/>
              </w:rPr>
              <w:softHyphen/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های دانشجویان و جلسه پرسش و پاسخ</w:t>
            </w:r>
            <w:r w:rsidRPr="009C2480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طرح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سوالات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دانشجويان</w:t>
            </w:r>
          </w:p>
        </w:tc>
        <w:tc>
          <w:tcPr>
            <w:tcW w:w="735" w:type="dxa"/>
            <w:vAlign w:val="center"/>
            <w:hideMark/>
          </w:tcPr>
          <w:p w:rsidR="00B1656B" w:rsidRPr="009C2480" w:rsidRDefault="009C2480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17</w:t>
            </w: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-</w:t>
            </w: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1185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جلسه شانزدهم</w:t>
            </w:r>
          </w:p>
        </w:tc>
        <w:tc>
          <w:tcPr>
            <w:tcW w:w="60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16</w:t>
            </w:r>
          </w:p>
        </w:tc>
      </w:tr>
      <w:tr w:rsidR="00B1656B" w:rsidRPr="009C2480" w:rsidTr="00944FC6">
        <w:trPr>
          <w:tblCellSpacing w:w="0" w:type="dxa"/>
          <w:jc w:val="center"/>
        </w:trPr>
        <w:tc>
          <w:tcPr>
            <w:tcW w:w="2201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vAlign w:val="center"/>
            <w:hideMark/>
          </w:tcPr>
          <w:p w:rsidR="00B1656B" w:rsidRPr="009C2480" w:rsidRDefault="00965347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حامد محمدی</w:t>
            </w:r>
          </w:p>
        </w:tc>
        <w:tc>
          <w:tcPr>
            <w:tcW w:w="432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آزمون نهائی</w:t>
            </w:r>
          </w:p>
        </w:tc>
        <w:tc>
          <w:tcPr>
            <w:tcW w:w="735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1185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طبق برنامه آموزش</w:t>
            </w:r>
          </w:p>
        </w:tc>
        <w:tc>
          <w:tcPr>
            <w:tcW w:w="600" w:type="dxa"/>
            <w:vAlign w:val="center"/>
            <w:hideMark/>
          </w:tcPr>
          <w:p w:rsidR="00B1656B" w:rsidRPr="009C2480" w:rsidRDefault="00B1656B" w:rsidP="008E124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</w:pPr>
            <w:r w:rsidRPr="009C2480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17</w:t>
            </w:r>
          </w:p>
        </w:tc>
      </w:tr>
    </w:tbl>
    <w:p w:rsidR="00824618" w:rsidRPr="009C2480" w:rsidRDefault="00B1656B" w:rsidP="0096534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9C2480">
        <w:rPr>
          <w:rFonts w:ascii="Cambria" w:eastAsia="Times New Roman" w:hAnsi="Cambria" w:cs="Cambria" w:hint="cs"/>
          <w:sz w:val="28"/>
          <w:szCs w:val="28"/>
          <w:rtl/>
        </w:rPr>
        <w:t> </w:t>
      </w:r>
    </w:p>
    <w:sectPr w:rsidR="00824618" w:rsidRPr="009C2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2A40"/>
    <w:rsid w:val="00077C94"/>
    <w:rsid w:val="000F0E55"/>
    <w:rsid w:val="00234812"/>
    <w:rsid w:val="00275D96"/>
    <w:rsid w:val="00293A62"/>
    <w:rsid w:val="002C5700"/>
    <w:rsid w:val="003A2934"/>
    <w:rsid w:val="003B68D3"/>
    <w:rsid w:val="006872A4"/>
    <w:rsid w:val="006B2A40"/>
    <w:rsid w:val="006C1F36"/>
    <w:rsid w:val="006C3AA1"/>
    <w:rsid w:val="00745BAA"/>
    <w:rsid w:val="00824618"/>
    <w:rsid w:val="008D072F"/>
    <w:rsid w:val="008E1241"/>
    <w:rsid w:val="00922E3C"/>
    <w:rsid w:val="00944FC6"/>
    <w:rsid w:val="00965347"/>
    <w:rsid w:val="009A2A71"/>
    <w:rsid w:val="009A72CA"/>
    <w:rsid w:val="009C2480"/>
    <w:rsid w:val="00A867DB"/>
    <w:rsid w:val="00B1656B"/>
    <w:rsid w:val="00B85EA4"/>
    <w:rsid w:val="00C5258D"/>
    <w:rsid w:val="00CE0179"/>
    <w:rsid w:val="00CE3844"/>
    <w:rsid w:val="00D56DD1"/>
    <w:rsid w:val="00F4127A"/>
    <w:rsid w:val="00F82AB9"/>
    <w:rsid w:val="00F90B1D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2D6A3"/>
  <w15:chartTrackingRefBased/>
  <w15:docId w15:val="{F4B6E4B1-7BE8-4D17-B275-E06C2AE1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16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656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1656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656B"/>
    <w:rPr>
      <w:b/>
      <w:bCs/>
    </w:rPr>
  </w:style>
  <w:style w:type="table" w:styleId="TableGrid">
    <w:name w:val="Table Grid"/>
    <w:basedOn w:val="TableNormal"/>
    <w:uiPriority w:val="59"/>
    <w:rsid w:val="00CE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2018-10-11T05:30:00Z</dcterms:created>
  <dcterms:modified xsi:type="dcterms:W3CDTF">2018-10-22T18:05:00Z</dcterms:modified>
</cp:coreProperties>
</file>