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74" w:rsidRDefault="0086750C" w:rsidP="001A3B74">
      <w:pPr>
        <w:bidi/>
        <w:rPr>
          <w:rtl/>
          <w:lang w:bidi="fa-IR"/>
        </w:rPr>
      </w:pPr>
      <w:r w:rsidRPr="000014C4">
        <w:rPr>
          <w:rFonts w:cs="B Nazanin"/>
          <w:noProof/>
        </w:rPr>
        <mc:AlternateContent>
          <mc:Choice Requires="wps">
            <w:drawing>
              <wp:anchor distT="0" distB="0" distL="114300" distR="114300" simplePos="0" relativeHeight="251659264" behindDoc="0" locked="0" layoutInCell="1" allowOverlap="1" wp14:anchorId="4D0F0A9E" wp14:editId="5517409D">
                <wp:simplePos x="0" y="0"/>
                <wp:positionH relativeFrom="margin">
                  <wp:posOffset>7029450</wp:posOffset>
                </wp:positionH>
                <wp:positionV relativeFrom="paragraph">
                  <wp:posOffset>278765</wp:posOffset>
                </wp:positionV>
                <wp:extent cx="1200150" cy="11430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114300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A058B0" id="Rectangle 9" o:spid="_x0000_s1026" style="position:absolute;margin-left:553.5pt;margin-top:21.95pt;width:94.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&#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" strokecolor="windowText" strokeweight="1pt">
                <v:fill r:id="rId7" o:title="" recolor="t" rotate="t" type="frame"/>
                <v:path arrowok="t"/>
                <w10:wrap anchorx="margin"/>
              </v:rect>
            </w:pict>
          </mc:Fallback>
        </mc:AlternateContent>
      </w:r>
    </w:p>
    <w:p w:rsidR="001A3B74" w:rsidRDefault="001A3B74" w:rsidP="001A3B74">
      <w:pPr>
        <w:bidi/>
        <w:rPr>
          <w:rtl/>
          <w:lang w:bidi="fa-IR"/>
        </w:rPr>
      </w:pPr>
    </w:p>
    <w:p w:rsidR="001A3B74" w:rsidRPr="001A3B74" w:rsidRDefault="001A3B74" w:rsidP="001A3B74">
      <w:pPr>
        <w:bidi/>
        <w:jc w:val="center"/>
        <w:rPr>
          <w:rFonts w:cs="B Titr"/>
          <w:rtl/>
          <w:lang w:bidi="fa-IR"/>
        </w:rPr>
      </w:pPr>
      <w:r w:rsidRPr="001A3B74">
        <w:rPr>
          <w:rFonts w:cs="B Titr" w:hint="cs"/>
          <w:rtl/>
          <w:lang w:bidi="fa-IR"/>
        </w:rPr>
        <w:t>بسمه تعالی</w:t>
      </w:r>
    </w:p>
    <w:p w:rsidR="001A3B74" w:rsidRPr="001A3B74" w:rsidRDefault="0086750C" w:rsidP="001A3B74">
      <w:pPr>
        <w:bidi/>
        <w:spacing w:after="0"/>
        <w:jc w:val="center"/>
        <w:rPr>
          <w:rFonts w:cs="B Titr"/>
          <w:rtl/>
          <w:lang w:bidi="fa-IR"/>
        </w:rPr>
      </w:pPr>
      <w:r>
        <w:rPr>
          <w:rFonts w:cs="B Titr" w:hint="cs"/>
          <w:rtl/>
          <w:lang w:bidi="fa-IR"/>
        </w:rPr>
        <w:t xml:space="preserve">  </w:t>
      </w:r>
      <w:bookmarkStart w:id="0" w:name="_GoBack"/>
      <w:bookmarkEnd w:id="0"/>
      <w:r w:rsidR="001A3B74" w:rsidRPr="001A3B74">
        <w:rPr>
          <w:rFonts w:cs="B Titr" w:hint="cs"/>
          <w:rtl/>
          <w:lang w:bidi="fa-IR"/>
        </w:rPr>
        <w:t>فرم مربوط به امتیازات توانایی علمی داوطلب عضویت درهیأت علمی دانشگاه ها و مراکز آموزش عالی کشور</w:t>
      </w:r>
    </w:p>
    <w:p w:rsidR="001A3B74" w:rsidRPr="001A3B74" w:rsidRDefault="0086750C" w:rsidP="0086750C">
      <w:pPr>
        <w:bidi/>
        <w:spacing w:after="0"/>
        <w:jc w:val="center"/>
        <w:rPr>
          <w:rFonts w:cs="B Titr"/>
          <w:rtl/>
          <w:lang w:bidi="fa-IR"/>
        </w:rPr>
      </w:pPr>
      <w:r>
        <w:rPr>
          <w:rFonts w:cs="B Titr" w:hint="cs"/>
          <w:rtl/>
          <w:lang w:bidi="fa-IR"/>
        </w:rPr>
        <w:t>دانشکد</w:t>
      </w:r>
      <w:r w:rsidR="001A3B74" w:rsidRPr="001A3B74">
        <w:rPr>
          <w:rFonts w:cs="B Titr" w:hint="cs"/>
          <w:rtl/>
          <w:lang w:bidi="fa-IR"/>
        </w:rPr>
        <w:t>ه علوم پزشکی و خدمات بهداشتی درمانی</w:t>
      </w:r>
      <w:r>
        <w:rPr>
          <w:rFonts w:cs="B Titr" w:hint="cs"/>
          <w:rtl/>
          <w:lang w:bidi="fa-IR"/>
        </w:rPr>
        <w:t xml:space="preserve"> تربت جام</w:t>
      </w:r>
    </w:p>
    <w:p w:rsidR="001A3B74" w:rsidRDefault="001A3B74" w:rsidP="001A3B74">
      <w:pPr>
        <w:bidi/>
        <w:rPr>
          <w:rtl/>
          <w:lang w:bidi="fa-IR"/>
        </w:rPr>
      </w:pPr>
    </w:p>
    <w:p w:rsidR="001A3B74" w:rsidRDefault="001A3B74" w:rsidP="001A3B74">
      <w:pPr>
        <w:bidi/>
        <w:spacing w:after="0"/>
        <w:rPr>
          <w:rFonts w:cs="B Nazanin"/>
          <w:b/>
          <w:bCs/>
          <w:rtl/>
          <w:lang w:bidi="fa-IR"/>
        </w:rPr>
      </w:pPr>
      <w:r w:rsidRPr="001A3B74">
        <w:rPr>
          <w:rFonts w:cs="B Nazanin" w:hint="cs"/>
          <w:b/>
          <w:bCs/>
          <w:rtl/>
          <w:lang w:bidi="fa-IR"/>
        </w:rPr>
        <w:t xml:space="preserve">نام و نام خانوادگی:                                 تاریخ تولد:               </w:t>
      </w:r>
      <w:r>
        <w:rPr>
          <w:rFonts w:cs="B Nazanin" w:hint="cs"/>
          <w:b/>
          <w:bCs/>
          <w:rtl/>
          <w:lang w:bidi="fa-IR"/>
        </w:rPr>
        <w:t xml:space="preserve">        </w:t>
      </w:r>
      <w:r w:rsidRPr="001A3B74">
        <w:rPr>
          <w:rFonts w:cs="B Nazanin" w:hint="cs"/>
          <w:b/>
          <w:bCs/>
          <w:rtl/>
          <w:lang w:bidi="fa-IR"/>
        </w:rPr>
        <w:t xml:space="preserve">  شماره شناسنامه :                   </w:t>
      </w:r>
      <w:r>
        <w:rPr>
          <w:rFonts w:cs="B Nazanin" w:hint="cs"/>
          <w:b/>
          <w:bCs/>
          <w:rtl/>
          <w:lang w:bidi="fa-IR"/>
        </w:rPr>
        <w:t xml:space="preserve">           </w:t>
      </w:r>
      <w:r w:rsidRPr="001A3B74">
        <w:rPr>
          <w:rFonts w:cs="B Nazanin" w:hint="cs"/>
          <w:b/>
          <w:bCs/>
          <w:rtl/>
          <w:lang w:bidi="fa-IR"/>
        </w:rPr>
        <w:t xml:space="preserve">شماره ملی:                    </w:t>
      </w:r>
      <w:r>
        <w:rPr>
          <w:rFonts w:cs="B Nazanin" w:hint="cs"/>
          <w:b/>
          <w:bCs/>
          <w:rtl/>
          <w:lang w:bidi="fa-IR"/>
        </w:rPr>
        <w:t xml:space="preserve">               </w:t>
      </w:r>
      <w:r w:rsidRPr="001A3B74">
        <w:rPr>
          <w:rFonts w:cs="B Nazanin" w:hint="cs"/>
          <w:b/>
          <w:bCs/>
          <w:rtl/>
          <w:lang w:bidi="fa-IR"/>
        </w:rPr>
        <w:t>آخرین مدرک تحصیلی:</w:t>
      </w:r>
    </w:p>
    <w:p w:rsidR="00806C0E" w:rsidRDefault="001A3B74" w:rsidP="00806C0E">
      <w:pPr>
        <w:bidi/>
        <w:spacing w:after="0"/>
        <w:rPr>
          <w:rFonts w:cs="B Nazanin"/>
          <w:b/>
          <w:bCs/>
          <w:rtl/>
          <w:lang w:bidi="fa-IR"/>
        </w:rPr>
      </w:pPr>
      <w:r w:rsidRPr="001A3B74">
        <w:rPr>
          <w:rFonts w:cs="B Nazanin" w:hint="cs"/>
          <w:b/>
          <w:bCs/>
          <w:rtl/>
          <w:lang w:bidi="fa-IR"/>
        </w:rPr>
        <w:t xml:space="preserve">رشته تحصیلی:                                   </w:t>
      </w:r>
      <w:r>
        <w:rPr>
          <w:rFonts w:cs="B Nazanin" w:hint="cs"/>
          <w:b/>
          <w:bCs/>
          <w:rtl/>
          <w:lang w:bidi="fa-IR"/>
        </w:rPr>
        <w:t xml:space="preserve"> </w:t>
      </w:r>
      <w:r w:rsidRPr="001A3B74">
        <w:rPr>
          <w:rFonts w:cs="B Nazanin" w:hint="cs"/>
          <w:b/>
          <w:bCs/>
          <w:rtl/>
          <w:lang w:bidi="fa-IR"/>
        </w:rPr>
        <w:t xml:space="preserve">  دانشکده:                                                                                                </w:t>
      </w:r>
      <w:r>
        <w:rPr>
          <w:rFonts w:cs="B Nazanin" w:hint="cs"/>
          <w:b/>
          <w:bCs/>
          <w:rtl/>
          <w:lang w:bidi="fa-IR"/>
        </w:rPr>
        <w:t xml:space="preserve">                                </w:t>
      </w:r>
      <w:r w:rsidRPr="001A3B74">
        <w:rPr>
          <w:rFonts w:cs="B Nazanin" w:hint="cs"/>
          <w:b/>
          <w:bCs/>
          <w:rtl/>
          <w:lang w:bidi="fa-IR"/>
        </w:rPr>
        <w:t xml:space="preserve">   </w:t>
      </w:r>
      <w:r>
        <w:rPr>
          <w:rFonts w:cs="B Nazanin" w:hint="cs"/>
          <w:b/>
          <w:bCs/>
          <w:rtl/>
          <w:lang w:bidi="fa-IR"/>
        </w:rPr>
        <w:t xml:space="preserve">         </w:t>
      </w:r>
      <w:r w:rsidRPr="001A3B74">
        <w:rPr>
          <w:rFonts w:cs="B Nazanin" w:hint="cs"/>
          <w:b/>
          <w:bCs/>
          <w:rtl/>
          <w:lang w:bidi="fa-IR"/>
        </w:rPr>
        <w:t>فراخوان:</w:t>
      </w:r>
    </w:p>
    <w:p w:rsidR="00806C0E" w:rsidRDefault="00806C0E" w:rsidP="00806C0E">
      <w:pPr>
        <w:bidi/>
        <w:spacing w:after="0"/>
        <w:rPr>
          <w:rFonts w:cs="B Nazanin"/>
          <w:b/>
          <w:bCs/>
          <w:rtl/>
          <w:lang w:bidi="fa-IR"/>
        </w:rPr>
      </w:pPr>
    </w:p>
    <w:p w:rsidR="00806C0E" w:rsidRPr="001A3B74" w:rsidRDefault="00806C0E" w:rsidP="00806C0E">
      <w:pPr>
        <w:bidi/>
        <w:spacing w:after="0"/>
        <w:rPr>
          <w:rFonts w:cs="B Nazanin"/>
          <w:b/>
          <w:bCs/>
          <w:rtl/>
          <w:lang w:bidi="fa-IR"/>
        </w:rPr>
      </w:pPr>
    </w:p>
    <w:tbl>
      <w:tblPr>
        <w:tblStyle w:val="TableGrid"/>
        <w:bidiVisual/>
        <w:tblW w:w="13986" w:type="dxa"/>
        <w:tblInd w:w="-374" w:type="dxa"/>
        <w:tblLook w:val="04A0" w:firstRow="1" w:lastRow="0" w:firstColumn="1" w:lastColumn="0" w:noHBand="0" w:noVBand="1"/>
      </w:tblPr>
      <w:tblGrid>
        <w:gridCol w:w="635"/>
        <w:gridCol w:w="1869"/>
        <w:gridCol w:w="1160"/>
        <w:gridCol w:w="5786"/>
        <w:gridCol w:w="1020"/>
        <w:gridCol w:w="1389"/>
        <w:gridCol w:w="2127"/>
      </w:tblGrid>
      <w:tr w:rsidR="001A3B74" w:rsidTr="00884358">
        <w:trPr>
          <w:trHeight w:val="406"/>
        </w:trPr>
        <w:tc>
          <w:tcPr>
            <w:tcW w:w="635"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ردیف</w:t>
            </w:r>
          </w:p>
        </w:tc>
        <w:tc>
          <w:tcPr>
            <w:tcW w:w="1869"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موضوع</w:t>
            </w:r>
          </w:p>
        </w:tc>
        <w:tc>
          <w:tcPr>
            <w:tcW w:w="1160"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18"/>
                <w:szCs w:val="18"/>
                <w:rtl/>
                <w:lang w:bidi="fa-IR"/>
              </w:rPr>
              <w:t>حداکثر امتیاز</w:t>
            </w:r>
          </w:p>
        </w:tc>
        <w:tc>
          <w:tcPr>
            <w:tcW w:w="5786"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نحوه امتیاز دهی</w:t>
            </w:r>
          </w:p>
        </w:tc>
        <w:tc>
          <w:tcPr>
            <w:tcW w:w="1020"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امتیاز پایه</w:t>
            </w:r>
          </w:p>
        </w:tc>
        <w:tc>
          <w:tcPr>
            <w:tcW w:w="1389"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امتیاز کسب شده</w:t>
            </w:r>
          </w:p>
        </w:tc>
        <w:tc>
          <w:tcPr>
            <w:tcW w:w="2127" w:type="dxa"/>
            <w:shd w:val="clear" w:color="auto" w:fill="D0CECE" w:themeFill="background2" w:themeFillShade="E6"/>
          </w:tcPr>
          <w:p w:rsidR="001A3B74" w:rsidRPr="004C550E" w:rsidRDefault="001A3B74" w:rsidP="00884358">
            <w:pPr>
              <w:bidi/>
              <w:jc w:val="center"/>
              <w:rPr>
                <w:rFonts w:cs="B Titr"/>
                <w:sz w:val="20"/>
                <w:szCs w:val="20"/>
                <w:rtl/>
                <w:lang w:bidi="fa-IR"/>
              </w:rPr>
            </w:pPr>
            <w:r w:rsidRPr="004C550E">
              <w:rPr>
                <w:rFonts w:cs="B Titr" w:hint="cs"/>
                <w:sz w:val="20"/>
                <w:szCs w:val="20"/>
                <w:rtl/>
                <w:lang w:bidi="fa-IR"/>
              </w:rPr>
              <w:t>مستندات و توضیحات</w:t>
            </w:r>
          </w:p>
        </w:tc>
      </w:tr>
      <w:tr w:rsidR="001A3B74" w:rsidTr="00884358">
        <w:trPr>
          <w:trHeight w:val="305"/>
        </w:trPr>
        <w:tc>
          <w:tcPr>
            <w:tcW w:w="635" w:type="dxa"/>
            <w:vMerge w:val="restart"/>
            <w:shd w:val="clear" w:color="auto" w:fill="FFFFFF" w:themeFill="background1"/>
          </w:tcPr>
          <w:p w:rsidR="001A3B74" w:rsidRPr="002B4746" w:rsidRDefault="001A3B74" w:rsidP="00884358">
            <w:pPr>
              <w:bidi/>
              <w:rPr>
                <w:rFonts w:cs="B Titr"/>
                <w:sz w:val="18"/>
                <w:szCs w:val="18"/>
                <w:rtl/>
                <w:lang w:bidi="fa-IR"/>
              </w:rPr>
            </w:pPr>
          </w:p>
          <w:p w:rsidR="001A3B74" w:rsidRPr="002B4746" w:rsidRDefault="001A3B74" w:rsidP="00884358">
            <w:pPr>
              <w:bidi/>
              <w:rPr>
                <w:rFonts w:cs="B Titr"/>
                <w:sz w:val="18"/>
                <w:szCs w:val="18"/>
                <w:rtl/>
                <w:lang w:bidi="fa-IR"/>
              </w:rPr>
            </w:pPr>
          </w:p>
          <w:p w:rsidR="001A3B74" w:rsidRPr="002B4746" w:rsidRDefault="001A3B74" w:rsidP="00884358">
            <w:pPr>
              <w:bidi/>
              <w:rPr>
                <w:rFonts w:cs="B Titr"/>
                <w:sz w:val="18"/>
                <w:szCs w:val="18"/>
                <w:rtl/>
                <w:lang w:bidi="fa-IR"/>
              </w:rPr>
            </w:pPr>
          </w:p>
          <w:p w:rsidR="001A3B74" w:rsidRPr="002B4746" w:rsidRDefault="001A3B74" w:rsidP="00884358">
            <w:pPr>
              <w:bidi/>
              <w:jc w:val="center"/>
              <w:rPr>
                <w:rFonts w:cs="B Titr"/>
                <w:sz w:val="18"/>
                <w:szCs w:val="18"/>
                <w:rtl/>
                <w:lang w:bidi="fa-IR"/>
              </w:rPr>
            </w:pPr>
            <w:r w:rsidRPr="002B4746">
              <w:rPr>
                <w:rFonts w:cs="B Titr" w:hint="cs"/>
                <w:sz w:val="18"/>
                <w:szCs w:val="18"/>
                <w:rtl/>
                <w:lang w:bidi="fa-IR"/>
              </w:rPr>
              <w:t>1</w:t>
            </w:r>
          </w:p>
        </w:tc>
        <w:tc>
          <w:tcPr>
            <w:tcW w:w="1869" w:type="dxa"/>
            <w:vMerge w:val="restart"/>
            <w:shd w:val="clear" w:color="auto" w:fill="FFFFFF" w:themeFill="background1"/>
          </w:tcPr>
          <w:p w:rsidR="001A3B74" w:rsidRPr="002B4746" w:rsidRDefault="001A3B74" w:rsidP="00884358">
            <w:pPr>
              <w:bidi/>
              <w:jc w:val="center"/>
              <w:rPr>
                <w:rFonts w:cs="B Farnaz"/>
                <w:sz w:val="18"/>
                <w:szCs w:val="18"/>
                <w:rtl/>
                <w:lang w:bidi="fa-IR"/>
              </w:rPr>
            </w:pPr>
          </w:p>
          <w:p w:rsidR="001A3B74" w:rsidRPr="002B4746" w:rsidRDefault="001A3B74" w:rsidP="00884358">
            <w:pPr>
              <w:bidi/>
              <w:jc w:val="center"/>
              <w:rPr>
                <w:rFonts w:cs="B Farnaz"/>
                <w:sz w:val="18"/>
                <w:szCs w:val="18"/>
                <w:rtl/>
                <w:lang w:bidi="fa-IR"/>
              </w:rPr>
            </w:pPr>
          </w:p>
          <w:p w:rsidR="001A3B74" w:rsidRPr="002B4746" w:rsidRDefault="001A3B74" w:rsidP="00884358">
            <w:pPr>
              <w:bidi/>
              <w:jc w:val="center"/>
              <w:rPr>
                <w:rFonts w:cs="B Farnaz"/>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توانایی تدریس، تهیه طرح درس</w:t>
            </w:r>
          </w:p>
        </w:tc>
        <w:tc>
          <w:tcPr>
            <w:tcW w:w="1160" w:type="dxa"/>
            <w:vMerge w:val="restart"/>
            <w:shd w:val="clear" w:color="auto" w:fill="FFFFFF" w:themeFill="background1"/>
          </w:tcPr>
          <w:p w:rsidR="001A3B74" w:rsidRPr="002B4746" w:rsidRDefault="001A3B74" w:rsidP="00884358">
            <w:pPr>
              <w:bidi/>
              <w:jc w:val="center"/>
              <w:rPr>
                <w:b/>
                <w:bCs/>
                <w:sz w:val="18"/>
                <w:szCs w:val="18"/>
                <w:rtl/>
                <w:lang w:bidi="fa-IR"/>
              </w:rPr>
            </w:pPr>
          </w:p>
          <w:p w:rsidR="001A3B74" w:rsidRPr="002B4746" w:rsidRDefault="001A3B74" w:rsidP="00884358">
            <w:pPr>
              <w:bidi/>
              <w:jc w:val="center"/>
              <w:rPr>
                <w:b/>
                <w:bCs/>
                <w:sz w:val="18"/>
                <w:szCs w:val="18"/>
                <w:rtl/>
                <w:lang w:bidi="fa-IR"/>
              </w:rPr>
            </w:pPr>
          </w:p>
          <w:p w:rsidR="001A3B74" w:rsidRPr="002B4746" w:rsidRDefault="001A3B74" w:rsidP="00884358">
            <w:pPr>
              <w:bidi/>
              <w:jc w:val="center"/>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jc w:val="center"/>
              <w:rPr>
                <w:b/>
                <w:bCs/>
                <w:sz w:val="18"/>
                <w:szCs w:val="18"/>
                <w:rtl/>
                <w:lang w:bidi="fa-IR"/>
              </w:rPr>
            </w:pPr>
            <w:r w:rsidRPr="002B4746">
              <w:rPr>
                <w:rFonts w:hint="cs"/>
                <w:b/>
                <w:bCs/>
                <w:sz w:val="18"/>
                <w:szCs w:val="18"/>
                <w:rtl/>
                <w:lang w:bidi="fa-IR"/>
              </w:rPr>
              <w:t>20</w:t>
            </w:r>
          </w:p>
          <w:p w:rsidR="001A3B74" w:rsidRPr="002B4746" w:rsidRDefault="001A3B74" w:rsidP="00884358">
            <w:pPr>
              <w:bidi/>
              <w:jc w:val="center"/>
              <w:rPr>
                <w:b/>
                <w:bCs/>
                <w:sz w:val="18"/>
                <w:szCs w:val="18"/>
                <w:rtl/>
                <w:lang w:bidi="fa-IR"/>
              </w:rPr>
            </w:pPr>
          </w:p>
        </w:tc>
        <w:tc>
          <w:tcPr>
            <w:tcW w:w="5786" w:type="dxa"/>
            <w:shd w:val="clear" w:color="auto" w:fill="FFFFFF" w:themeFill="background1"/>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1-1 انتقال مفاهیم تخصصی (مصاحبه) در کمیته</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8</w:t>
            </w:r>
          </w:p>
        </w:tc>
        <w:tc>
          <w:tcPr>
            <w:tcW w:w="1389" w:type="dxa"/>
            <w:shd w:val="clear" w:color="auto" w:fill="FFFFFF" w:themeFill="background1"/>
          </w:tcPr>
          <w:p w:rsidR="001A3B74" w:rsidRPr="002B4746" w:rsidRDefault="001A3B74" w:rsidP="00884358">
            <w:pPr>
              <w:bidi/>
              <w:rPr>
                <w:sz w:val="18"/>
                <w:szCs w:val="18"/>
                <w:rtl/>
                <w:lang w:bidi="fa-IR"/>
              </w:rPr>
            </w:pPr>
          </w:p>
        </w:tc>
        <w:tc>
          <w:tcPr>
            <w:tcW w:w="2127" w:type="dxa"/>
            <w:vMerge w:val="restart"/>
            <w:shd w:val="clear" w:color="auto" w:fill="FFFFFF" w:themeFill="background1"/>
          </w:tcPr>
          <w:p w:rsidR="001A3B74" w:rsidRPr="002B4746" w:rsidRDefault="001A3B74" w:rsidP="00884358">
            <w:pPr>
              <w:bidi/>
              <w:jc w:val="center"/>
              <w:rPr>
                <w:b/>
                <w:bCs/>
                <w:sz w:val="18"/>
                <w:szCs w:val="18"/>
                <w:rtl/>
                <w:lang w:bidi="fa-IR"/>
              </w:rPr>
            </w:pPr>
          </w:p>
          <w:p w:rsidR="001A3B74" w:rsidRPr="002B4746" w:rsidRDefault="001A3B74" w:rsidP="00884358">
            <w:pPr>
              <w:bidi/>
              <w:jc w:val="center"/>
              <w:rPr>
                <w:b/>
                <w:bCs/>
                <w:sz w:val="18"/>
                <w:szCs w:val="18"/>
                <w:rtl/>
                <w:lang w:bidi="fa-IR"/>
              </w:rPr>
            </w:pPr>
          </w:p>
          <w:p w:rsidR="001A3B74" w:rsidRPr="002B4746" w:rsidRDefault="001A3B74" w:rsidP="00884358">
            <w:pPr>
              <w:bidi/>
              <w:jc w:val="center"/>
              <w:rPr>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 xml:space="preserve">مستندات لازم: مصاحبه و ارزیابی </w:t>
            </w:r>
            <w:r w:rsidRPr="002B4746">
              <w:rPr>
                <w:rFonts w:cs="B Nazanin"/>
                <w:b/>
                <w:bCs/>
                <w:sz w:val="18"/>
                <w:szCs w:val="18"/>
                <w:lang w:bidi="fa-IR"/>
              </w:rPr>
              <w:t xml:space="preserve">Microteeching </w:t>
            </w:r>
            <w:r w:rsidRPr="002B4746">
              <w:rPr>
                <w:rFonts w:cs="B Nazanin" w:hint="cs"/>
                <w:b/>
                <w:bCs/>
                <w:sz w:val="18"/>
                <w:szCs w:val="18"/>
                <w:rtl/>
                <w:lang w:bidi="fa-IR"/>
              </w:rPr>
              <w:t xml:space="preserve"> (بر اساس رشته در آزمایشگاه یا محیط بالینی نیز انجام شود)</w:t>
            </w:r>
          </w:p>
          <w:p w:rsidR="001A3B74" w:rsidRPr="002B4746" w:rsidRDefault="001A3B74" w:rsidP="00884358">
            <w:pPr>
              <w:bidi/>
              <w:rPr>
                <w:rFonts w:cs="B Nazanin"/>
                <w:b/>
                <w:bCs/>
                <w:sz w:val="18"/>
                <w:szCs w:val="18"/>
                <w:rtl/>
                <w:lang w:bidi="fa-IR"/>
              </w:rPr>
            </w:pPr>
          </w:p>
          <w:p w:rsidR="001A3B74" w:rsidRPr="002B4746" w:rsidRDefault="001A3B74" w:rsidP="00884358">
            <w:pPr>
              <w:bidi/>
              <w:ind w:firstLine="720"/>
              <w:rPr>
                <w:rFonts w:cs="B Nazanin"/>
                <w:b/>
                <w:bCs/>
                <w:sz w:val="18"/>
                <w:szCs w:val="18"/>
                <w:rtl/>
                <w:lang w:bidi="fa-IR"/>
              </w:rPr>
            </w:pPr>
          </w:p>
        </w:tc>
      </w:tr>
      <w:tr w:rsidR="001A3B74" w:rsidTr="00884358">
        <w:trPr>
          <w:trHeight w:val="266"/>
        </w:trPr>
        <w:tc>
          <w:tcPr>
            <w:tcW w:w="635" w:type="dxa"/>
            <w:vMerge/>
            <w:shd w:val="clear" w:color="auto" w:fill="FFFFFF" w:themeFill="background1"/>
          </w:tcPr>
          <w:p w:rsidR="001A3B74" w:rsidRPr="002B4746" w:rsidRDefault="001A3B74" w:rsidP="00884358">
            <w:pPr>
              <w:bidi/>
              <w:rPr>
                <w:rFonts w:cs="B Titr"/>
                <w:sz w:val="18"/>
                <w:szCs w:val="18"/>
                <w:rtl/>
                <w:lang w:bidi="fa-IR"/>
              </w:rPr>
            </w:pPr>
          </w:p>
        </w:tc>
        <w:tc>
          <w:tcPr>
            <w:tcW w:w="1869" w:type="dxa"/>
            <w:vMerge/>
            <w:shd w:val="clear" w:color="auto" w:fill="FFFFFF" w:themeFill="background1"/>
          </w:tcPr>
          <w:p w:rsidR="001A3B74" w:rsidRPr="002B4746" w:rsidRDefault="001A3B74" w:rsidP="00884358">
            <w:pPr>
              <w:bidi/>
              <w:rPr>
                <w:sz w:val="18"/>
                <w:szCs w:val="18"/>
                <w:rtl/>
                <w:lang w:bidi="fa-IR"/>
              </w:rPr>
            </w:pPr>
          </w:p>
        </w:tc>
        <w:tc>
          <w:tcPr>
            <w:tcW w:w="1160" w:type="dxa"/>
            <w:vMerge/>
            <w:shd w:val="clear" w:color="auto" w:fill="FFFFFF" w:themeFill="background1"/>
          </w:tcPr>
          <w:p w:rsidR="001A3B74" w:rsidRPr="002B4746" w:rsidRDefault="001A3B74" w:rsidP="00884358">
            <w:pPr>
              <w:bidi/>
              <w:rPr>
                <w:b/>
                <w:bCs/>
                <w:sz w:val="18"/>
                <w:szCs w:val="18"/>
                <w:rtl/>
                <w:lang w:bidi="fa-IR"/>
              </w:rPr>
            </w:pPr>
          </w:p>
        </w:tc>
        <w:tc>
          <w:tcPr>
            <w:tcW w:w="5786" w:type="dxa"/>
            <w:shd w:val="clear" w:color="auto" w:fill="FFFFFF" w:themeFill="background1"/>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 کیفیت تدریس مستقل (در صورت ارائه مدرک ارزیابی آموزشی)</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shd w:val="clear" w:color="auto" w:fill="FFFFFF" w:themeFill="background1"/>
          </w:tcPr>
          <w:p w:rsidR="001A3B74" w:rsidRPr="002B4746" w:rsidRDefault="001A3B74" w:rsidP="00884358">
            <w:pPr>
              <w:bidi/>
              <w:rPr>
                <w:sz w:val="18"/>
                <w:szCs w:val="18"/>
                <w:rtl/>
                <w:lang w:bidi="fa-IR"/>
              </w:rPr>
            </w:pPr>
          </w:p>
        </w:tc>
        <w:tc>
          <w:tcPr>
            <w:tcW w:w="2127" w:type="dxa"/>
            <w:vMerge/>
            <w:shd w:val="clear" w:color="auto" w:fill="FFFFFF" w:themeFill="background1"/>
          </w:tcPr>
          <w:p w:rsidR="001A3B74" w:rsidRPr="002B4746" w:rsidRDefault="001A3B74" w:rsidP="00884358">
            <w:pPr>
              <w:bidi/>
              <w:rPr>
                <w:b/>
                <w:bCs/>
                <w:sz w:val="18"/>
                <w:szCs w:val="18"/>
                <w:rtl/>
                <w:lang w:bidi="fa-IR"/>
              </w:rPr>
            </w:pPr>
          </w:p>
        </w:tc>
      </w:tr>
      <w:tr w:rsidR="001A3B74" w:rsidTr="00884358">
        <w:trPr>
          <w:trHeight w:val="258"/>
        </w:trPr>
        <w:tc>
          <w:tcPr>
            <w:tcW w:w="635" w:type="dxa"/>
            <w:vMerge/>
            <w:shd w:val="clear" w:color="auto" w:fill="FFFFFF" w:themeFill="background1"/>
          </w:tcPr>
          <w:p w:rsidR="001A3B74" w:rsidRPr="002B4746" w:rsidRDefault="001A3B74" w:rsidP="00884358">
            <w:pPr>
              <w:bidi/>
              <w:rPr>
                <w:rFonts w:cs="B Titr"/>
                <w:sz w:val="18"/>
                <w:szCs w:val="18"/>
                <w:rtl/>
                <w:lang w:bidi="fa-IR"/>
              </w:rPr>
            </w:pPr>
          </w:p>
        </w:tc>
        <w:tc>
          <w:tcPr>
            <w:tcW w:w="1869" w:type="dxa"/>
            <w:vMerge/>
            <w:shd w:val="clear" w:color="auto" w:fill="FFFFFF" w:themeFill="background1"/>
          </w:tcPr>
          <w:p w:rsidR="001A3B74" w:rsidRPr="002B4746" w:rsidRDefault="001A3B74" w:rsidP="00884358">
            <w:pPr>
              <w:bidi/>
              <w:rPr>
                <w:sz w:val="18"/>
                <w:szCs w:val="18"/>
                <w:rtl/>
                <w:lang w:bidi="fa-IR"/>
              </w:rPr>
            </w:pPr>
          </w:p>
        </w:tc>
        <w:tc>
          <w:tcPr>
            <w:tcW w:w="1160" w:type="dxa"/>
            <w:vMerge/>
            <w:shd w:val="clear" w:color="auto" w:fill="FFFFFF" w:themeFill="background1"/>
          </w:tcPr>
          <w:p w:rsidR="001A3B74" w:rsidRPr="002B4746" w:rsidRDefault="001A3B74" w:rsidP="00884358">
            <w:pPr>
              <w:bidi/>
              <w:rPr>
                <w:b/>
                <w:bCs/>
                <w:sz w:val="18"/>
                <w:szCs w:val="18"/>
                <w:rtl/>
                <w:lang w:bidi="fa-IR"/>
              </w:rPr>
            </w:pPr>
          </w:p>
        </w:tc>
        <w:tc>
          <w:tcPr>
            <w:tcW w:w="5786" w:type="dxa"/>
            <w:shd w:val="clear" w:color="auto" w:fill="FFFFFF" w:themeFill="background1"/>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1-3 طرح ایده های نو برای ارائه دروس</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FFFFFF" w:themeFill="background1"/>
          </w:tcPr>
          <w:p w:rsidR="001A3B74" w:rsidRPr="002B4746" w:rsidRDefault="001A3B74" w:rsidP="00884358">
            <w:pPr>
              <w:bidi/>
              <w:rPr>
                <w:sz w:val="18"/>
                <w:szCs w:val="18"/>
                <w:rtl/>
                <w:lang w:bidi="fa-IR"/>
              </w:rPr>
            </w:pPr>
          </w:p>
        </w:tc>
        <w:tc>
          <w:tcPr>
            <w:tcW w:w="2127" w:type="dxa"/>
            <w:vMerge/>
            <w:shd w:val="clear" w:color="auto" w:fill="FFFFFF" w:themeFill="background1"/>
          </w:tcPr>
          <w:p w:rsidR="001A3B74" w:rsidRPr="002B4746" w:rsidRDefault="001A3B74" w:rsidP="00884358">
            <w:pPr>
              <w:bidi/>
              <w:rPr>
                <w:b/>
                <w:bCs/>
                <w:sz w:val="18"/>
                <w:szCs w:val="18"/>
                <w:rtl/>
                <w:lang w:bidi="fa-IR"/>
              </w:rPr>
            </w:pPr>
          </w:p>
        </w:tc>
      </w:tr>
      <w:tr w:rsidR="001A3B74" w:rsidTr="00884358">
        <w:trPr>
          <w:trHeight w:val="550"/>
        </w:trPr>
        <w:tc>
          <w:tcPr>
            <w:tcW w:w="635" w:type="dxa"/>
            <w:vMerge/>
            <w:shd w:val="clear" w:color="auto" w:fill="FFFFFF" w:themeFill="background1"/>
          </w:tcPr>
          <w:p w:rsidR="001A3B74" w:rsidRPr="002B4746" w:rsidRDefault="001A3B74" w:rsidP="00884358">
            <w:pPr>
              <w:bidi/>
              <w:rPr>
                <w:rFonts w:cs="B Titr"/>
                <w:sz w:val="18"/>
                <w:szCs w:val="18"/>
                <w:rtl/>
                <w:lang w:bidi="fa-IR"/>
              </w:rPr>
            </w:pPr>
          </w:p>
        </w:tc>
        <w:tc>
          <w:tcPr>
            <w:tcW w:w="1869" w:type="dxa"/>
            <w:vMerge/>
            <w:shd w:val="clear" w:color="auto" w:fill="FFFFFF" w:themeFill="background1"/>
          </w:tcPr>
          <w:p w:rsidR="001A3B74" w:rsidRPr="002B4746" w:rsidRDefault="001A3B74" w:rsidP="00884358">
            <w:pPr>
              <w:bidi/>
              <w:rPr>
                <w:sz w:val="18"/>
                <w:szCs w:val="18"/>
                <w:rtl/>
                <w:lang w:bidi="fa-IR"/>
              </w:rPr>
            </w:pPr>
          </w:p>
        </w:tc>
        <w:tc>
          <w:tcPr>
            <w:tcW w:w="1160" w:type="dxa"/>
            <w:vMerge/>
            <w:shd w:val="clear" w:color="auto" w:fill="FFFFFF" w:themeFill="background1"/>
          </w:tcPr>
          <w:p w:rsidR="001A3B74" w:rsidRPr="002B4746" w:rsidRDefault="001A3B74" w:rsidP="00884358">
            <w:pPr>
              <w:bidi/>
              <w:rPr>
                <w:b/>
                <w:bCs/>
                <w:sz w:val="18"/>
                <w:szCs w:val="18"/>
                <w:rtl/>
                <w:lang w:bidi="fa-IR"/>
              </w:rPr>
            </w:pPr>
          </w:p>
        </w:tc>
        <w:tc>
          <w:tcPr>
            <w:tcW w:w="5786" w:type="dxa"/>
            <w:shd w:val="clear" w:color="auto" w:fill="FFFFFF" w:themeFill="background1"/>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1-4 مصاحبه و ارزیابی </w:t>
            </w:r>
            <w:r w:rsidRPr="002B4746">
              <w:rPr>
                <w:rFonts w:cs="B Nazanin"/>
                <w:sz w:val="18"/>
                <w:szCs w:val="18"/>
                <w:lang w:bidi="fa-IR"/>
              </w:rPr>
              <w:t>Microteeching</w:t>
            </w:r>
            <w:r w:rsidRPr="002B4746">
              <w:rPr>
                <w:rFonts w:cs="B Nazanin" w:hint="cs"/>
                <w:sz w:val="18"/>
                <w:szCs w:val="18"/>
                <w:rtl/>
                <w:lang w:bidi="fa-IR"/>
              </w:rPr>
              <w:t xml:space="preserve"> داوطلب توسط اعضای هیأت علمی هم رشته ( از نظر دقت در گزینش علمی مطالب، قدرت بیان و ...)</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shd w:val="clear" w:color="auto" w:fill="FFFFFF" w:themeFill="background1"/>
          </w:tcPr>
          <w:p w:rsidR="001A3B74" w:rsidRPr="002B4746" w:rsidRDefault="001A3B74" w:rsidP="00884358">
            <w:pPr>
              <w:bidi/>
              <w:rPr>
                <w:sz w:val="18"/>
                <w:szCs w:val="18"/>
                <w:rtl/>
                <w:lang w:bidi="fa-IR"/>
              </w:rPr>
            </w:pPr>
          </w:p>
        </w:tc>
        <w:tc>
          <w:tcPr>
            <w:tcW w:w="2127" w:type="dxa"/>
            <w:vMerge/>
            <w:shd w:val="clear" w:color="auto" w:fill="FFFFFF" w:themeFill="background1"/>
          </w:tcPr>
          <w:p w:rsidR="001A3B74" w:rsidRPr="002B4746" w:rsidRDefault="001A3B74" w:rsidP="00884358">
            <w:pPr>
              <w:bidi/>
              <w:rPr>
                <w:b/>
                <w:bCs/>
                <w:sz w:val="18"/>
                <w:szCs w:val="18"/>
                <w:rtl/>
                <w:lang w:bidi="fa-IR"/>
              </w:rPr>
            </w:pPr>
          </w:p>
        </w:tc>
      </w:tr>
      <w:tr w:rsidR="001A3B74" w:rsidTr="00884358">
        <w:trPr>
          <w:trHeight w:val="228"/>
        </w:trPr>
        <w:tc>
          <w:tcPr>
            <w:tcW w:w="635" w:type="dxa"/>
            <w:vMerge/>
            <w:shd w:val="clear" w:color="auto" w:fill="FFFFFF" w:themeFill="background1"/>
          </w:tcPr>
          <w:p w:rsidR="001A3B74" w:rsidRPr="002B4746" w:rsidRDefault="001A3B74" w:rsidP="00884358">
            <w:pPr>
              <w:bidi/>
              <w:rPr>
                <w:rFonts w:cs="B Titr"/>
                <w:sz w:val="18"/>
                <w:szCs w:val="18"/>
                <w:rtl/>
                <w:lang w:bidi="fa-IR"/>
              </w:rPr>
            </w:pPr>
          </w:p>
        </w:tc>
        <w:tc>
          <w:tcPr>
            <w:tcW w:w="1869" w:type="dxa"/>
            <w:vMerge/>
            <w:shd w:val="clear" w:color="auto" w:fill="FFFFFF" w:themeFill="background1"/>
          </w:tcPr>
          <w:p w:rsidR="001A3B74" w:rsidRPr="002B4746" w:rsidRDefault="001A3B74" w:rsidP="00884358">
            <w:pPr>
              <w:bidi/>
              <w:rPr>
                <w:sz w:val="18"/>
                <w:szCs w:val="18"/>
                <w:rtl/>
                <w:lang w:bidi="fa-IR"/>
              </w:rPr>
            </w:pPr>
          </w:p>
        </w:tc>
        <w:tc>
          <w:tcPr>
            <w:tcW w:w="1160" w:type="dxa"/>
            <w:vMerge/>
            <w:shd w:val="clear" w:color="auto" w:fill="FFFFFF" w:themeFill="background1"/>
          </w:tcPr>
          <w:p w:rsidR="001A3B74" w:rsidRPr="002B4746" w:rsidRDefault="001A3B74" w:rsidP="00884358">
            <w:pPr>
              <w:bidi/>
              <w:rPr>
                <w:b/>
                <w:bCs/>
                <w:sz w:val="18"/>
                <w:szCs w:val="18"/>
                <w:rtl/>
                <w:lang w:bidi="fa-IR"/>
              </w:rPr>
            </w:pPr>
          </w:p>
        </w:tc>
        <w:tc>
          <w:tcPr>
            <w:tcW w:w="5786" w:type="dxa"/>
            <w:shd w:val="clear" w:color="auto" w:fill="FFFFFF" w:themeFill="background1"/>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1-5 استفاده از توانمندی فناوری های نوین در ارائه</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FFFFFF" w:themeFill="background1"/>
          </w:tcPr>
          <w:p w:rsidR="001A3B74" w:rsidRPr="002B4746" w:rsidRDefault="001A3B74" w:rsidP="00884358">
            <w:pPr>
              <w:bidi/>
              <w:rPr>
                <w:sz w:val="18"/>
                <w:szCs w:val="18"/>
                <w:rtl/>
                <w:lang w:bidi="fa-IR"/>
              </w:rPr>
            </w:pPr>
          </w:p>
        </w:tc>
        <w:tc>
          <w:tcPr>
            <w:tcW w:w="2127" w:type="dxa"/>
            <w:vMerge/>
            <w:shd w:val="clear" w:color="auto" w:fill="FFFFFF" w:themeFill="background1"/>
          </w:tcPr>
          <w:p w:rsidR="001A3B74" w:rsidRPr="002B4746" w:rsidRDefault="001A3B74" w:rsidP="00884358">
            <w:pPr>
              <w:bidi/>
              <w:rPr>
                <w:b/>
                <w:bCs/>
                <w:sz w:val="18"/>
                <w:szCs w:val="18"/>
                <w:rtl/>
                <w:lang w:bidi="fa-IR"/>
              </w:rPr>
            </w:pPr>
          </w:p>
        </w:tc>
      </w:tr>
      <w:tr w:rsidR="001A3B74" w:rsidTr="00884358">
        <w:trPr>
          <w:trHeight w:val="235"/>
        </w:trPr>
        <w:tc>
          <w:tcPr>
            <w:tcW w:w="635" w:type="dxa"/>
            <w:vMerge w:val="restart"/>
            <w:shd w:val="clear" w:color="auto" w:fill="DEEAF6" w:themeFill="accent1" w:themeFillTint="33"/>
          </w:tcPr>
          <w:p w:rsidR="001A3B74" w:rsidRDefault="001A3B74" w:rsidP="00806C0E">
            <w:pPr>
              <w:bidi/>
              <w:rPr>
                <w:rFonts w:cs="B Titr"/>
                <w:sz w:val="18"/>
                <w:szCs w:val="18"/>
                <w:rtl/>
                <w:lang w:bidi="fa-IR"/>
              </w:rPr>
            </w:pPr>
          </w:p>
          <w:p w:rsidR="001572D5" w:rsidRDefault="001572D5" w:rsidP="001572D5">
            <w:pPr>
              <w:bidi/>
              <w:rPr>
                <w:rFonts w:cs="B Titr"/>
                <w:sz w:val="18"/>
                <w:szCs w:val="18"/>
                <w:rtl/>
                <w:lang w:bidi="fa-IR"/>
              </w:rPr>
            </w:pPr>
          </w:p>
          <w:p w:rsidR="001572D5" w:rsidRPr="002B4746" w:rsidRDefault="001572D5" w:rsidP="001572D5">
            <w:pPr>
              <w:bidi/>
              <w:jc w:val="center"/>
              <w:rPr>
                <w:rFonts w:cs="B Titr"/>
                <w:sz w:val="18"/>
                <w:szCs w:val="18"/>
                <w:rtl/>
                <w:lang w:bidi="fa-IR"/>
              </w:rPr>
            </w:pPr>
            <w:r>
              <w:rPr>
                <w:rFonts w:cs="B Titr" w:hint="cs"/>
                <w:sz w:val="18"/>
                <w:szCs w:val="18"/>
                <w:rtl/>
                <w:lang w:bidi="fa-IR"/>
              </w:rPr>
              <w:t>2</w:t>
            </w:r>
          </w:p>
        </w:tc>
        <w:tc>
          <w:tcPr>
            <w:tcW w:w="1869" w:type="dxa"/>
            <w:vMerge w:val="restart"/>
            <w:shd w:val="clear" w:color="auto" w:fill="DEEAF6" w:themeFill="accent1" w:themeFillTint="33"/>
          </w:tcPr>
          <w:p w:rsidR="001A3B74" w:rsidRPr="002B4746" w:rsidRDefault="001A3B74" w:rsidP="00884358">
            <w:pPr>
              <w:bidi/>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سوابق تدریس</w:t>
            </w:r>
          </w:p>
        </w:tc>
        <w:tc>
          <w:tcPr>
            <w:tcW w:w="1160" w:type="dxa"/>
            <w:vMerge w:val="restart"/>
            <w:shd w:val="clear" w:color="auto" w:fill="DEEAF6" w:themeFill="accent1" w:themeFillTint="33"/>
          </w:tcPr>
          <w:p w:rsidR="001A3B74" w:rsidRPr="002B4746" w:rsidRDefault="001A3B74" w:rsidP="00884358">
            <w:pPr>
              <w:bidi/>
              <w:rPr>
                <w:rFonts w:cs="B Nazanin"/>
                <w:b/>
                <w:bCs/>
                <w:sz w:val="18"/>
                <w:szCs w:val="18"/>
                <w:rtl/>
                <w:lang w:bidi="fa-IR"/>
              </w:rPr>
            </w:pPr>
          </w:p>
          <w:p w:rsidR="001A3B74" w:rsidRPr="002B4746" w:rsidRDefault="001A3B74" w:rsidP="00884358">
            <w:pPr>
              <w:bidi/>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p w:rsidR="001A3B74" w:rsidRPr="002B4746" w:rsidRDefault="001A3B74" w:rsidP="00884358">
            <w:pPr>
              <w:bidi/>
              <w:jc w:val="center"/>
              <w:rPr>
                <w:rFonts w:cs="B Nazanin"/>
                <w:b/>
                <w:bCs/>
                <w:sz w:val="18"/>
                <w:szCs w:val="18"/>
                <w:rtl/>
                <w:lang w:bidi="fa-IR"/>
              </w:rPr>
            </w:pPr>
          </w:p>
          <w:p w:rsidR="001A3B74" w:rsidRPr="002B4746" w:rsidRDefault="001A3B74" w:rsidP="00884358">
            <w:pPr>
              <w:bidi/>
              <w:rPr>
                <w:rFonts w:cs="B Nazanin"/>
                <w:b/>
                <w:bCs/>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2-1 هر واحد تدریس دانشگاهی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806C0E" w:rsidRDefault="001A3B74" w:rsidP="00806C0E">
            <w:pPr>
              <w:bidi/>
              <w:rPr>
                <w:b/>
                <w:bCs/>
                <w:sz w:val="18"/>
                <w:szCs w:val="18"/>
                <w:rtl/>
                <w:lang w:bidi="fa-IR"/>
              </w:rPr>
            </w:pPr>
            <w:r w:rsidRPr="002B4746">
              <w:rPr>
                <w:rFonts w:hint="cs"/>
                <w:b/>
                <w:bCs/>
                <w:sz w:val="18"/>
                <w:szCs w:val="18"/>
                <w:rtl/>
                <w:lang w:bidi="fa-IR"/>
              </w:rPr>
              <w:t xml:space="preserve"> </w:t>
            </w:r>
            <w:r w:rsidRPr="002B4746">
              <w:rPr>
                <w:rFonts w:cs="B Nazanin" w:hint="cs"/>
                <w:b/>
                <w:bCs/>
                <w:sz w:val="18"/>
                <w:szCs w:val="18"/>
                <w:rtl/>
                <w:lang w:bidi="fa-IR"/>
              </w:rPr>
              <w:t>مستندات لازم: گواهی نامه معتبر</w:t>
            </w: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tc>
      </w:tr>
      <w:tr w:rsidR="001A3B74" w:rsidTr="00884358">
        <w:trPr>
          <w:trHeight w:val="553"/>
        </w:trPr>
        <w:tc>
          <w:tcPr>
            <w:tcW w:w="635" w:type="dxa"/>
            <w:vMerge/>
            <w:shd w:val="clear" w:color="auto" w:fill="DEEAF6" w:themeFill="accent1" w:themeFillTint="33"/>
          </w:tcPr>
          <w:p w:rsidR="001A3B74" w:rsidRPr="002B4746" w:rsidRDefault="001A3B74" w:rsidP="00884358">
            <w:pPr>
              <w:bidi/>
              <w:jc w:val="center"/>
              <w:rPr>
                <w:rFonts w:cs="B Titr"/>
                <w:sz w:val="18"/>
                <w:szCs w:val="18"/>
                <w:rtl/>
                <w:lang w:bidi="fa-IR"/>
              </w:rPr>
            </w:pPr>
          </w:p>
        </w:tc>
        <w:tc>
          <w:tcPr>
            <w:tcW w:w="1869" w:type="dxa"/>
            <w:vMerge/>
            <w:shd w:val="clear" w:color="auto" w:fill="DEEAF6" w:themeFill="accent1" w:themeFillTint="33"/>
          </w:tcPr>
          <w:p w:rsidR="001A3B74" w:rsidRPr="002B4746" w:rsidRDefault="001A3B74" w:rsidP="00884358">
            <w:pPr>
              <w:bidi/>
              <w:rPr>
                <w:sz w:val="18"/>
                <w:szCs w:val="18"/>
                <w:rtl/>
                <w:lang w:bidi="fa-IR"/>
              </w:rPr>
            </w:pPr>
          </w:p>
        </w:tc>
        <w:tc>
          <w:tcPr>
            <w:tcW w:w="1160" w:type="dxa"/>
            <w:vMerge/>
            <w:shd w:val="clear" w:color="auto" w:fill="DEEAF6" w:themeFill="accent1" w:themeFillTint="33"/>
          </w:tcPr>
          <w:p w:rsidR="001A3B74" w:rsidRPr="002B4746" w:rsidRDefault="001A3B74" w:rsidP="00884358">
            <w:pPr>
              <w:bidi/>
              <w:rPr>
                <w:b/>
                <w:bCs/>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2-2 برای متخصصین بالینی، هر 50 ساعت مشارکت در آموزش دانشجویان و کارورزان (ویژه وزارت بهداشت، درمان و آموزش پزشکی)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BDD6EE" w:themeFill="accent1" w:themeFillTint="66"/>
          </w:tcPr>
          <w:p w:rsidR="001A3B74" w:rsidRPr="002B4746" w:rsidRDefault="001A3B74" w:rsidP="00884358">
            <w:pPr>
              <w:bidi/>
              <w:rPr>
                <w:b/>
                <w:bCs/>
                <w:sz w:val="18"/>
                <w:szCs w:val="18"/>
                <w:rtl/>
                <w:lang w:bidi="fa-IR"/>
              </w:rPr>
            </w:pPr>
          </w:p>
        </w:tc>
      </w:tr>
      <w:tr w:rsidR="001A3B74" w:rsidTr="00884358">
        <w:trPr>
          <w:trHeight w:val="191"/>
        </w:trPr>
        <w:tc>
          <w:tcPr>
            <w:tcW w:w="635" w:type="dxa"/>
            <w:vMerge/>
            <w:shd w:val="clear" w:color="auto" w:fill="DEEAF6" w:themeFill="accent1" w:themeFillTint="33"/>
          </w:tcPr>
          <w:p w:rsidR="001A3B74" w:rsidRPr="002B4746" w:rsidRDefault="001A3B74" w:rsidP="00884358">
            <w:pPr>
              <w:bidi/>
              <w:jc w:val="center"/>
              <w:rPr>
                <w:rFonts w:cs="B Titr"/>
                <w:sz w:val="18"/>
                <w:szCs w:val="18"/>
                <w:rtl/>
                <w:lang w:bidi="fa-IR"/>
              </w:rPr>
            </w:pPr>
          </w:p>
        </w:tc>
        <w:tc>
          <w:tcPr>
            <w:tcW w:w="1869" w:type="dxa"/>
            <w:vMerge/>
            <w:shd w:val="clear" w:color="auto" w:fill="DEEAF6" w:themeFill="accent1" w:themeFillTint="33"/>
          </w:tcPr>
          <w:p w:rsidR="001A3B74" w:rsidRPr="002B4746" w:rsidRDefault="001A3B74" w:rsidP="00884358">
            <w:pPr>
              <w:bidi/>
              <w:rPr>
                <w:sz w:val="18"/>
                <w:szCs w:val="18"/>
                <w:rtl/>
                <w:lang w:bidi="fa-IR"/>
              </w:rPr>
            </w:pPr>
          </w:p>
        </w:tc>
        <w:tc>
          <w:tcPr>
            <w:tcW w:w="1160" w:type="dxa"/>
            <w:vMerge/>
            <w:shd w:val="clear" w:color="auto" w:fill="DEEAF6" w:themeFill="accent1" w:themeFillTint="33"/>
          </w:tcPr>
          <w:p w:rsidR="001A3B74" w:rsidRPr="002B4746" w:rsidRDefault="001A3B74" w:rsidP="00884358">
            <w:pPr>
              <w:bidi/>
              <w:rPr>
                <w:b/>
                <w:bCs/>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2-3 برای متقاضیانی که، هر 50 ساعت مشارکت در آموزش دانشجویان و مهارت آموزان</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BDD6EE" w:themeFill="accent1" w:themeFillTint="66"/>
          </w:tcPr>
          <w:p w:rsidR="001A3B74" w:rsidRPr="002B4746" w:rsidRDefault="001A3B74" w:rsidP="00884358">
            <w:pPr>
              <w:bidi/>
              <w:rPr>
                <w:b/>
                <w:bCs/>
                <w:sz w:val="18"/>
                <w:szCs w:val="18"/>
                <w:rtl/>
                <w:lang w:bidi="fa-IR"/>
              </w:rPr>
            </w:pPr>
          </w:p>
        </w:tc>
      </w:tr>
      <w:tr w:rsidR="001A3B74" w:rsidTr="00884358">
        <w:trPr>
          <w:trHeight w:val="243"/>
        </w:trPr>
        <w:tc>
          <w:tcPr>
            <w:tcW w:w="635" w:type="dxa"/>
            <w:vMerge w:val="restart"/>
            <w:shd w:val="clear" w:color="auto" w:fill="FFFFFF" w:themeFill="background1"/>
          </w:tcPr>
          <w:p w:rsidR="001A3B74" w:rsidRPr="002B4746" w:rsidRDefault="001A3B74" w:rsidP="00884358">
            <w:pPr>
              <w:bidi/>
              <w:jc w:val="center"/>
              <w:rPr>
                <w:rFonts w:cs="B Titr"/>
                <w:sz w:val="18"/>
                <w:szCs w:val="18"/>
                <w:rtl/>
                <w:lang w:bidi="fa-IR"/>
              </w:rPr>
            </w:pPr>
          </w:p>
          <w:p w:rsidR="001A3B74" w:rsidRPr="002B4746" w:rsidRDefault="001A3B74" w:rsidP="00884358">
            <w:pPr>
              <w:bidi/>
              <w:jc w:val="center"/>
              <w:rPr>
                <w:rFonts w:cs="B Titr"/>
                <w:sz w:val="18"/>
                <w:szCs w:val="18"/>
                <w:rtl/>
                <w:lang w:bidi="fa-IR"/>
              </w:rPr>
            </w:pPr>
          </w:p>
          <w:p w:rsidR="001A3B74" w:rsidRPr="002B4746" w:rsidRDefault="001A3B74" w:rsidP="00884358">
            <w:pPr>
              <w:bidi/>
              <w:jc w:val="center"/>
              <w:rPr>
                <w:rFonts w:cs="B Titr"/>
                <w:sz w:val="18"/>
                <w:szCs w:val="18"/>
                <w:rtl/>
                <w:lang w:bidi="fa-IR"/>
              </w:rPr>
            </w:pPr>
            <w:r w:rsidRPr="002B4746">
              <w:rPr>
                <w:rFonts w:cs="B Titr" w:hint="cs"/>
                <w:sz w:val="18"/>
                <w:szCs w:val="18"/>
                <w:rtl/>
                <w:lang w:bidi="fa-IR"/>
              </w:rPr>
              <w:t>3</w:t>
            </w:r>
          </w:p>
        </w:tc>
        <w:tc>
          <w:tcPr>
            <w:tcW w:w="1869" w:type="dxa"/>
            <w:vMerge w:val="restart"/>
            <w:shd w:val="clear" w:color="auto" w:fill="FFFFFF" w:themeFill="background1"/>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چاپ مقالات در مجلات علمی، پژوهشی، ترویجی و سایر مجلات دارای مجوز از کمیسیون نشریات علوم پزشکی کشور</w:t>
            </w:r>
          </w:p>
        </w:tc>
        <w:tc>
          <w:tcPr>
            <w:tcW w:w="1160" w:type="dxa"/>
            <w:vMerge w:val="restart"/>
            <w:shd w:val="clear" w:color="auto" w:fill="FFFFFF" w:themeFill="background1"/>
          </w:tcPr>
          <w:p w:rsidR="001A3B74" w:rsidRPr="002B4746" w:rsidRDefault="001A3B74" w:rsidP="00884358">
            <w:pPr>
              <w:bidi/>
              <w:jc w:val="center"/>
              <w:rPr>
                <w:rFonts w:cs="B Nazanin"/>
                <w:b/>
                <w:bCs/>
                <w:sz w:val="18"/>
                <w:szCs w:val="18"/>
                <w:rtl/>
                <w:lang w:bidi="fa-IR"/>
              </w:rPr>
            </w:pPr>
          </w:p>
          <w:p w:rsidR="001A3B74" w:rsidRPr="002B4746" w:rsidRDefault="001A3B74" w:rsidP="00884358">
            <w:pPr>
              <w:bidi/>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15</w:t>
            </w:r>
          </w:p>
        </w:tc>
        <w:tc>
          <w:tcPr>
            <w:tcW w:w="5786" w:type="dxa"/>
            <w:shd w:val="clear" w:color="auto" w:fill="FFFFFF" w:themeFill="background1"/>
          </w:tcPr>
          <w:p w:rsidR="001A3B74" w:rsidRPr="002B4746" w:rsidRDefault="001A3B74" w:rsidP="00884358">
            <w:pPr>
              <w:bidi/>
              <w:jc w:val="both"/>
              <w:rPr>
                <w:rFonts w:cs="B Nazanin"/>
                <w:sz w:val="18"/>
                <w:szCs w:val="18"/>
                <w:lang w:bidi="fa-IR"/>
              </w:rPr>
            </w:pPr>
            <w:r w:rsidRPr="002B4746">
              <w:rPr>
                <w:rFonts w:cs="B Nazanin" w:hint="cs"/>
                <w:sz w:val="18"/>
                <w:szCs w:val="18"/>
                <w:rtl/>
                <w:lang w:bidi="fa-IR"/>
              </w:rPr>
              <w:t xml:space="preserve">3-1 مقالات علمی- پژوهشی بین المللی </w:t>
            </w:r>
            <w:r w:rsidRPr="002B4746">
              <w:rPr>
                <w:rFonts w:cs="B Nazanin"/>
                <w:sz w:val="18"/>
                <w:szCs w:val="18"/>
                <w:lang w:bidi="fa-IR"/>
              </w:rPr>
              <w:t>ISI</w:t>
            </w:r>
          </w:p>
        </w:tc>
        <w:tc>
          <w:tcPr>
            <w:tcW w:w="1020" w:type="dxa"/>
            <w:shd w:val="clear" w:color="auto" w:fill="FFFFFF" w:themeFill="background1"/>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shd w:val="clear" w:color="auto" w:fill="FFFFFF" w:themeFill="background1"/>
          </w:tcPr>
          <w:p w:rsidR="001A3B74" w:rsidRPr="002B4746" w:rsidRDefault="001A3B74" w:rsidP="00884358">
            <w:pPr>
              <w:bidi/>
              <w:rPr>
                <w:rFonts w:cs="B Nazanin"/>
                <w:sz w:val="18"/>
                <w:szCs w:val="18"/>
                <w:rtl/>
                <w:lang w:bidi="fa-IR"/>
              </w:rPr>
            </w:pPr>
          </w:p>
        </w:tc>
        <w:tc>
          <w:tcPr>
            <w:tcW w:w="2127" w:type="dxa"/>
            <w:vMerge w:val="restart"/>
            <w:shd w:val="clear" w:color="auto" w:fill="FFFFFF" w:themeFill="background1"/>
          </w:tcPr>
          <w:p w:rsidR="001A3B74" w:rsidRPr="002B4746" w:rsidRDefault="001A3B74" w:rsidP="00884358">
            <w:pPr>
              <w:bidi/>
              <w:jc w:val="center"/>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مقلات مربوطه</w:t>
            </w: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تبصره: امتیازات نویسنده اولف دوم و دوم به بعد بر اساس آئین نامه ارتقا محاسبه می گردد</w:t>
            </w:r>
          </w:p>
        </w:tc>
      </w:tr>
      <w:tr w:rsidR="001A3B74" w:rsidTr="00884358">
        <w:trPr>
          <w:trHeight w:val="246"/>
        </w:trPr>
        <w:tc>
          <w:tcPr>
            <w:tcW w:w="635" w:type="dxa"/>
            <w:vMerge/>
            <w:shd w:val="clear" w:color="auto" w:fill="FFFFFF" w:themeFill="background1"/>
          </w:tcPr>
          <w:p w:rsidR="001A3B74" w:rsidRPr="00ED12E3" w:rsidRDefault="001A3B74" w:rsidP="00884358">
            <w:pPr>
              <w:bidi/>
              <w:jc w:val="center"/>
              <w:rPr>
                <w:rFonts w:cs="B Titr"/>
                <w:rtl/>
                <w:lang w:bidi="fa-IR"/>
              </w:rPr>
            </w:pPr>
          </w:p>
        </w:tc>
        <w:tc>
          <w:tcPr>
            <w:tcW w:w="1869" w:type="dxa"/>
            <w:vMerge/>
            <w:shd w:val="clear" w:color="auto" w:fill="FFFFFF" w:themeFill="background1"/>
          </w:tcPr>
          <w:p w:rsidR="001A3B74" w:rsidRPr="00EF7D8B" w:rsidRDefault="001A3B74" w:rsidP="00884358">
            <w:pPr>
              <w:bidi/>
              <w:jc w:val="center"/>
              <w:rPr>
                <w:rFonts w:cs="B Baran"/>
                <w:b/>
                <w:bCs/>
                <w:sz w:val="28"/>
                <w:szCs w:val="28"/>
                <w:rtl/>
                <w:lang w:bidi="fa-IR"/>
              </w:rPr>
            </w:pPr>
          </w:p>
        </w:tc>
        <w:tc>
          <w:tcPr>
            <w:tcW w:w="1160" w:type="dxa"/>
            <w:vMerge/>
            <w:shd w:val="clear" w:color="auto" w:fill="FFFFFF" w:themeFill="background1"/>
          </w:tcPr>
          <w:p w:rsidR="001A3B74" w:rsidRDefault="001A3B74" w:rsidP="00884358">
            <w:pPr>
              <w:bidi/>
              <w:rPr>
                <w:rtl/>
                <w:lang w:bidi="fa-IR"/>
              </w:rPr>
            </w:pPr>
          </w:p>
        </w:tc>
        <w:tc>
          <w:tcPr>
            <w:tcW w:w="5786" w:type="dxa"/>
            <w:shd w:val="clear" w:color="auto" w:fill="FFFFFF" w:themeFill="background1"/>
          </w:tcPr>
          <w:p w:rsidR="001A3B74" w:rsidRPr="005020A2" w:rsidRDefault="001A3B74" w:rsidP="00884358">
            <w:pPr>
              <w:bidi/>
              <w:jc w:val="both"/>
              <w:rPr>
                <w:rFonts w:cs="B Nazanin"/>
                <w:rtl/>
                <w:lang w:bidi="fa-IR"/>
              </w:rPr>
            </w:pPr>
            <w:r>
              <w:rPr>
                <w:rFonts w:cs="B Nazanin" w:hint="cs"/>
                <w:rtl/>
                <w:lang w:bidi="fa-IR"/>
              </w:rPr>
              <w:t xml:space="preserve">3-2 </w:t>
            </w:r>
            <w:r w:rsidRPr="005020A2">
              <w:rPr>
                <w:rFonts w:cs="B Nazanin" w:hint="cs"/>
                <w:rtl/>
                <w:lang w:bidi="fa-IR"/>
              </w:rPr>
              <w:t xml:space="preserve">مقالات بین المللی </w:t>
            </w:r>
            <w:r w:rsidRPr="005020A2">
              <w:rPr>
                <w:rFonts w:cs="B Nazanin"/>
                <w:lang w:bidi="fa-IR"/>
              </w:rPr>
              <w:t>ISC</w:t>
            </w:r>
            <w:r w:rsidRPr="005020A2">
              <w:rPr>
                <w:rFonts w:cs="B Nazanin" w:hint="cs"/>
                <w:rtl/>
                <w:lang w:bidi="fa-IR"/>
              </w:rPr>
              <w:t xml:space="preserve"> و علمی </w:t>
            </w:r>
            <w:r w:rsidRPr="005020A2">
              <w:rPr>
                <w:rFonts w:ascii="Sakkal Majalla" w:hAnsi="Sakkal Majalla" w:cs="Sakkal Majalla" w:hint="cs"/>
                <w:rtl/>
                <w:lang w:bidi="fa-IR"/>
              </w:rPr>
              <w:t>–</w:t>
            </w:r>
            <w:r w:rsidRPr="005020A2">
              <w:rPr>
                <w:rFonts w:cs="B Nazanin" w:hint="cs"/>
                <w:rtl/>
                <w:lang w:bidi="fa-IR"/>
              </w:rPr>
              <w:t xml:space="preserve"> پژوهشی داخلی</w:t>
            </w:r>
          </w:p>
        </w:tc>
        <w:tc>
          <w:tcPr>
            <w:tcW w:w="1020" w:type="dxa"/>
            <w:shd w:val="clear" w:color="auto" w:fill="FFFFFF" w:themeFill="background1"/>
          </w:tcPr>
          <w:p w:rsidR="001A3B74" w:rsidRPr="00D4743E" w:rsidRDefault="001A3B74" w:rsidP="00884358">
            <w:pPr>
              <w:bidi/>
              <w:jc w:val="center"/>
              <w:rPr>
                <w:rFonts w:cs="B Nazanin"/>
                <w:b/>
                <w:bCs/>
                <w:sz w:val="18"/>
                <w:szCs w:val="18"/>
                <w:rtl/>
                <w:lang w:bidi="fa-IR"/>
              </w:rPr>
            </w:pPr>
            <w:r w:rsidRPr="00D4743E">
              <w:rPr>
                <w:rFonts w:cs="B Nazanin" w:hint="cs"/>
                <w:b/>
                <w:bCs/>
                <w:sz w:val="18"/>
                <w:szCs w:val="18"/>
                <w:rtl/>
                <w:lang w:bidi="fa-IR"/>
              </w:rPr>
              <w:t>3</w:t>
            </w:r>
          </w:p>
        </w:tc>
        <w:tc>
          <w:tcPr>
            <w:tcW w:w="1389" w:type="dxa"/>
            <w:shd w:val="clear" w:color="auto" w:fill="FFFFFF" w:themeFill="background1"/>
          </w:tcPr>
          <w:p w:rsidR="001A3B74" w:rsidRPr="005020A2" w:rsidRDefault="001A3B74" w:rsidP="00884358">
            <w:pPr>
              <w:bidi/>
              <w:rPr>
                <w:rFonts w:cs="B Nazanin"/>
                <w:rtl/>
                <w:lang w:bidi="fa-IR"/>
              </w:rPr>
            </w:pPr>
          </w:p>
        </w:tc>
        <w:tc>
          <w:tcPr>
            <w:tcW w:w="2127" w:type="dxa"/>
            <w:vMerge/>
            <w:shd w:val="clear" w:color="auto" w:fill="FFFFFF" w:themeFill="background1"/>
          </w:tcPr>
          <w:p w:rsidR="001A3B74" w:rsidRPr="005020A2" w:rsidRDefault="001A3B74" w:rsidP="00884358">
            <w:pPr>
              <w:bidi/>
              <w:rPr>
                <w:rFonts w:cs="B Nazanin"/>
                <w:rtl/>
                <w:lang w:bidi="fa-IR"/>
              </w:rPr>
            </w:pPr>
          </w:p>
        </w:tc>
      </w:tr>
      <w:tr w:rsidR="001A3B74" w:rsidTr="00884358">
        <w:trPr>
          <w:trHeight w:val="139"/>
        </w:trPr>
        <w:tc>
          <w:tcPr>
            <w:tcW w:w="635" w:type="dxa"/>
            <w:vMerge/>
            <w:shd w:val="clear" w:color="auto" w:fill="FFFFFF" w:themeFill="background1"/>
          </w:tcPr>
          <w:p w:rsidR="001A3B74" w:rsidRPr="00ED12E3" w:rsidRDefault="001A3B74" w:rsidP="00884358">
            <w:pPr>
              <w:bidi/>
              <w:jc w:val="center"/>
              <w:rPr>
                <w:rFonts w:cs="B Titr"/>
                <w:rtl/>
                <w:lang w:bidi="fa-IR"/>
              </w:rPr>
            </w:pPr>
          </w:p>
        </w:tc>
        <w:tc>
          <w:tcPr>
            <w:tcW w:w="1869" w:type="dxa"/>
            <w:vMerge/>
            <w:shd w:val="clear" w:color="auto" w:fill="FFFFFF" w:themeFill="background1"/>
          </w:tcPr>
          <w:p w:rsidR="001A3B74" w:rsidRPr="00EF7D8B" w:rsidRDefault="001A3B74" w:rsidP="00884358">
            <w:pPr>
              <w:bidi/>
              <w:jc w:val="center"/>
              <w:rPr>
                <w:rFonts w:cs="B Baran"/>
                <w:b/>
                <w:bCs/>
                <w:sz w:val="28"/>
                <w:szCs w:val="28"/>
                <w:rtl/>
                <w:lang w:bidi="fa-IR"/>
              </w:rPr>
            </w:pPr>
          </w:p>
        </w:tc>
        <w:tc>
          <w:tcPr>
            <w:tcW w:w="1160" w:type="dxa"/>
            <w:vMerge/>
            <w:shd w:val="clear" w:color="auto" w:fill="FFFFFF" w:themeFill="background1"/>
          </w:tcPr>
          <w:p w:rsidR="001A3B74" w:rsidRDefault="001A3B74" w:rsidP="00884358">
            <w:pPr>
              <w:bidi/>
              <w:rPr>
                <w:rtl/>
                <w:lang w:bidi="fa-IR"/>
              </w:rPr>
            </w:pPr>
          </w:p>
        </w:tc>
        <w:tc>
          <w:tcPr>
            <w:tcW w:w="5786" w:type="dxa"/>
            <w:shd w:val="clear" w:color="auto" w:fill="FFFFFF" w:themeFill="background1"/>
          </w:tcPr>
          <w:p w:rsidR="001A3B74" w:rsidRPr="005020A2" w:rsidRDefault="001A3B74" w:rsidP="00884358">
            <w:pPr>
              <w:bidi/>
              <w:jc w:val="both"/>
              <w:rPr>
                <w:rFonts w:cs="B Nazanin"/>
                <w:rtl/>
                <w:lang w:bidi="fa-IR"/>
              </w:rPr>
            </w:pPr>
            <w:r>
              <w:rPr>
                <w:rFonts w:cs="B Nazanin" w:hint="cs"/>
                <w:rtl/>
                <w:lang w:bidi="fa-IR"/>
              </w:rPr>
              <w:t xml:space="preserve">3-3 </w:t>
            </w:r>
            <w:r w:rsidRPr="005020A2">
              <w:rPr>
                <w:rFonts w:cs="B Nazanin" w:hint="cs"/>
                <w:rtl/>
                <w:lang w:bidi="fa-IR"/>
              </w:rPr>
              <w:t xml:space="preserve">مقالات علمی </w:t>
            </w:r>
            <w:r w:rsidRPr="005020A2">
              <w:rPr>
                <w:rFonts w:ascii="Sakkal Majalla" w:hAnsi="Sakkal Majalla" w:cs="Sakkal Majalla" w:hint="cs"/>
                <w:rtl/>
                <w:lang w:bidi="fa-IR"/>
              </w:rPr>
              <w:t>–</w:t>
            </w:r>
            <w:r w:rsidRPr="005020A2">
              <w:rPr>
                <w:rFonts w:cs="B Nazanin" w:hint="cs"/>
                <w:rtl/>
                <w:lang w:bidi="fa-IR"/>
              </w:rPr>
              <w:t xml:space="preserve"> ترویجی</w:t>
            </w:r>
          </w:p>
        </w:tc>
        <w:tc>
          <w:tcPr>
            <w:tcW w:w="1020" w:type="dxa"/>
            <w:shd w:val="clear" w:color="auto" w:fill="FFFFFF" w:themeFill="background1"/>
          </w:tcPr>
          <w:p w:rsidR="001A3B74" w:rsidRPr="00D4743E" w:rsidRDefault="001A3B74" w:rsidP="00884358">
            <w:pPr>
              <w:bidi/>
              <w:jc w:val="center"/>
              <w:rPr>
                <w:rFonts w:cs="B Nazanin"/>
                <w:b/>
                <w:bCs/>
                <w:sz w:val="18"/>
                <w:szCs w:val="18"/>
                <w:rtl/>
                <w:lang w:bidi="fa-IR"/>
              </w:rPr>
            </w:pPr>
            <w:r w:rsidRPr="00D4743E">
              <w:rPr>
                <w:rFonts w:cs="B Nazanin" w:hint="cs"/>
                <w:b/>
                <w:bCs/>
                <w:sz w:val="18"/>
                <w:szCs w:val="18"/>
                <w:rtl/>
                <w:lang w:bidi="fa-IR"/>
              </w:rPr>
              <w:t>5/0</w:t>
            </w:r>
          </w:p>
        </w:tc>
        <w:tc>
          <w:tcPr>
            <w:tcW w:w="1389" w:type="dxa"/>
            <w:shd w:val="clear" w:color="auto" w:fill="FFFFFF" w:themeFill="background1"/>
          </w:tcPr>
          <w:p w:rsidR="001A3B74" w:rsidRPr="005020A2" w:rsidRDefault="001A3B74" w:rsidP="00884358">
            <w:pPr>
              <w:bidi/>
              <w:rPr>
                <w:rFonts w:cs="B Nazanin"/>
                <w:rtl/>
                <w:lang w:bidi="fa-IR"/>
              </w:rPr>
            </w:pPr>
          </w:p>
        </w:tc>
        <w:tc>
          <w:tcPr>
            <w:tcW w:w="2127" w:type="dxa"/>
            <w:vMerge/>
            <w:shd w:val="clear" w:color="auto" w:fill="FFFFFF" w:themeFill="background1"/>
          </w:tcPr>
          <w:p w:rsidR="001A3B74" w:rsidRPr="005020A2" w:rsidRDefault="001A3B74" w:rsidP="00884358">
            <w:pPr>
              <w:bidi/>
              <w:rPr>
                <w:rFonts w:cs="B Nazanin"/>
                <w:rtl/>
                <w:lang w:bidi="fa-IR"/>
              </w:rPr>
            </w:pPr>
          </w:p>
        </w:tc>
      </w:tr>
      <w:tr w:rsidR="001A3B74" w:rsidTr="00884358">
        <w:trPr>
          <w:trHeight w:val="315"/>
        </w:trPr>
        <w:tc>
          <w:tcPr>
            <w:tcW w:w="635" w:type="dxa"/>
            <w:vMerge/>
            <w:shd w:val="clear" w:color="auto" w:fill="FFFFFF" w:themeFill="background1"/>
          </w:tcPr>
          <w:p w:rsidR="001A3B74" w:rsidRPr="00ED12E3" w:rsidRDefault="001A3B74" w:rsidP="00884358">
            <w:pPr>
              <w:bidi/>
              <w:jc w:val="center"/>
              <w:rPr>
                <w:rFonts w:cs="B Titr"/>
                <w:rtl/>
                <w:lang w:bidi="fa-IR"/>
              </w:rPr>
            </w:pPr>
          </w:p>
        </w:tc>
        <w:tc>
          <w:tcPr>
            <w:tcW w:w="1869" w:type="dxa"/>
            <w:vMerge/>
            <w:shd w:val="clear" w:color="auto" w:fill="FFFFFF" w:themeFill="background1"/>
          </w:tcPr>
          <w:p w:rsidR="001A3B74" w:rsidRPr="00EF7D8B" w:rsidRDefault="001A3B74" w:rsidP="00884358">
            <w:pPr>
              <w:bidi/>
              <w:jc w:val="center"/>
              <w:rPr>
                <w:rFonts w:cs="B Baran"/>
                <w:b/>
                <w:bCs/>
                <w:sz w:val="28"/>
                <w:szCs w:val="28"/>
                <w:rtl/>
                <w:lang w:bidi="fa-IR"/>
              </w:rPr>
            </w:pPr>
          </w:p>
        </w:tc>
        <w:tc>
          <w:tcPr>
            <w:tcW w:w="1160" w:type="dxa"/>
            <w:vMerge/>
            <w:shd w:val="clear" w:color="auto" w:fill="FFFFFF" w:themeFill="background1"/>
          </w:tcPr>
          <w:p w:rsidR="001A3B74" w:rsidRDefault="001A3B74" w:rsidP="00884358">
            <w:pPr>
              <w:bidi/>
              <w:rPr>
                <w:rtl/>
                <w:lang w:bidi="fa-IR"/>
              </w:rPr>
            </w:pPr>
          </w:p>
        </w:tc>
        <w:tc>
          <w:tcPr>
            <w:tcW w:w="5786" w:type="dxa"/>
            <w:shd w:val="clear" w:color="auto" w:fill="FFFFFF" w:themeFill="background1"/>
          </w:tcPr>
          <w:p w:rsidR="001A3B74" w:rsidRPr="005020A2" w:rsidRDefault="001A3B74" w:rsidP="00884358">
            <w:pPr>
              <w:bidi/>
              <w:jc w:val="both"/>
              <w:rPr>
                <w:rFonts w:cs="B Nazanin"/>
                <w:rtl/>
                <w:lang w:bidi="fa-IR"/>
              </w:rPr>
            </w:pPr>
            <w:r>
              <w:rPr>
                <w:rFonts w:cs="B Nazanin" w:hint="cs"/>
                <w:rtl/>
                <w:lang w:bidi="fa-IR"/>
              </w:rPr>
              <w:t xml:space="preserve">3-4 </w:t>
            </w:r>
            <w:r w:rsidRPr="005020A2">
              <w:rPr>
                <w:rFonts w:cs="B Nazanin" w:hint="cs"/>
                <w:rtl/>
                <w:lang w:bidi="fa-IR"/>
              </w:rPr>
              <w:t>سایر مقالات</w:t>
            </w:r>
          </w:p>
        </w:tc>
        <w:tc>
          <w:tcPr>
            <w:tcW w:w="1020" w:type="dxa"/>
            <w:shd w:val="clear" w:color="auto" w:fill="FFFFFF" w:themeFill="background1"/>
          </w:tcPr>
          <w:p w:rsidR="001A3B74" w:rsidRPr="00D4743E" w:rsidRDefault="001A3B74" w:rsidP="00884358">
            <w:pPr>
              <w:bidi/>
              <w:jc w:val="center"/>
              <w:rPr>
                <w:rFonts w:cs="B Nazanin"/>
                <w:b/>
                <w:bCs/>
                <w:sz w:val="18"/>
                <w:szCs w:val="18"/>
                <w:rtl/>
                <w:lang w:bidi="fa-IR"/>
              </w:rPr>
            </w:pPr>
            <w:r w:rsidRPr="00D4743E">
              <w:rPr>
                <w:rFonts w:cs="B Nazanin" w:hint="cs"/>
                <w:b/>
                <w:bCs/>
                <w:sz w:val="18"/>
                <w:szCs w:val="18"/>
                <w:rtl/>
                <w:lang w:bidi="fa-IR"/>
              </w:rPr>
              <w:t>25/0</w:t>
            </w:r>
          </w:p>
        </w:tc>
        <w:tc>
          <w:tcPr>
            <w:tcW w:w="1389" w:type="dxa"/>
            <w:shd w:val="clear" w:color="auto" w:fill="FFFFFF" w:themeFill="background1"/>
          </w:tcPr>
          <w:p w:rsidR="001A3B74" w:rsidRPr="005020A2" w:rsidRDefault="001A3B74" w:rsidP="00884358">
            <w:pPr>
              <w:bidi/>
              <w:rPr>
                <w:rFonts w:cs="B Nazanin"/>
                <w:rtl/>
                <w:lang w:bidi="fa-IR"/>
              </w:rPr>
            </w:pPr>
          </w:p>
        </w:tc>
        <w:tc>
          <w:tcPr>
            <w:tcW w:w="2127" w:type="dxa"/>
            <w:vMerge/>
            <w:shd w:val="clear" w:color="auto" w:fill="FFFFFF" w:themeFill="background1"/>
          </w:tcPr>
          <w:p w:rsidR="001A3B74" w:rsidRPr="005020A2" w:rsidRDefault="001A3B74" w:rsidP="00884358">
            <w:pPr>
              <w:bidi/>
              <w:rPr>
                <w:rFonts w:cs="B Nazanin"/>
                <w:rtl/>
                <w:lang w:bidi="fa-IR"/>
              </w:rPr>
            </w:pPr>
          </w:p>
        </w:tc>
      </w:tr>
      <w:tr w:rsidR="001A3B74" w:rsidTr="00884358">
        <w:trPr>
          <w:trHeight w:val="206"/>
        </w:trPr>
        <w:tc>
          <w:tcPr>
            <w:tcW w:w="635" w:type="dxa"/>
            <w:vMerge w:val="restart"/>
            <w:shd w:val="clear" w:color="auto" w:fill="DEEAF6" w:themeFill="accent1" w:themeFillTint="33"/>
          </w:tcPr>
          <w:p w:rsidR="001A3B74" w:rsidRDefault="001A3B74" w:rsidP="00884358">
            <w:pPr>
              <w:bidi/>
              <w:jc w:val="center"/>
              <w:rPr>
                <w:rFonts w:cs="B Titr"/>
                <w:rtl/>
                <w:lang w:bidi="fa-IR"/>
              </w:rPr>
            </w:pPr>
          </w:p>
          <w:p w:rsidR="001A3B74" w:rsidRPr="00ED12E3" w:rsidRDefault="001A3B74" w:rsidP="00884358">
            <w:pPr>
              <w:bidi/>
              <w:jc w:val="center"/>
              <w:rPr>
                <w:rFonts w:cs="B Titr"/>
                <w:rtl/>
                <w:lang w:bidi="fa-IR"/>
              </w:rPr>
            </w:pPr>
            <w:r>
              <w:rPr>
                <w:rFonts w:cs="B Titr" w:hint="cs"/>
                <w:rtl/>
                <w:lang w:bidi="fa-IR"/>
              </w:rPr>
              <w:t>4</w:t>
            </w:r>
          </w:p>
        </w:tc>
        <w:tc>
          <w:tcPr>
            <w:tcW w:w="1869" w:type="dxa"/>
            <w:vMerge w:val="restart"/>
            <w:shd w:val="clear" w:color="auto" w:fill="DEEAF6" w:themeFill="accent1" w:themeFillTint="33"/>
          </w:tcPr>
          <w:p w:rsidR="00B53864" w:rsidRDefault="00B53864" w:rsidP="00884358">
            <w:pPr>
              <w:bidi/>
              <w:jc w:val="center"/>
              <w:rPr>
                <w:rFonts w:cs="B Baran"/>
                <w:b/>
                <w:bCs/>
                <w:sz w:val="18"/>
                <w:szCs w:val="18"/>
                <w:rtl/>
                <w:lang w:bidi="fa-IR"/>
              </w:rPr>
            </w:pPr>
          </w:p>
          <w:p w:rsidR="001A3B74" w:rsidRPr="002B4746" w:rsidRDefault="001A3B74" w:rsidP="00B53864">
            <w:pPr>
              <w:bidi/>
              <w:jc w:val="center"/>
              <w:rPr>
                <w:rFonts w:cs="B Baran"/>
                <w:b/>
                <w:bCs/>
                <w:sz w:val="18"/>
                <w:szCs w:val="18"/>
                <w:rtl/>
                <w:lang w:bidi="fa-IR"/>
              </w:rPr>
            </w:pPr>
            <w:r w:rsidRPr="002B4746">
              <w:rPr>
                <w:rFonts w:cs="B Baran" w:hint="cs"/>
                <w:b/>
                <w:bCs/>
                <w:sz w:val="18"/>
                <w:szCs w:val="18"/>
                <w:rtl/>
                <w:lang w:bidi="fa-IR"/>
              </w:rPr>
              <w:t>ارائه مقالات در کنگره های ملی و بین المللی</w:t>
            </w:r>
          </w:p>
        </w:tc>
        <w:tc>
          <w:tcPr>
            <w:tcW w:w="1160" w:type="dxa"/>
            <w:vMerge w:val="restart"/>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tabs>
                <w:tab w:val="left" w:pos="198"/>
                <w:tab w:val="center" w:pos="301"/>
              </w:tabs>
              <w:bidi/>
              <w:rPr>
                <w:sz w:val="18"/>
                <w:szCs w:val="18"/>
                <w:rtl/>
                <w:lang w:bidi="fa-IR"/>
              </w:rPr>
            </w:pPr>
            <w:r w:rsidRPr="002B4746">
              <w:rPr>
                <w:rFonts w:cs="B Nazanin"/>
                <w:b/>
                <w:bCs/>
                <w:sz w:val="18"/>
                <w:szCs w:val="18"/>
                <w:rtl/>
                <w:lang w:bidi="fa-IR"/>
              </w:rPr>
              <w:tab/>
            </w:r>
            <w:r w:rsidRPr="002B4746">
              <w:rPr>
                <w:rFonts w:cs="B Nazanin"/>
                <w:b/>
                <w:bCs/>
                <w:sz w:val="18"/>
                <w:szCs w:val="18"/>
                <w:rtl/>
                <w:lang w:bidi="fa-IR"/>
              </w:rPr>
              <w:tab/>
            </w:r>
            <w:r w:rsidRPr="002B4746">
              <w:rPr>
                <w:rFonts w:cs="B Nazanin" w:hint="cs"/>
                <w:b/>
                <w:bCs/>
                <w:sz w:val="18"/>
                <w:szCs w:val="18"/>
                <w:rtl/>
                <w:lang w:bidi="fa-IR"/>
              </w:rPr>
              <w:t>5</w:t>
            </w: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4-1 مقالات کامل در کنگره های بین المللی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1A3B74" w:rsidRDefault="001A3B74" w:rsidP="00884358">
            <w:pPr>
              <w:bidi/>
              <w:jc w:val="center"/>
              <w:rPr>
                <w:rFonts w:cs="B Nazanin"/>
                <w:b/>
                <w:bCs/>
                <w:sz w:val="16"/>
                <w:szCs w:val="16"/>
                <w:rtl/>
                <w:lang w:bidi="fa-IR"/>
              </w:rPr>
            </w:pPr>
            <w:r w:rsidRPr="001A3B74">
              <w:rPr>
                <w:rFonts w:cs="B Nazanin" w:hint="cs"/>
                <w:b/>
                <w:bCs/>
                <w:sz w:val="16"/>
                <w:szCs w:val="16"/>
                <w:rtl/>
                <w:lang w:bidi="fa-IR"/>
              </w:rPr>
              <w:t>مستندات لازم: مفالات مربوطه</w:t>
            </w:r>
          </w:p>
          <w:p w:rsidR="001A3B74" w:rsidRPr="002B4746" w:rsidRDefault="001A3B74" w:rsidP="00884358">
            <w:pPr>
              <w:bidi/>
              <w:jc w:val="center"/>
              <w:rPr>
                <w:sz w:val="18"/>
                <w:szCs w:val="18"/>
                <w:rtl/>
                <w:lang w:bidi="fa-IR"/>
              </w:rPr>
            </w:pPr>
            <w:r w:rsidRPr="001A3B74">
              <w:rPr>
                <w:rFonts w:cs="B Nazanin" w:hint="cs"/>
                <w:b/>
                <w:bCs/>
                <w:sz w:val="16"/>
                <w:szCs w:val="16"/>
                <w:rtl/>
                <w:lang w:bidi="fa-IR"/>
              </w:rPr>
              <w:t>امتیاز پایه برای مقالات کامل در کنگره های بین المللی از 5/0 تا 1 می باشد. امتیاز کامل در کنگره های ملی از 25/0 تا 5/0 می باشد</w:t>
            </w:r>
          </w:p>
        </w:tc>
      </w:tr>
      <w:tr w:rsidR="001A3B74" w:rsidTr="00884358">
        <w:trPr>
          <w:trHeight w:val="283"/>
        </w:trPr>
        <w:tc>
          <w:tcPr>
            <w:tcW w:w="635" w:type="dxa"/>
            <w:vMerge/>
            <w:shd w:val="clear" w:color="auto" w:fill="DEEAF6" w:themeFill="accent1" w:themeFillTint="33"/>
          </w:tcPr>
          <w:p w:rsidR="001A3B74" w:rsidRPr="00ED12E3" w:rsidRDefault="001A3B74" w:rsidP="00884358">
            <w:pPr>
              <w:bidi/>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4-2 خلاصه مقالات در کنگره های بین المللی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72"/>
        </w:trPr>
        <w:tc>
          <w:tcPr>
            <w:tcW w:w="635" w:type="dxa"/>
            <w:vMerge/>
            <w:shd w:val="clear" w:color="auto" w:fill="DEEAF6" w:themeFill="accent1" w:themeFillTint="33"/>
          </w:tcPr>
          <w:p w:rsidR="001A3B74" w:rsidRPr="00ED12E3" w:rsidRDefault="001A3B74" w:rsidP="00884358">
            <w:pPr>
              <w:bidi/>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4-3 مقالات کامل در کنگره های ملی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77"/>
        </w:trPr>
        <w:tc>
          <w:tcPr>
            <w:tcW w:w="635" w:type="dxa"/>
            <w:vMerge/>
            <w:shd w:val="clear" w:color="auto" w:fill="DEEAF6" w:themeFill="accent1" w:themeFillTint="33"/>
          </w:tcPr>
          <w:p w:rsidR="001A3B74" w:rsidRPr="00ED12E3" w:rsidRDefault="001A3B74" w:rsidP="00884358">
            <w:pPr>
              <w:bidi/>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4-4 خلاصه مقالات در کنگره های ملی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52"/>
        </w:trPr>
        <w:tc>
          <w:tcPr>
            <w:tcW w:w="635" w:type="dxa"/>
            <w:vMerge w:val="restart"/>
          </w:tcPr>
          <w:p w:rsidR="001A3B74" w:rsidRDefault="001A3B74" w:rsidP="00884358">
            <w:pPr>
              <w:bidi/>
              <w:jc w:val="center"/>
              <w:rPr>
                <w:rFonts w:cs="B Titr"/>
                <w:rtl/>
                <w:lang w:bidi="fa-IR"/>
              </w:rPr>
            </w:pPr>
          </w:p>
          <w:p w:rsidR="001A3B74" w:rsidRDefault="001A3B74" w:rsidP="00884358">
            <w:pPr>
              <w:bidi/>
              <w:jc w:val="center"/>
              <w:rPr>
                <w:rFonts w:cs="B Titr"/>
                <w:rtl/>
                <w:lang w:bidi="fa-IR"/>
              </w:rPr>
            </w:pPr>
          </w:p>
          <w:p w:rsidR="001A3B74" w:rsidRDefault="001A3B74" w:rsidP="00884358">
            <w:pPr>
              <w:bidi/>
              <w:jc w:val="center"/>
              <w:rPr>
                <w:rFonts w:cs="B Titr"/>
                <w:rtl/>
                <w:lang w:bidi="fa-IR"/>
              </w:rPr>
            </w:pPr>
          </w:p>
          <w:p w:rsidR="001A3B74" w:rsidRDefault="001A3B74" w:rsidP="00884358">
            <w:pPr>
              <w:bidi/>
              <w:jc w:val="center"/>
              <w:rPr>
                <w:rFonts w:cs="B Titr"/>
                <w:rtl/>
                <w:lang w:bidi="fa-IR"/>
              </w:rPr>
            </w:pPr>
          </w:p>
          <w:p w:rsidR="001A3B74" w:rsidRDefault="001A3B74" w:rsidP="00884358">
            <w:pPr>
              <w:bidi/>
              <w:rPr>
                <w:rFonts w:cs="B Titr"/>
                <w:rtl/>
                <w:lang w:bidi="fa-IR"/>
              </w:rPr>
            </w:pPr>
          </w:p>
          <w:p w:rsidR="001A3B74" w:rsidRDefault="001A3B74" w:rsidP="00884358">
            <w:pPr>
              <w:bidi/>
              <w:rPr>
                <w:rFonts w:cs="B Titr"/>
                <w:rtl/>
                <w:lang w:bidi="fa-IR"/>
              </w:rPr>
            </w:pPr>
          </w:p>
          <w:p w:rsidR="001A3B74" w:rsidRDefault="001A3B74" w:rsidP="00884358">
            <w:pPr>
              <w:bidi/>
              <w:jc w:val="center"/>
              <w:rPr>
                <w:rFonts w:cs="B Titr"/>
                <w:rtl/>
                <w:lang w:bidi="fa-IR"/>
              </w:rPr>
            </w:pPr>
            <w:r>
              <w:rPr>
                <w:rFonts w:cs="B Titr" w:hint="cs"/>
                <w:rtl/>
                <w:lang w:bidi="fa-IR"/>
              </w:rPr>
              <w:t>5</w:t>
            </w:r>
          </w:p>
          <w:p w:rsidR="001A3B74" w:rsidRPr="00ED12E3" w:rsidRDefault="001A3B74" w:rsidP="00884358">
            <w:pPr>
              <w:bidi/>
              <w:jc w:val="center"/>
              <w:rPr>
                <w:rFonts w:cs="B Titr"/>
                <w:rtl/>
                <w:lang w:bidi="fa-IR"/>
              </w:rPr>
            </w:pPr>
          </w:p>
        </w:tc>
        <w:tc>
          <w:tcPr>
            <w:tcW w:w="1869" w:type="dxa"/>
            <w:vMerge w:val="restart"/>
          </w:tcPr>
          <w:p w:rsidR="001A3B74" w:rsidRPr="002B4746" w:rsidRDefault="001A3B74" w:rsidP="00884358">
            <w:pPr>
              <w:bidi/>
              <w:rPr>
                <w:rFonts w:cs="B Baran"/>
                <w:b/>
                <w:bCs/>
                <w:sz w:val="18"/>
                <w:szCs w:val="18"/>
                <w:rtl/>
                <w:lang w:bidi="fa-IR"/>
              </w:rPr>
            </w:pPr>
          </w:p>
          <w:p w:rsidR="001A3B74" w:rsidRPr="002B4746" w:rsidRDefault="001A3B74" w:rsidP="00884358">
            <w:pPr>
              <w:bidi/>
              <w:rPr>
                <w:rFonts w:cs="B Baran"/>
                <w:b/>
                <w:bCs/>
                <w:sz w:val="18"/>
                <w:szCs w:val="18"/>
                <w:rtl/>
                <w:lang w:bidi="fa-IR"/>
              </w:rPr>
            </w:pPr>
          </w:p>
          <w:p w:rsidR="001A3B74" w:rsidRPr="002B4746" w:rsidRDefault="001A3B74" w:rsidP="00884358">
            <w:pPr>
              <w:bidi/>
              <w:rPr>
                <w:rFonts w:cs="B Baran"/>
                <w:b/>
                <w:bCs/>
                <w:sz w:val="18"/>
                <w:szCs w:val="18"/>
                <w:rtl/>
                <w:lang w:bidi="fa-IR"/>
              </w:rPr>
            </w:pPr>
          </w:p>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تالیف و ترجمه کتاب در زمینه تخصصی فرد</w:t>
            </w:r>
          </w:p>
        </w:tc>
        <w:tc>
          <w:tcPr>
            <w:tcW w:w="1160" w:type="dxa"/>
            <w:vMerge w:val="restart"/>
          </w:tcPr>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15</w:t>
            </w: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5-1 تولید اثر بدیع هنری با تایید هیأت ممیزه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15</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کتاب مربوطه</w:t>
            </w:r>
          </w:p>
          <w:p w:rsidR="001A3B74" w:rsidRPr="002B4746" w:rsidRDefault="001A3B74" w:rsidP="00884358">
            <w:pPr>
              <w:bidi/>
              <w:jc w:val="center"/>
              <w:rPr>
                <w:sz w:val="18"/>
                <w:szCs w:val="18"/>
                <w:rtl/>
                <w:lang w:bidi="fa-IR"/>
              </w:rPr>
            </w:pPr>
            <w:r w:rsidRPr="003657F7">
              <w:rPr>
                <w:rFonts w:cs="B Nazanin" w:hint="cs"/>
                <w:b/>
                <w:bCs/>
                <w:sz w:val="16"/>
                <w:szCs w:val="16"/>
                <w:rtl/>
                <w:lang w:bidi="fa-IR"/>
              </w:rPr>
              <w:t>تبصره 1: امتیازات مولفه های 13، 1، 2، 3، 4، 5، 6، 7، 8 ،9 10، 11، 12، 13 این بند و بر اساس فرم ارتقاء امتیازات تغییر خواهد. تبصره 2: به کتب غیر مرتبط با رشته متقاضی امتیاز بسته به نوع انتشارات، ترجمه، و تالیف تعلق می گیرد. تبصره 3: به گرداورنده و تدوینگر کتب 2 تا 4 امتیاز تعلق می گیرد. تبصره4: بندهای 1، 2، 3، 4، 5، 6، 7، 8، 9، 10، 11 در صورتیکه متقاضی آثار خود را در راستای تحقق اولویت های مرطرح در نقشه جامع علمی کشور تهیه نماید حداکثرتا سقف 15 امتیاز ضریب 2 می گیرند. تبصره 5: بندهای 1، 2، 3، 4، 5، 6، 7، 8، 9 اگر متقاضی نویسنده اول بود با ضریب 5/1 حداکثر تا سقف تعیین شده تعلق خواهد گرفت.</w:t>
            </w:r>
          </w:p>
        </w:tc>
      </w:tr>
      <w:tr w:rsidR="001A3B74" w:rsidTr="00884358">
        <w:trPr>
          <w:trHeight w:val="360"/>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5-2 تالیف کتاب تصنیفی و مرجع</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10</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24"/>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5-3 تالیف کتاب (انتشارات معتبر خارجی)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8</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25"/>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5-4 تالیف کتاب (انتشارات دانشگاهی)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6</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02"/>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5-5 تالیف کتاب (انتشارات غیر دانشگاهی)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92"/>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5-6 </w:t>
            </w:r>
            <w:r w:rsidR="005151F7">
              <w:rPr>
                <w:rFonts w:cs="B Nazanin" w:hint="cs"/>
                <w:sz w:val="18"/>
                <w:szCs w:val="18"/>
                <w:rtl/>
                <w:lang w:bidi="fa-IR"/>
              </w:rPr>
              <w:t>تالیف کتاب حاصل از دستاوردهای پژ</w:t>
            </w:r>
            <w:r w:rsidR="00BD384D">
              <w:rPr>
                <w:rFonts w:cs="B Nazanin" w:hint="cs"/>
                <w:sz w:val="18"/>
                <w:szCs w:val="18"/>
                <w:rtl/>
                <w:lang w:bidi="fa-IR"/>
              </w:rPr>
              <w:t>و</w:t>
            </w:r>
            <w:r w:rsidRPr="002B4746">
              <w:rPr>
                <w:rFonts w:cs="B Nazanin" w:hint="cs"/>
                <w:sz w:val="18"/>
                <w:szCs w:val="18"/>
                <w:rtl/>
                <w:lang w:bidi="fa-IR"/>
              </w:rPr>
              <w:t>هشی خود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82"/>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5-7 تالیف مجموعه کتاب هایی مانند دائره المعارف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85"/>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5-8 تالیف کتاب در رشته غیر مرتبط با رشته تخصصی نویسنده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55"/>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5-9 تدوین کتاب چاپی به عنوان منبع آموزشی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86"/>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5-10 ویرایش علمی کتاب</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84"/>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5-11 تالیف بخشی از کتاب</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17"/>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5-12 تجدید چاپ کتاب تالیفی در صورتیکه حداقل به میزان 20 درصد محتوای آن اصلاح یا اضافه صورت پذیرفته باشد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17"/>
        </w:trPr>
        <w:tc>
          <w:tcPr>
            <w:tcW w:w="635" w:type="dxa"/>
            <w:vMerge/>
          </w:tcPr>
          <w:p w:rsidR="001A3B74" w:rsidRDefault="001A3B74" w:rsidP="00884358">
            <w:pPr>
              <w:bidi/>
              <w:jc w:val="center"/>
              <w:rPr>
                <w:rFonts w:cs="B Titr"/>
                <w:rtl/>
                <w:lang w:bidi="fa-IR"/>
              </w:rPr>
            </w:pPr>
          </w:p>
        </w:tc>
        <w:tc>
          <w:tcPr>
            <w:tcW w:w="1869" w:type="dxa"/>
            <w:vMerge/>
          </w:tcPr>
          <w:p w:rsidR="001A3B74" w:rsidRPr="002B4746" w:rsidRDefault="001A3B74" w:rsidP="00884358">
            <w:pPr>
              <w:bidi/>
              <w:rPr>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5-13 ترجمه کتاب</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83"/>
        </w:trPr>
        <w:tc>
          <w:tcPr>
            <w:tcW w:w="635" w:type="dxa"/>
            <w:vMerge w:val="restart"/>
            <w:shd w:val="clear" w:color="auto" w:fill="DEEAF6" w:themeFill="accent1" w:themeFillTint="33"/>
          </w:tcPr>
          <w:p w:rsidR="001A3B74" w:rsidRDefault="001A3B74" w:rsidP="00884358">
            <w:pPr>
              <w:bidi/>
              <w:rPr>
                <w:rFonts w:cs="B Titr"/>
                <w:rtl/>
                <w:lang w:bidi="fa-IR"/>
              </w:rPr>
            </w:pPr>
          </w:p>
          <w:p w:rsidR="001A3B74" w:rsidRPr="00ED12E3" w:rsidRDefault="001A3B74" w:rsidP="00884358">
            <w:pPr>
              <w:bidi/>
              <w:jc w:val="center"/>
              <w:rPr>
                <w:rFonts w:cs="B Titr"/>
                <w:rtl/>
                <w:lang w:bidi="fa-IR"/>
              </w:rPr>
            </w:pPr>
            <w:r>
              <w:rPr>
                <w:rFonts w:cs="B Titr" w:hint="cs"/>
                <w:rtl/>
                <w:lang w:bidi="fa-IR"/>
              </w:rPr>
              <w:t>6</w:t>
            </w:r>
          </w:p>
        </w:tc>
        <w:tc>
          <w:tcPr>
            <w:tcW w:w="1869" w:type="dxa"/>
            <w:vMerge w:val="restart"/>
            <w:shd w:val="clear" w:color="auto" w:fill="DEEAF6" w:themeFill="accent1" w:themeFillTint="33"/>
          </w:tcPr>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مجری و یا همکاری در پروژه های پژوهشی</w:t>
            </w:r>
          </w:p>
        </w:tc>
        <w:tc>
          <w:tcPr>
            <w:tcW w:w="1160" w:type="dxa"/>
            <w:vMerge w:val="restart"/>
            <w:shd w:val="clear" w:color="auto" w:fill="DEEAF6" w:themeFill="accent1" w:themeFillTint="33"/>
          </w:tcPr>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jc w:val="center"/>
              <w:rPr>
                <w:b/>
                <w:bCs/>
                <w:sz w:val="18"/>
                <w:szCs w:val="18"/>
                <w:rtl/>
                <w:lang w:bidi="fa-IR"/>
              </w:rPr>
            </w:pPr>
            <w:r w:rsidRPr="002B4746">
              <w:rPr>
                <w:rFonts w:hint="cs"/>
                <w:b/>
                <w:bCs/>
                <w:sz w:val="18"/>
                <w:szCs w:val="18"/>
                <w:rtl/>
                <w:lang w:bidi="fa-IR"/>
              </w:rPr>
              <w:t>10</w:t>
            </w: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6-1 مجری طرح ملی پژوهشی </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2B4746" w:rsidRDefault="001A3B74" w:rsidP="00884358">
            <w:pPr>
              <w:bidi/>
              <w:jc w:val="center"/>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گواهی نامه معتبر</w:t>
            </w:r>
          </w:p>
        </w:tc>
      </w:tr>
      <w:tr w:rsidR="001A3B74" w:rsidTr="00884358">
        <w:trPr>
          <w:trHeight w:val="273"/>
        </w:trPr>
        <w:tc>
          <w:tcPr>
            <w:tcW w:w="635" w:type="dxa"/>
            <w:vMerge/>
            <w:shd w:val="clear" w:color="auto" w:fill="DEEAF6" w:themeFill="accent1" w:themeFillTint="33"/>
          </w:tcPr>
          <w:p w:rsidR="001A3B74"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rPr>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6-2 همکار اصلی طرح ملی پژوهشی </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62"/>
        </w:trPr>
        <w:tc>
          <w:tcPr>
            <w:tcW w:w="635" w:type="dxa"/>
            <w:vMerge/>
            <w:shd w:val="clear" w:color="auto" w:fill="DEEAF6" w:themeFill="accent1" w:themeFillTint="33"/>
          </w:tcPr>
          <w:p w:rsidR="001A3B74"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rPr>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6-3 مجری طرح پژوهشی </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53"/>
        </w:trPr>
        <w:tc>
          <w:tcPr>
            <w:tcW w:w="635" w:type="dxa"/>
            <w:vMerge/>
            <w:shd w:val="clear" w:color="auto" w:fill="DEEAF6" w:themeFill="accent1" w:themeFillTint="33"/>
          </w:tcPr>
          <w:p w:rsidR="001A3B74"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rPr>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6-4 همکار اصلی طرح پژوهشی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95"/>
        </w:trPr>
        <w:tc>
          <w:tcPr>
            <w:tcW w:w="635" w:type="dxa"/>
            <w:vMerge w:val="restart"/>
          </w:tcPr>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r w:rsidRPr="00D52D77">
              <w:rPr>
                <w:rFonts w:cs="B Titr" w:hint="cs"/>
                <w:rtl/>
                <w:lang w:bidi="fa-IR"/>
              </w:rPr>
              <w:t>7</w:t>
            </w:r>
          </w:p>
        </w:tc>
        <w:tc>
          <w:tcPr>
            <w:tcW w:w="1869" w:type="dxa"/>
            <w:vMerge w:val="restart"/>
          </w:tcPr>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عضویت در هیأت تحریریه و یا داوری در مجله معتبر علمی و یا هیأت علمی کنگره</w:t>
            </w:r>
          </w:p>
        </w:tc>
        <w:tc>
          <w:tcPr>
            <w:tcW w:w="1160"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5</w:t>
            </w: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7-1 داوری و ارزیابی مقالات (هر مرحله)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rPr>
                <w:b/>
                <w:bCs/>
                <w:sz w:val="18"/>
                <w:szCs w:val="18"/>
                <w:rtl/>
                <w:lang w:bidi="fa-IR"/>
              </w:rPr>
            </w:pPr>
          </w:p>
          <w:p w:rsidR="001A3B74" w:rsidRPr="002B4746" w:rsidRDefault="001A3B74" w:rsidP="00884358">
            <w:pPr>
              <w:bidi/>
              <w:jc w:val="center"/>
              <w:rPr>
                <w:b/>
                <w:bCs/>
                <w:sz w:val="18"/>
                <w:szCs w:val="18"/>
                <w:rtl/>
                <w:lang w:bidi="fa-IR"/>
              </w:rPr>
            </w:pPr>
            <w:r w:rsidRPr="002B4746">
              <w:rPr>
                <w:rFonts w:hint="cs"/>
                <w:b/>
                <w:bCs/>
                <w:sz w:val="18"/>
                <w:szCs w:val="18"/>
                <w:rtl/>
                <w:lang w:bidi="fa-IR"/>
              </w:rPr>
              <w:t>مستندات لازم: مستندات معتبر</w:t>
            </w:r>
          </w:p>
        </w:tc>
      </w:tr>
      <w:tr w:rsidR="001A3B74" w:rsidTr="00884358">
        <w:trPr>
          <w:trHeight w:val="349"/>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7-2 عضویت در هیأت تحریریه مجلاتی که ضریب اثر (</w:t>
            </w:r>
            <w:r w:rsidRPr="002B4746">
              <w:rPr>
                <w:rFonts w:cs="B Nazanin"/>
                <w:sz w:val="18"/>
                <w:szCs w:val="18"/>
                <w:lang w:bidi="fa-IR"/>
              </w:rPr>
              <w:t>factor impact</w:t>
            </w:r>
            <w:r w:rsidRPr="002B4746">
              <w:rPr>
                <w:rFonts w:cs="B Nazanin" w:hint="cs"/>
                <w:sz w:val="18"/>
                <w:szCs w:val="18"/>
                <w:rtl/>
                <w:lang w:bidi="fa-IR"/>
              </w:rPr>
              <w:t xml:space="preserve">) دو سال مجلات بین المللی بر اساس </w:t>
            </w:r>
            <w:r w:rsidRPr="002B4746">
              <w:rPr>
                <w:rFonts w:cs="B Nazanin"/>
                <w:sz w:val="18"/>
                <w:szCs w:val="18"/>
                <w:lang w:bidi="fa-IR"/>
              </w:rPr>
              <w:t>SCOPUS</w:t>
            </w:r>
            <w:r w:rsidRPr="002B4746">
              <w:rPr>
                <w:rFonts w:cs="B Nazanin" w:hint="cs"/>
                <w:sz w:val="18"/>
                <w:szCs w:val="18"/>
                <w:rtl/>
                <w:lang w:bidi="fa-IR"/>
              </w:rPr>
              <w:t xml:space="preserve">، </w:t>
            </w:r>
            <w:r w:rsidRPr="002B4746">
              <w:rPr>
                <w:rFonts w:cs="B Nazanin"/>
                <w:sz w:val="18"/>
                <w:szCs w:val="18"/>
                <w:lang w:bidi="fa-IR"/>
              </w:rPr>
              <w:t>ISI</w:t>
            </w:r>
            <w:r w:rsidRPr="002B4746">
              <w:rPr>
                <w:rFonts w:cs="B Nazanin" w:hint="cs"/>
                <w:sz w:val="18"/>
                <w:szCs w:val="18"/>
                <w:rtl/>
                <w:lang w:bidi="fa-IR"/>
              </w:rPr>
              <w:t xml:space="preserve">، </w:t>
            </w:r>
            <w:r w:rsidRPr="002B4746">
              <w:rPr>
                <w:rFonts w:cs="B Nazanin"/>
                <w:sz w:val="18"/>
                <w:szCs w:val="18"/>
                <w:lang w:bidi="fa-IR"/>
              </w:rPr>
              <w:t>ISC</w:t>
            </w:r>
            <w:r w:rsidRPr="002B4746">
              <w:rPr>
                <w:rFonts w:cs="B Nazanin" w:hint="cs"/>
                <w:sz w:val="18"/>
                <w:szCs w:val="18"/>
                <w:rtl/>
                <w:lang w:bidi="fa-IR"/>
              </w:rPr>
              <w:t xml:space="preserve"> بالای 6 باشد (هر مرحله)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30"/>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7-3 عضویت در هیأت تحریریه مجلات داخلی مورد تایید وزارت علوم، تحقیقات و فناوری و وزارت بهداشت، درمان و آموزش پزشکی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09"/>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7-4 عضویت در هیأت علمی کنگره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64"/>
        </w:trPr>
        <w:tc>
          <w:tcPr>
            <w:tcW w:w="635" w:type="dxa"/>
            <w:vMerge w:val="restart"/>
            <w:shd w:val="clear" w:color="auto" w:fill="DEEAF6" w:themeFill="accent1" w:themeFillTint="33"/>
          </w:tcPr>
          <w:p w:rsidR="001A3B74" w:rsidRDefault="001A3B74" w:rsidP="001A3B74">
            <w:pPr>
              <w:tabs>
                <w:tab w:val="center" w:pos="209"/>
              </w:tabs>
              <w:bidi/>
              <w:jc w:val="center"/>
              <w:rPr>
                <w:rtl/>
                <w:lang w:bidi="fa-IR"/>
              </w:rPr>
            </w:pPr>
            <w:r>
              <w:rPr>
                <w:rFonts w:cs="B Titr" w:hint="cs"/>
                <w:rtl/>
                <w:lang w:bidi="fa-IR"/>
              </w:rPr>
              <w:t>8</w:t>
            </w:r>
          </w:p>
        </w:tc>
        <w:tc>
          <w:tcPr>
            <w:tcW w:w="1869" w:type="dxa"/>
            <w:vMerge w:val="restart"/>
            <w:shd w:val="clear" w:color="auto" w:fill="DEEAF6" w:themeFill="accent1" w:themeFillTint="33"/>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عضویت در بنیاد علمی نخبگان و دفاتر استعدادهای درخشان</w:t>
            </w:r>
          </w:p>
        </w:tc>
        <w:tc>
          <w:tcPr>
            <w:tcW w:w="1160" w:type="dxa"/>
            <w:vMerge w:val="restart"/>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hint="cs"/>
                <w:sz w:val="18"/>
                <w:szCs w:val="18"/>
                <w:rtl/>
                <w:lang w:bidi="fa-IR"/>
              </w:rPr>
              <w:t>10</w:t>
            </w:r>
          </w:p>
          <w:p w:rsidR="001A3B74" w:rsidRPr="002B4746" w:rsidRDefault="001A3B74" w:rsidP="00884358">
            <w:pPr>
              <w:bidi/>
              <w:jc w:val="center"/>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8-1 عضو تحت حمایت بنیاد ملی نخبگان با ارائه مدرک معتبر</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2B4746" w:rsidRDefault="001A3B74" w:rsidP="00884358">
            <w:pPr>
              <w:bidi/>
              <w:rPr>
                <w:b/>
                <w:bCs/>
                <w:sz w:val="18"/>
                <w:szCs w:val="18"/>
                <w:rtl/>
                <w:lang w:bidi="fa-IR"/>
              </w:rPr>
            </w:pPr>
          </w:p>
          <w:p w:rsidR="001A3B74" w:rsidRPr="002B4746" w:rsidRDefault="001A3B74" w:rsidP="00884358">
            <w:pPr>
              <w:bidi/>
              <w:jc w:val="center"/>
              <w:rPr>
                <w:sz w:val="18"/>
                <w:szCs w:val="18"/>
                <w:rtl/>
                <w:lang w:bidi="fa-IR"/>
              </w:rPr>
            </w:pPr>
            <w:r w:rsidRPr="002B4746">
              <w:rPr>
                <w:rFonts w:hint="cs"/>
                <w:b/>
                <w:bCs/>
                <w:sz w:val="18"/>
                <w:szCs w:val="18"/>
                <w:rtl/>
                <w:lang w:bidi="fa-IR"/>
              </w:rPr>
              <w:t>مستندات لازم: مستندات معتبر</w:t>
            </w:r>
          </w:p>
        </w:tc>
      </w:tr>
      <w:tr w:rsidR="001A3B74" w:rsidTr="00884358">
        <w:trPr>
          <w:trHeight w:val="231"/>
        </w:trPr>
        <w:tc>
          <w:tcPr>
            <w:tcW w:w="635" w:type="dxa"/>
            <w:vMerge/>
            <w:shd w:val="clear" w:color="auto" w:fill="DEEAF6" w:themeFill="accent1" w:themeFillTint="33"/>
          </w:tcPr>
          <w:p w:rsidR="001A3B74" w:rsidRDefault="001A3B74" w:rsidP="00884358">
            <w:pPr>
              <w:bidi/>
              <w:jc w:val="center"/>
              <w:rP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8-2 عضویت در دفتر استعدادهای درخشان</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53"/>
        </w:trPr>
        <w:tc>
          <w:tcPr>
            <w:tcW w:w="635" w:type="dxa"/>
            <w:vMerge w:val="restart"/>
          </w:tcPr>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1A3B74">
            <w:pPr>
              <w:bidi/>
              <w:jc w:val="center"/>
              <w:rPr>
                <w:rtl/>
                <w:lang w:bidi="fa-IR"/>
              </w:rPr>
            </w:pPr>
          </w:p>
          <w:p w:rsidR="001A3B74" w:rsidRDefault="001A3B74" w:rsidP="001A3B74">
            <w:pPr>
              <w:bidi/>
              <w:jc w:val="center"/>
              <w:rPr>
                <w:rtl/>
                <w:lang w:bidi="fa-IR"/>
              </w:rPr>
            </w:pPr>
          </w:p>
          <w:p w:rsidR="001A3B74" w:rsidRDefault="001A3B74" w:rsidP="001A3B74">
            <w:pPr>
              <w:bidi/>
              <w:jc w:val="center"/>
              <w:rPr>
                <w:rtl/>
                <w:lang w:bidi="fa-IR"/>
              </w:rPr>
            </w:pPr>
          </w:p>
          <w:p w:rsidR="001A3B74" w:rsidRDefault="001A3B74" w:rsidP="001A3B74">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r w:rsidRPr="00D476FC">
              <w:rPr>
                <w:rFonts w:cs="B Titr" w:hint="cs"/>
                <w:rtl/>
                <w:lang w:bidi="fa-IR"/>
              </w:rPr>
              <w:t>9</w:t>
            </w:r>
          </w:p>
        </w:tc>
        <w:tc>
          <w:tcPr>
            <w:tcW w:w="1869" w:type="dxa"/>
            <w:vMerge w:val="restart"/>
          </w:tcPr>
          <w:p w:rsidR="001A3B74" w:rsidRPr="002B4746" w:rsidRDefault="001A3B74" w:rsidP="00884358">
            <w:pPr>
              <w:bidi/>
              <w:jc w:val="center"/>
              <w:rPr>
                <w:rFonts w:cs="B Baran"/>
                <w:b/>
                <w:bCs/>
                <w:sz w:val="18"/>
                <w:szCs w:val="18"/>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اخذ جایزه از جشنواره یا المپیاد معتبر علمی، افتخارات علمی مانند دانشجوی نمونه کشوری ف جشنواره های ملی، رتبه های اول تا سوم آزمون ورودی در رشته و فارغ التحصیل رتبه اول دوره کارشناسی ارشد و دکتری و رتبه اول، دوم و سوم امتحان تخصصی و فوق تخصصی</w:t>
            </w:r>
          </w:p>
        </w:tc>
        <w:tc>
          <w:tcPr>
            <w:tcW w:w="1160"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15</w:t>
            </w: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 جشنواره های دانشگاهی، ملی و بین المللی از قبیل (خوارزمی، فارابی، امام خمینی، پیامبر اعظم، مخترعان و مبتکران، فیلم فجر، تئاتر فجر، موسیقی فجر)</w:t>
            </w:r>
          </w:p>
        </w:tc>
        <w:tc>
          <w:tcPr>
            <w:tcW w:w="1020" w:type="dxa"/>
          </w:tcPr>
          <w:p w:rsidR="001A3B74" w:rsidRPr="002B4746" w:rsidRDefault="001A3B74" w:rsidP="00884358">
            <w:pPr>
              <w:bidi/>
              <w:jc w:val="center"/>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10</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مستندات معتبر</w:t>
            </w:r>
          </w:p>
          <w:p w:rsidR="001A3B74" w:rsidRPr="002B4746" w:rsidRDefault="001A3B74" w:rsidP="00884358">
            <w:pPr>
              <w:bidi/>
              <w:jc w:val="center"/>
              <w:rPr>
                <w:sz w:val="18"/>
                <w:szCs w:val="18"/>
                <w:rtl/>
                <w:lang w:bidi="fa-IR"/>
              </w:rPr>
            </w:pPr>
            <w:r w:rsidRPr="002B4746">
              <w:rPr>
                <w:rFonts w:cs="B Nazanin" w:hint="cs"/>
                <w:b/>
                <w:bCs/>
                <w:sz w:val="18"/>
                <w:szCs w:val="18"/>
                <w:rtl/>
                <w:lang w:bidi="fa-IR"/>
              </w:rPr>
              <w:t>تبصره 1: امتیاز موارد دیگر (شامل تقدیر و تشویق) بین صاحبان فرآیند تقسیم می شود. تبصره 2: جایزه برای دانشجویان خارج از کشور باید با تایید وزارتین علوم، تحقیقات و فناوری یا وزارت بهداشت، درمان و آموزش پزشکی باشد.</w:t>
            </w:r>
          </w:p>
        </w:tc>
      </w:tr>
      <w:tr w:rsidR="001A3B74" w:rsidTr="00884358">
        <w:trPr>
          <w:trHeight w:val="255"/>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 جشنواره های ملی و دانشگاهی مانند (</w:t>
            </w:r>
            <w:r w:rsidR="00BD384D">
              <w:rPr>
                <w:rFonts w:cs="B Nazanin" w:hint="cs"/>
                <w:sz w:val="18"/>
                <w:szCs w:val="18"/>
                <w:rtl/>
                <w:lang w:bidi="fa-IR"/>
              </w:rPr>
              <w:t>رازی، مطهری، ابن سینا، ابوریحان،</w:t>
            </w:r>
            <w:r w:rsidRPr="002B4746">
              <w:rPr>
                <w:rFonts w:cs="B Nazanin" w:hint="cs"/>
                <w:sz w:val="18"/>
                <w:szCs w:val="18"/>
                <w:rtl/>
                <w:lang w:bidi="fa-IR"/>
              </w:rPr>
              <w:t xml:space="preserve"> شیخ بهایی، قرآن، جشنواره های پژوهشی داخلی ملی والمپیاد های داخلی ملی)</w:t>
            </w:r>
          </w:p>
        </w:tc>
        <w:tc>
          <w:tcPr>
            <w:tcW w:w="1020" w:type="dxa"/>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55"/>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9-3 موارد دیگر (شامل تقدیر و تشویق)</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84"/>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9-4 مسابقات علمی دانشجویی ملی و بین المللی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59"/>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9-5 رتبه اول آزمون ورودی در رشته (رتبه اول)</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63"/>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9-6 فارغ التحصیل رتبه اول دوره ارشد و دکتری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52"/>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9-7 مدال المپیاد دانش آموزی جهانی (برای هر رنگ مدال)</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29"/>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9-8 مدال المپیاد دانش آموزی جهانی (فقط برای مدال طلا)</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75"/>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9-9 مدال المپیاد دانشجویی کشوری (طلا)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5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9-10 رتبه های آزمون سراسری: پنج نفر اول (در هر مقطع قابل محاسبه می باشد)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4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9-11 رتبه های آزمون سراسری: نفرات 6 تا 10 (در هر مقطع قابل محاسبه می باشد)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3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9-12 رتبه های آزمون سراسری: نفرات 11 تا 15 (در هر مقطع قابل محاسبه می باشد)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2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9-13 رتبه های آزمون سراسری: نفرات 16 تا 20 (در هر مقطع قابل محاسبه می باشد)</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97"/>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9-14 رتبه های آزمون سراسری: نفرات 21 تا 25 (در هر مقطع قابل محاسبه می باشد)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99"/>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9-15 جایزه برای دانشجویان خارج از کشور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33"/>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9-16 رتبه اول برد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10</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25"/>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9-17رتبه دوم برد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7</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0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9-18 رتبه سوم برد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47"/>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9-19 رتبه اول برد فوق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7</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36"/>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9-20 رتبه دوم برد فوق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63"/>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9-21 رتبه سوم برد فوق تخصصی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64"/>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9-22 رتبه اول کشوری دانشنامه تخصصی و آزمون ورودی دکترای تخصصی (</w:t>
            </w:r>
            <w:r w:rsidRPr="002B4746">
              <w:rPr>
                <w:rFonts w:cs="B Nazanin"/>
                <w:sz w:val="18"/>
                <w:szCs w:val="18"/>
                <w:lang w:bidi="fa-IR"/>
              </w:rPr>
              <w:t>Ph.D</w:t>
            </w:r>
            <w:r w:rsidRPr="002B4746">
              <w:rPr>
                <w:rFonts w:cs="B Nazanin" w:hint="cs"/>
                <w:sz w:val="18"/>
                <w:szCs w:val="18"/>
                <w:rtl/>
                <w:lang w:bidi="fa-IR"/>
              </w:rPr>
              <w:t xml:space="preserve">)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7</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54"/>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9-23 رتبه دوم کشوری دانشنامه تخصصی و آزمون ورودی دکترای تخصصی (</w:t>
            </w:r>
            <w:r w:rsidRPr="002B4746">
              <w:rPr>
                <w:rFonts w:cs="B Nazanin"/>
                <w:sz w:val="18"/>
                <w:szCs w:val="18"/>
                <w:lang w:bidi="fa-IR"/>
              </w:rPr>
              <w:t>Ph.D</w:t>
            </w:r>
            <w:r w:rsidRPr="002B4746">
              <w:rPr>
                <w:rFonts w:cs="B Nazanin" w:hint="cs"/>
                <w:sz w:val="18"/>
                <w:szCs w:val="18"/>
                <w:rtl/>
                <w:lang w:bidi="fa-IR"/>
              </w:rPr>
              <w:t xml:space="preserve">) </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244"/>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9-24 رتبه سوم کشوری دانشنامه تخصصی و آزمون ورودی دکترای تخصصی (</w:t>
            </w:r>
            <w:r w:rsidRPr="002B4746">
              <w:rPr>
                <w:rFonts w:cs="B Nazanin"/>
                <w:sz w:val="18"/>
                <w:szCs w:val="18"/>
                <w:lang w:bidi="fa-IR"/>
              </w:rPr>
              <w:t>Ph.D</w:t>
            </w:r>
            <w:r w:rsidRPr="002B4746">
              <w:rPr>
                <w:rFonts w:cs="B Nazanin" w:hint="cs"/>
                <w:sz w:val="18"/>
                <w:szCs w:val="18"/>
                <w:rtl/>
                <w:lang w:bidi="fa-IR"/>
              </w:rPr>
              <w:t>): رتبه سوم</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92"/>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9-25 دانشجوی نمونه کشوری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523"/>
        </w:trPr>
        <w:tc>
          <w:tcPr>
            <w:tcW w:w="635" w:type="dxa"/>
            <w:shd w:val="clear" w:color="auto" w:fill="DEEAF6" w:themeFill="accent1" w:themeFillTint="33"/>
          </w:tcPr>
          <w:p w:rsidR="001A3B74" w:rsidRDefault="001A3B74" w:rsidP="00884358">
            <w:pPr>
              <w:bidi/>
              <w:jc w:val="center"/>
              <w:rPr>
                <w:rtl/>
                <w:lang w:bidi="fa-IR"/>
              </w:rPr>
            </w:pPr>
          </w:p>
          <w:p w:rsidR="001A3B74" w:rsidRDefault="001A3B74" w:rsidP="00884358">
            <w:pPr>
              <w:bidi/>
              <w:jc w:val="center"/>
              <w:rPr>
                <w:rtl/>
                <w:lang w:bidi="fa-IR"/>
              </w:rPr>
            </w:pPr>
            <w:r w:rsidRPr="001004E3">
              <w:rPr>
                <w:rFonts w:cs="B Titr" w:hint="cs"/>
                <w:rtl/>
                <w:lang w:bidi="fa-IR"/>
              </w:rPr>
              <w:t>10</w:t>
            </w:r>
          </w:p>
        </w:tc>
        <w:tc>
          <w:tcPr>
            <w:tcW w:w="1869" w:type="dxa"/>
            <w:shd w:val="clear" w:color="auto" w:fill="DEEAF6" w:themeFill="accent1" w:themeFillTint="33"/>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توانایی استفاده از توانمندیهای نوین الکترونیک و بانک های اطلاعاتی</w:t>
            </w:r>
          </w:p>
        </w:tc>
        <w:tc>
          <w:tcPr>
            <w:tcW w:w="1160" w:type="dxa"/>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5</w:t>
            </w: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p>
          <w:p w:rsidR="001A3B74" w:rsidRPr="002B4746" w:rsidRDefault="00BD384D" w:rsidP="00884358">
            <w:pPr>
              <w:bidi/>
              <w:jc w:val="both"/>
              <w:rPr>
                <w:rFonts w:cs="B Nazanin"/>
                <w:sz w:val="18"/>
                <w:szCs w:val="18"/>
                <w:rtl/>
                <w:lang w:bidi="fa-IR"/>
              </w:rPr>
            </w:pPr>
            <w:r>
              <w:rPr>
                <w:rFonts w:cs="B Nazanin" w:hint="cs"/>
                <w:sz w:val="18"/>
                <w:szCs w:val="18"/>
                <w:rtl/>
                <w:lang w:bidi="fa-IR"/>
              </w:rPr>
              <w:t>10-1 مشاهده عینی</w:t>
            </w:r>
            <w:r w:rsidR="001A3B74" w:rsidRPr="002B4746">
              <w:rPr>
                <w:rFonts w:cs="B Nazanin" w:hint="cs"/>
                <w:sz w:val="18"/>
                <w:szCs w:val="18"/>
                <w:rtl/>
                <w:lang w:bidi="fa-IR"/>
              </w:rPr>
              <w:t xml:space="preserve"> عملکرد داوطلب</w:t>
            </w:r>
          </w:p>
        </w:tc>
        <w:tc>
          <w:tcPr>
            <w:tcW w:w="1020" w:type="dxa"/>
            <w:shd w:val="clear" w:color="auto" w:fill="DEEAF6" w:themeFill="accent1" w:themeFillTint="33"/>
          </w:tcPr>
          <w:p w:rsidR="001A3B74" w:rsidRDefault="001A3B74" w:rsidP="00884358">
            <w:pPr>
              <w:bidi/>
              <w:rPr>
                <w:sz w:val="18"/>
                <w:szCs w:val="18"/>
                <w:rtl/>
                <w:lang w:bidi="fa-IR"/>
              </w:rPr>
            </w:pPr>
          </w:p>
          <w:p w:rsidR="00F62E11" w:rsidRPr="002B4746" w:rsidRDefault="00F62E11" w:rsidP="00F62E11">
            <w:pPr>
              <w:bidi/>
              <w:rPr>
                <w:sz w:val="18"/>
                <w:szCs w:val="18"/>
                <w:rtl/>
                <w:lang w:bidi="fa-IR"/>
              </w:rPr>
            </w:pPr>
          </w:p>
          <w:p w:rsidR="001A3B74" w:rsidRPr="002B4746" w:rsidRDefault="00F62E11" w:rsidP="00884358">
            <w:pPr>
              <w:bidi/>
              <w:jc w:val="center"/>
              <w:rPr>
                <w:sz w:val="18"/>
                <w:szCs w:val="18"/>
                <w:rtl/>
                <w:lang w:bidi="fa-IR"/>
              </w:rPr>
            </w:pPr>
            <w:r>
              <w:rPr>
                <w:rFonts w:hint="cs"/>
                <w:sz w:val="18"/>
                <w:szCs w:val="18"/>
                <w:rtl/>
                <w:lang w:bidi="fa-IR"/>
              </w:rPr>
              <w:t>1/0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ارزیابی مستقیم توسط کارگروه بررسی توانایی علمی</w:t>
            </w:r>
          </w:p>
        </w:tc>
      </w:tr>
      <w:tr w:rsidR="001A3B74" w:rsidTr="00D77A1F">
        <w:trPr>
          <w:trHeight w:val="161"/>
        </w:trPr>
        <w:tc>
          <w:tcPr>
            <w:tcW w:w="635" w:type="dxa"/>
            <w:vMerge w:val="restart"/>
          </w:tcPr>
          <w:p w:rsidR="001A3B74" w:rsidRDefault="001A3B74" w:rsidP="00884358">
            <w:pPr>
              <w:bidi/>
              <w:rPr>
                <w:rtl/>
                <w:lang w:bidi="fa-IR"/>
              </w:rPr>
            </w:pPr>
          </w:p>
          <w:p w:rsidR="001A3B74" w:rsidRDefault="001A3B74" w:rsidP="00884358">
            <w:pPr>
              <w:bidi/>
              <w:jc w:val="center"/>
              <w:rPr>
                <w:rtl/>
                <w:lang w:bidi="fa-IR"/>
              </w:rPr>
            </w:pPr>
          </w:p>
          <w:p w:rsidR="001A3B74" w:rsidRDefault="001A3B74" w:rsidP="00884358">
            <w:pPr>
              <w:bidi/>
              <w:jc w:val="center"/>
              <w:rPr>
                <w:rtl/>
                <w:lang w:bidi="fa-IR"/>
              </w:rPr>
            </w:pPr>
            <w:r w:rsidRPr="00DA4544">
              <w:rPr>
                <w:rFonts w:cs="B Titr" w:hint="cs"/>
                <w:rtl/>
                <w:lang w:bidi="fa-IR"/>
              </w:rPr>
              <w:t>11</w:t>
            </w:r>
          </w:p>
        </w:tc>
        <w:tc>
          <w:tcPr>
            <w:tcW w:w="1869" w:type="dxa"/>
            <w:vMerge w:val="restart"/>
          </w:tcPr>
          <w:p w:rsidR="001A3B74" w:rsidRPr="002B4746" w:rsidRDefault="001A3B74" w:rsidP="00D77A1F">
            <w:pPr>
              <w:bidi/>
              <w:rPr>
                <w:rFonts w:cs="B Baran"/>
                <w:b/>
                <w:bCs/>
                <w:sz w:val="18"/>
                <w:szCs w:val="18"/>
                <w:rtl/>
                <w:lang w:bidi="fa-IR"/>
              </w:rPr>
            </w:pPr>
            <w:r w:rsidRPr="002B4746">
              <w:rPr>
                <w:rFonts w:cs="B Baran" w:hint="cs"/>
                <w:b/>
                <w:bCs/>
                <w:sz w:val="18"/>
                <w:szCs w:val="18"/>
                <w:rtl/>
                <w:lang w:bidi="fa-IR"/>
              </w:rPr>
              <w:t>تسلط به زبان رایج در مجامع علمی (عربی ، انگلیسی، فرانسوی، المانی و ...)</w:t>
            </w:r>
          </w:p>
        </w:tc>
        <w:tc>
          <w:tcPr>
            <w:tcW w:w="1160"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D77A1F" w:rsidP="00D77A1F">
            <w:pPr>
              <w:bidi/>
              <w:jc w:val="center"/>
              <w:rPr>
                <w:sz w:val="18"/>
                <w:szCs w:val="18"/>
                <w:rtl/>
                <w:lang w:bidi="fa-IR"/>
              </w:rPr>
            </w:pPr>
            <w:r>
              <w:rPr>
                <w:rFonts w:hint="cs"/>
                <w:sz w:val="18"/>
                <w:szCs w:val="18"/>
                <w:rtl/>
                <w:lang w:bidi="fa-IR"/>
              </w:rPr>
              <w:t>10</w:t>
            </w:r>
          </w:p>
        </w:tc>
        <w:tc>
          <w:tcPr>
            <w:tcW w:w="5786" w:type="dxa"/>
          </w:tcPr>
          <w:p w:rsidR="001A3B74" w:rsidRPr="00D77A1F" w:rsidRDefault="001A3B74" w:rsidP="00884358">
            <w:pPr>
              <w:bidi/>
              <w:jc w:val="both"/>
              <w:rPr>
                <w:rFonts w:cs="B Nazanin"/>
                <w:sz w:val="14"/>
                <w:szCs w:val="14"/>
                <w:lang w:bidi="fa-IR"/>
              </w:rPr>
            </w:pPr>
            <w:r w:rsidRPr="00D77A1F">
              <w:rPr>
                <w:rFonts w:cs="B Nazanin" w:hint="cs"/>
                <w:sz w:val="14"/>
                <w:szCs w:val="14"/>
                <w:rtl/>
                <w:lang w:bidi="fa-IR"/>
              </w:rPr>
              <w:t xml:space="preserve">11-1 </w:t>
            </w:r>
            <w:r w:rsidRPr="00D77A1F">
              <w:rPr>
                <w:rFonts w:cs="B Nazanin"/>
                <w:sz w:val="14"/>
                <w:szCs w:val="14"/>
                <w:lang w:bidi="fa-IR"/>
              </w:rPr>
              <w:t xml:space="preserve">MCHE 90- 100 </w:t>
            </w:r>
            <w:r w:rsidRPr="00D77A1F">
              <w:rPr>
                <w:rFonts w:cs="B Nazanin" w:hint="cs"/>
                <w:sz w:val="14"/>
                <w:szCs w:val="14"/>
                <w:rtl/>
                <w:lang w:bidi="fa-IR"/>
              </w:rPr>
              <w:t xml:space="preserve">، </w:t>
            </w:r>
            <w:r w:rsidRPr="00D77A1F">
              <w:rPr>
                <w:rFonts w:cs="B Nazanin"/>
                <w:sz w:val="14"/>
                <w:szCs w:val="14"/>
                <w:lang w:bidi="fa-IR"/>
              </w:rPr>
              <w:t>TOFEL650-677</w:t>
            </w:r>
            <w:r w:rsidRPr="00D77A1F">
              <w:rPr>
                <w:rFonts w:cs="B Nazanin" w:hint="cs"/>
                <w:sz w:val="14"/>
                <w:szCs w:val="14"/>
                <w:rtl/>
                <w:lang w:bidi="fa-IR"/>
              </w:rPr>
              <w:t xml:space="preserve">، </w:t>
            </w:r>
            <w:r w:rsidRPr="00D77A1F">
              <w:rPr>
                <w:rFonts w:cs="B Nazanin"/>
                <w:sz w:val="14"/>
                <w:szCs w:val="14"/>
                <w:lang w:bidi="fa-IR"/>
              </w:rPr>
              <w:t>IELTS 8-9</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D77A1F">
            <w:pPr>
              <w:bidi/>
              <w:rPr>
                <w:rFonts w:cs="B Nazanin"/>
                <w:b/>
                <w:bCs/>
                <w:sz w:val="18"/>
                <w:szCs w:val="18"/>
                <w:rtl/>
                <w:lang w:bidi="fa-IR"/>
              </w:rPr>
            </w:pPr>
            <w:r w:rsidRPr="002B4746">
              <w:rPr>
                <w:rFonts w:cs="B Nazanin" w:hint="cs"/>
                <w:b/>
                <w:bCs/>
                <w:sz w:val="18"/>
                <w:szCs w:val="18"/>
                <w:rtl/>
                <w:lang w:bidi="fa-IR"/>
              </w:rPr>
              <w:t>مستندات لازم: گواهی نامه معتبر یا ارزیابی مستقیم توسط کارگروه بررسی توانایی علمی</w:t>
            </w:r>
          </w:p>
        </w:tc>
      </w:tr>
      <w:tr w:rsidR="001A3B74" w:rsidTr="00D77A1F">
        <w:trPr>
          <w:trHeight w:val="151"/>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D77A1F" w:rsidRDefault="001A3B74" w:rsidP="00884358">
            <w:pPr>
              <w:bidi/>
              <w:jc w:val="both"/>
              <w:rPr>
                <w:rFonts w:cs="B Nazanin"/>
                <w:sz w:val="14"/>
                <w:szCs w:val="14"/>
                <w:lang w:bidi="fa-IR"/>
              </w:rPr>
            </w:pPr>
            <w:r w:rsidRPr="00D77A1F">
              <w:rPr>
                <w:rFonts w:cs="B Nazanin" w:hint="cs"/>
                <w:sz w:val="14"/>
                <w:szCs w:val="14"/>
                <w:rtl/>
                <w:lang w:bidi="fa-IR"/>
              </w:rPr>
              <w:t xml:space="preserve">11-2 </w:t>
            </w:r>
            <w:r w:rsidRPr="00D77A1F">
              <w:rPr>
                <w:rFonts w:cs="B Nazanin"/>
                <w:sz w:val="14"/>
                <w:szCs w:val="14"/>
                <w:lang w:bidi="fa-IR"/>
              </w:rPr>
              <w:t>MCHE 70-90</w:t>
            </w:r>
            <w:r w:rsidRPr="00D77A1F">
              <w:rPr>
                <w:rFonts w:cs="B Nazanin" w:hint="cs"/>
                <w:sz w:val="14"/>
                <w:szCs w:val="14"/>
                <w:rtl/>
                <w:lang w:bidi="fa-IR"/>
              </w:rPr>
              <w:t xml:space="preserve">، </w:t>
            </w:r>
            <w:r w:rsidRPr="00D77A1F">
              <w:rPr>
                <w:rFonts w:cs="B Nazanin"/>
                <w:sz w:val="14"/>
                <w:szCs w:val="14"/>
                <w:lang w:bidi="fa-IR"/>
              </w:rPr>
              <w:t>TOFRL 600-650</w:t>
            </w:r>
            <w:r w:rsidRPr="00D77A1F">
              <w:rPr>
                <w:rFonts w:cs="B Nazanin" w:hint="cs"/>
                <w:sz w:val="14"/>
                <w:szCs w:val="14"/>
                <w:rtl/>
                <w:lang w:bidi="fa-IR"/>
              </w:rPr>
              <w:t xml:space="preserve">، </w:t>
            </w:r>
            <w:r w:rsidRPr="00D77A1F">
              <w:rPr>
                <w:rFonts w:cs="B Nazanin"/>
                <w:sz w:val="14"/>
                <w:szCs w:val="14"/>
                <w:lang w:bidi="fa-IR"/>
              </w:rPr>
              <w:t>IELTS 7</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D77A1F">
        <w:trPr>
          <w:trHeight w:val="128"/>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D77A1F" w:rsidRDefault="001A3B74" w:rsidP="00884358">
            <w:pPr>
              <w:bidi/>
              <w:jc w:val="both"/>
              <w:rPr>
                <w:rFonts w:cs="B Nazanin"/>
                <w:sz w:val="14"/>
                <w:szCs w:val="14"/>
                <w:lang w:bidi="fa-IR"/>
              </w:rPr>
            </w:pPr>
            <w:r w:rsidRPr="00D77A1F">
              <w:rPr>
                <w:rFonts w:cs="B Nazanin" w:hint="cs"/>
                <w:sz w:val="14"/>
                <w:szCs w:val="14"/>
                <w:rtl/>
                <w:lang w:bidi="fa-IR"/>
              </w:rPr>
              <w:t xml:space="preserve">11-3 </w:t>
            </w:r>
            <w:r w:rsidRPr="00D77A1F">
              <w:rPr>
                <w:rFonts w:cs="B Nazanin"/>
                <w:sz w:val="14"/>
                <w:szCs w:val="14"/>
                <w:lang w:bidi="fa-IR"/>
              </w:rPr>
              <w:t>MCHE 50-70</w:t>
            </w:r>
            <w:r w:rsidRPr="00D77A1F">
              <w:rPr>
                <w:rFonts w:cs="B Nazanin" w:hint="cs"/>
                <w:sz w:val="14"/>
                <w:szCs w:val="14"/>
                <w:rtl/>
                <w:lang w:bidi="fa-IR"/>
              </w:rPr>
              <w:t xml:space="preserve">، </w:t>
            </w:r>
            <w:r w:rsidRPr="00D77A1F">
              <w:rPr>
                <w:rFonts w:cs="B Nazanin"/>
                <w:sz w:val="14"/>
                <w:szCs w:val="14"/>
                <w:lang w:bidi="fa-IR"/>
              </w:rPr>
              <w:t>TOFEL 500-600</w:t>
            </w:r>
            <w:r w:rsidRPr="00D77A1F">
              <w:rPr>
                <w:rFonts w:cs="B Nazanin" w:hint="cs"/>
                <w:sz w:val="14"/>
                <w:szCs w:val="14"/>
                <w:rtl/>
                <w:lang w:bidi="fa-IR"/>
              </w:rPr>
              <w:t xml:space="preserve">، </w:t>
            </w:r>
            <w:r w:rsidRPr="00D77A1F">
              <w:rPr>
                <w:rFonts w:cs="B Nazanin"/>
                <w:sz w:val="14"/>
                <w:szCs w:val="14"/>
                <w:lang w:bidi="fa-IR"/>
              </w:rPr>
              <w:t>IELTS 6</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93"/>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D77A1F" w:rsidRDefault="001A3B74" w:rsidP="00884358">
            <w:pPr>
              <w:bidi/>
              <w:jc w:val="both"/>
              <w:rPr>
                <w:rFonts w:cs="B Nazanin"/>
                <w:sz w:val="14"/>
                <w:szCs w:val="14"/>
                <w:rtl/>
                <w:lang w:bidi="fa-IR"/>
              </w:rPr>
            </w:pPr>
            <w:r w:rsidRPr="00D77A1F">
              <w:rPr>
                <w:rFonts w:cs="B Nazanin" w:hint="cs"/>
                <w:sz w:val="14"/>
                <w:szCs w:val="14"/>
                <w:rtl/>
                <w:lang w:bidi="fa-IR"/>
              </w:rPr>
              <w:t>11-4 سایر زبان ها با ارئه مدرک معتبر</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D77A1F">
        <w:trPr>
          <w:trHeight w:val="70"/>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11-5 ارزیابی مستقیم مهارت های خواندن، درک مطلب، تکلم و نوشتن، به زبان های مزبور</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00"/>
        </w:trPr>
        <w:tc>
          <w:tcPr>
            <w:tcW w:w="635" w:type="dxa"/>
            <w:vMerge w:val="restart"/>
            <w:shd w:val="clear" w:color="auto" w:fill="DEEAF6" w:themeFill="accent1" w:themeFillTint="33"/>
          </w:tcPr>
          <w:p w:rsidR="001A3B74" w:rsidRPr="00691535" w:rsidRDefault="001A3B74" w:rsidP="00884358">
            <w:pPr>
              <w:bidi/>
              <w:jc w:val="center"/>
              <w:rPr>
                <w:rFonts w:cs="B Titr"/>
                <w:rtl/>
                <w:lang w:bidi="fa-IR"/>
              </w:rPr>
            </w:pPr>
          </w:p>
          <w:p w:rsidR="001A3B74" w:rsidRPr="00691535" w:rsidRDefault="001A3B74" w:rsidP="00884358">
            <w:pPr>
              <w:bidi/>
              <w:jc w:val="center"/>
              <w:rPr>
                <w:rFonts w:cs="B Titr"/>
                <w:rtl/>
                <w:lang w:bidi="fa-IR"/>
              </w:rPr>
            </w:pPr>
          </w:p>
          <w:p w:rsidR="001A3B74" w:rsidRDefault="001A3B74" w:rsidP="00884358">
            <w:pPr>
              <w:bidi/>
              <w:rPr>
                <w:rFonts w:cs="B Titr"/>
                <w:lang w:bidi="fa-IR"/>
              </w:rPr>
            </w:pPr>
          </w:p>
          <w:p w:rsidR="001A3B74" w:rsidRPr="00691535" w:rsidRDefault="001A3B74" w:rsidP="00884358">
            <w:pPr>
              <w:bidi/>
              <w:rPr>
                <w:rFonts w:cs="B Titr"/>
                <w:rtl/>
                <w:lang w:bidi="fa-IR"/>
              </w:rPr>
            </w:pPr>
          </w:p>
          <w:p w:rsidR="001A3B74" w:rsidRPr="00691535" w:rsidRDefault="001A3B74" w:rsidP="00884358">
            <w:pPr>
              <w:bidi/>
              <w:jc w:val="center"/>
              <w:rPr>
                <w:rFonts w:cs="B Titr"/>
                <w:rtl/>
                <w:lang w:bidi="fa-IR"/>
              </w:rPr>
            </w:pPr>
            <w:r w:rsidRPr="00691535">
              <w:rPr>
                <w:rFonts w:cs="B Titr" w:hint="cs"/>
                <w:rtl/>
                <w:lang w:bidi="fa-IR"/>
              </w:rPr>
              <w:t>12</w:t>
            </w:r>
          </w:p>
        </w:tc>
        <w:tc>
          <w:tcPr>
            <w:tcW w:w="1869" w:type="dxa"/>
            <w:vMerge w:val="restart"/>
            <w:shd w:val="clear" w:color="auto" w:fill="DEEAF6" w:themeFill="accent1" w:themeFillTint="33"/>
          </w:tcPr>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معدل نمرات کارشناسی، کارشناسی ارشد و دکتری و نمره پایان نامه کارشناسی ارشد و دکتری</w:t>
            </w:r>
          </w:p>
        </w:tc>
        <w:tc>
          <w:tcPr>
            <w:tcW w:w="1160" w:type="dxa"/>
            <w:vMerge w:val="restart"/>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5</w:t>
            </w: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12-1 معدل کارشناسی: 18-17 </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75/0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49"/>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12-2 معدل کارشناسی: 19-18</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B53864">
        <w:trPr>
          <w:trHeight w:val="70"/>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12-3 معدل کارشناسی: 20-19</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15"/>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12-4 معدل کارشناسی ارشد: 18-17</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05"/>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12-5 معدل کارشناسی ارشد: 19-18</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85"/>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12-6 معدل کارشناسی ارشد: 20-19</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55"/>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12-7 پایان نامه کارشناسی ارشد از 30/18 تا 20</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5"/>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12-8 معدل دکتری 18-17</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9"/>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12-9 معدل دکتری 19-18</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0"/>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12-10 معدل دکتری 20-19</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0"/>
        </w:trPr>
        <w:tc>
          <w:tcPr>
            <w:tcW w:w="635" w:type="dxa"/>
            <w:vMerge/>
            <w:shd w:val="clear" w:color="auto" w:fill="DEEAF6" w:themeFill="accent1" w:themeFillTint="33"/>
          </w:tcPr>
          <w:p w:rsidR="001A3B74" w:rsidRPr="00691535" w:rsidRDefault="001A3B74" w:rsidP="00884358">
            <w:pPr>
              <w:bidi/>
              <w:jc w:val="center"/>
              <w:rPr>
                <w:rFonts w:cs="B Tit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12-11 پایان نامه دکتری از 30/18 تا 20</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25/0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0"/>
        </w:trPr>
        <w:tc>
          <w:tcPr>
            <w:tcW w:w="635" w:type="dxa"/>
            <w:vMerge w:val="restart"/>
          </w:tcPr>
          <w:p w:rsidR="001A3B74" w:rsidRPr="00691535" w:rsidRDefault="001A3B74" w:rsidP="00884358">
            <w:pPr>
              <w:bidi/>
              <w:rPr>
                <w:rFonts w:cs="B Titr"/>
                <w:rtl/>
                <w:lang w:bidi="fa-IR"/>
              </w:rPr>
            </w:pPr>
          </w:p>
          <w:p w:rsidR="001A3B74" w:rsidRPr="00691535" w:rsidRDefault="001A3B74" w:rsidP="00884358">
            <w:pPr>
              <w:bidi/>
              <w:jc w:val="center"/>
              <w:rPr>
                <w:rFonts w:cs="B Titr"/>
                <w:rtl/>
                <w:lang w:bidi="fa-IR"/>
              </w:rPr>
            </w:pPr>
            <w:r w:rsidRPr="00691535">
              <w:rPr>
                <w:rFonts w:cs="B Titr" w:hint="cs"/>
                <w:rtl/>
                <w:lang w:bidi="fa-IR"/>
              </w:rPr>
              <w:t>13</w:t>
            </w:r>
          </w:p>
        </w:tc>
        <w:tc>
          <w:tcPr>
            <w:tcW w:w="1869" w:type="dxa"/>
            <w:vMerge w:val="restart"/>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کیفیت دانشگاه محل تحصیل در آخرین مقطع تحصیلی</w:t>
            </w:r>
          </w:p>
        </w:tc>
        <w:tc>
          <w:tcPr>
            <w:tcW w:w="1160"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p w:rsidR="001A3B74" w:rsidRPr="002B4746" w:rsidRDefault="001A3B74" w:rsidP="00884358">
            <w:pPr>
              <w:bidi/>
              <w:jc w:val="center"/>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13-1 دانشگاه برخوردار</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امتیاز پایه برای دانشگاه خارجی مورد تایید وزارتین علوم، تحقیقات و فناوری و بهداشت، درمان وآموزش پزشکی از 1 تا 5 می باشد.</w:t>
            </w:r>
          </w:p>
        </w:tc>
      </w:tr>
      <w:tr w:rsidR="001A3B74" w:rsidTr="00884358">
        <w:trPr>
          <w:trHeight w:val="167"/>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13-2 دانشگاه غیر برخوردار</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563"/>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13-3 دانشگاه خارجی مورد تایید وزارتین علوم، تحقیقات و فناوری و بهداشت، درمان و آموزش پزشکی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22"/>
        </w:trPr>
        <w:tc>
          <w:tcPr>
            <w:tcW w:w="635" w:type="dxa"/>
            <w:vMerge w:val="restart"/>
            <w:shd w:val="clear" w:color="auto" w:fill="DEEAF6" w:themeFill="accent1" w:themeFillTint="33"/>
          </w:tcPr>
          <w:p w:rsidR="001A3B74" w:rsidRDefault="001A3B74" w:rsidP="00884358">
            <w:pPr>
              <w:bidi/>
              <w:jc w:val="center"/>
              <w:rPr>
                <w:rFonts w:cs="B Titr"/>
                <w:rtl/>
                <w:lang w:bidi="fa-IR"/>
              </w:rPr>
            </w:pPr>
          </w:p>
          <w:p w:rsidR="001A3B74" w:rsidRPr="0096310D" w:rsidRDefault="001A3B74" w:rsidP="00884358">
            <w:pPr>
              <w:bidi/>
              <w:rPr>
                <w:rFonts w:cs="B Titr"/>
                <w:lang w:bidi="fa-IR"/>
              </w:rPr>
            </w:pPr>
          </w:p>
          <w:p w:rsidR="001A3B74" w:rsidRPr="0096310D" w:rsidRDefault="001A3B74" w:rsidP="00884358">
            <w:pPr>
              <w:bidi/>
              <w:jc w:val="center"/>
              <w:rPr>
                <w:rFonts w:cs="B Titr"/>
                <w:rtl/>
                <w:lang w:bidi="fa-IR"/>
              </w:rPr>
            </w:pPr>
            <w:r w:rsidRPr="0096310D">
              <w:rPr>
                <w:rFonts w:cs="B Titr" w:hint="cs"/>
                <w:rtl/>
                <w:lang w:bidi="fa-IR"/>
              </w:rPr>
              <w:t>14</w:t>
            </w:r>
          </w:p>
        </w:tc>
        <w:tc>
          <w:tcPr>
            <w:tcW w:w="1869" w:type="dxa"/>
            <w:vMerge w:val="restart"/>
            <w:shd w:val="clear" w:color="auto" w:fill="DEEAF6" w:themeFill="accent1" w:themeFillTint="33"/>
          </w:tcPr>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کیفیت دانشگاه محل تحصیل در مقاطع قبلی</w:t>
            </w:r>
          </w:p>
        </w:tc>
        <w:tc>
          <w:tcPr>
            <w:tcW w:w="1160" w:type="dxa"/>
            <w:vMerge w:val="restart"/>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14-1 دانشگاه برخوردار</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2B4746" w:rsidRDefault="001A3B74" w:rsidP="00884358">
            <w:pPr>
              <w:bidi/>
              <w:jc w:val="center"/>
              <w:rPr>
                <w:sz w:val="18"/>
                <w:szCs w:val="18"/>
                <w:rtl/>
                <w:lang w:bidi="fa-IR"/>
              </w:rPr>
            </w:pPr>
            <w:r w:rsidRPr="002B4746">
              <w:rPr>
                <w:rFonts w:cs="B Nazanin" w:hint="cs"/>
                <w:b/>
                <w:bCs/>
                <w:sz w:val="18"/>
                <w:szCs w:val="18"/>
                <w:rtl/>
                <w:lang w:bidi="fa-IR"/>
              </w:rPr>
              <w:t>امتیاز پایه برای دانشگاه خارجی مورد تایید وزارتین علوم، تحقیقات و فناوری و بهداشت، درمان وآموزش پزشکی از 1 تا 5 می باشد.</w:t>
            </w:r>
          </w:p>
        </w:tc>
      </w:tr>
      <w:tr w:rsidR="001A3B74" w:rsidTr="00884358">
        <w:trPr>
          <w:trHeight w:val="70"/>
        </w:trPr>
        <w:tc>
          <w:tcPr>
            <w:tcW w:w="635" w:type="dxa"/>
            <w:vMerge/>
            <w:shd w:val="clear" w:color="auto" w:fill="DEEAF6" w:themeFill="accent1" w:themeFillTint="33"/>
          </w:tcPr>
          <w:p w:rsidR="001A3B74" w:rsidRDefault="001A3B74" w:rsidP="00884358">
            <w:pPr>
              <w:bidi/>
              <w:jc w:val="center"/>
              <w:rPr>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14-2 دانشگاه غیر برخوردار</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98"/>
        </w:trPr>
        <w:tc>
          <w:tcPr>
            <w:tcW w:w="635" w:type="dxa"/>
            <w:vMerge/>
            <w:shd w:val="clear" w:color="auto" w:fill="DEEAF6" w:themeFill="accent1" w:themeFillTint="33"/>
          </w:tcPr>
          <w:p w:rsidR="001A3B74" w:rsidRDefault="001A3B74" w:rsidP="00884358">
            <w:pPr>
              <w:bidi/>
              <w:jc w:val="center"/>
              <w:rPr>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14-3 دانشگاه خارجی مورد تایید وزارتین علوم، تحقیقات و فناوری و بهداشت، درمان و آموزش پزشکی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24"/>
        </w:trPr>
        <w:tc>
          <w:tcPr>
            <w:tcW w:w="635" w:type="dxa"/>
            <w:vMerge w:val="restart"/>
          </w:tcPr>
          <w:p w:rsidR="001A3B74" w:rsidRDefault="001A3B74" w:rsidP="00884358">
            <w:pPr>
              <w:bidi/>
              <w:rPr>
                <w:rtl/>
                <w:lang w:bidi="fa-IR"/>
              </w:rPr>
            </w:pPr>
          </w:p>
          <w:p w:rsidR="001A3B74" w:rsidRDefault="001A3B74" w:rsidP="00884358">
            <w:pPr>
              <w:bidi/>
              <w:jc w:val="center"/>
              <w:rPr>
                <w:rtl/>
                <w:lang w:bidi="fa-IR"/>
              </w:rPr>
            </w:pPr>
          </w:p>
          <w:p w:rsidR="001A3B74" w:rsidRDefault="001A3B74" w:rsidP="00884358">
            <w:pPr>
              <w:bidi/>
              <w:jc w:val="center"/>
              <w:rPr>
                <w:rtl/>
                <w:lang w:bidi="fa-IR"/>
              </w:rPr>
            </w:pPr>
            <w:r w:rsidRPr="0096310D">
              <w:rPr>
                <w:rFonts w:cs="B Titr" w:hint="cs"/>
                <w:rtl/>
                <w:lang w:bidi="fa-IR"/>
              </w:rPr>
              <w:t>15</w:t>
            </w:r>
          </w:p>
        </w:tc>
        <w:tc>
          <w:tcPr>
            <w:tcW w:w="1869" w:type="dxa"/>
            <w:vMerge w:val="restart"/>
          </w:tcPr>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p>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فعالیت های فناوری</w:t>
            </w:r>
          </w:p>
        </w:tc>
        <w:tc>
          <w:tcPr>
            <w:tcW w:w="1160" w:type="dxa"/>
            <w:vMerge w:val="restart"/>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12</w:t>
            </w:r>
          </w:p>
        </w:tc>
        <w:tc>
          <w:tcPr>
            <w:tcW w:w="5786" w:type="dxa"/>
          </w:tcPr>
          <w:p w:rsidR="001A3B74" w:rsidRPr="002B4746" w:rsidRDefault="001A3B74" w:rsidP="00884358">
            <w:pPr>
              <w:bidi/>
              <w:rPr>
                <w:rFonts w:cs="B Nazanin"/>
                <w:sz w:val="18"/>
                <w:szCs w:val="18"/>
                <w:rtl/>
                <w:lang w:bidi="fa-IR"/>
              </w:rPr>
            </w:pPr>
            <w:r w:rsidRPr="002B4746">
              <w:rPr>
                <w:rFonts w:cs="B Nazanin" w:hint="cs"/>
                <w:sz w:val="18"/>
                <w:szCs w:val="18"/>
                <w:rtl/>
                <w:lang w:bidi="fa-IR"/>
              </w:rPr>
              <w:t>15-1 ثبت اختراع داخلی با تاییدیه علمی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tcPr>
          <w:p w:rsidR="001A3B74" w:rsidRPr="002B4746" w:rsidRDefault="001A3B74" w:rsidP="00884358">
            <w:pPr>
              <w:bidi/>
              <w:rPr>
                <w:sz w:val="18"/>
                <w:szCs w:val="18"/>
                <w:rtl/>
                <w:lang w:bidi="fa-IR"/>
              </w:rPr>
            </w:pPr>
          </w:p>
        </w:tc>
        <w:tc>
          <w:tcPr>
            <w:tcW w:w="2127" w:type="dxa"/>
            <w:vMerge w:val="restart"/>
          </w:tcPr>
          <w:p w:rsidR="001A3B74" w:rsidRPr="002B4746" w:rsidRDefault="001A3B74" w:rsidP="00884358">
            <w:pPr>
              <w:bidi/>
              <w:rPr>
                <w:sz w:val="18"/>
                <w:szCs w:val="18"/>
                <w:rtl/>
                <w:lang w:bidi="fa-IR"/>
              </w:rPr>
            </w:pPr>
          </w:p>
        </w:tc>
      </w:tr>
      <w:tr w:rsidR="001A3B74" w:rsidTr="00884358">
        <w:trPr>
          <w:trHeight w:val="114"/>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rPr>
                <w:rFonts w:cs="B Nazanin"/>
                <w:sz w:val="18"/>
                <w:szCs w:val="18"/>
                <w:rtl/>
                <w:lang w:bidi="fa-IR"/>
              </w:rPr>
            </w:pPr>
            <w:r w:rsidRPr="002B4746">
              <w:rPr>
                <w:rFonts w:cs="B Nazanin" w:hint="cs"/>
                <w:sz w:val="18"/>
                <w:szCs w:val="18"/>
                <w:rtl/>
                <w:lang w:bidi="fa-IR"/>
              </w:rPr>
              <w:t>15-2 سابقه یکسال پسا دکترای صنعتی با تایید وزارت صنایع و وزارت علوم (مشارکت در تحقیق و توسعه)</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36"/>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rPr>
                <w:rFonts w:cs="B Nazanin"/>
                <w:sz w:val="18"/>
                <w:szCs w:val="18"/>
                <w:rtl/>
                <w:lang w:bidi="fa-IR"/>
              </w:rPr>
            </w:pPr>
            <w:r w:rsidRPr="002B4746">
              <w:rPr>
                <w:rFonts w:cs="B Nazanin" w:hint="cs"/>
                <w:sz w:val="18"/>
                <w:szCs w:val="18"/>
                <w:rtl/>
                <w:lang w:bidi="fa-IR"/>
              </w:rPr>
              <w:t>15-3 ثبت اختراع جهانی مطابق استانداردهای (</w:t>
            </w:r>
            <w:r w:rsidRPr="002B4746">
              <w:rPr>
                <w:rFonts w:cs="B Nazanin"/>
                <w:sz w:val="18"/>
                <w:szCs w:val="18"/>
                <w:lang w:bidi="fa-IR"/>
              </w:rPr>
              <w:t>Us pattent</w:t>
            </w:r>
            <w:r w:rsidRPr="002B4746">
              <w:rPr>
                <w:rFonts w:cs="B Nazanin" w:hint="cs"/>
                <w:sz w:val="18"/>
                <w:szCs w:val="18"/>
                <w:rtl/>
                <w:lang w:bidi="fa-IR"/>
              </w:rPr>
              <w:t xml:space="preserve"> و </w:t>
            </w:r>
            <w:r w:rsidRPr="002B4746">
              <w:rPr>
                <w:rFonts w:cs="B Nazanin"/>
                <w:sz w:val="18"/>
                <w:szCs w:val="18"/>
                <w:lang w:bidi="fa-IR"/>
              </w:rPr>
              <w:t>Euro patent</w:t>
            </w:r>
            <w:r w:rsidRPr="002B4746">
              <w:rPr>
                <w:rFonts w:cs="B Nazanin" w:hint="cs"/>
                <w:sz w:val="18"/>
                <w:szCs w:val="18"/>
                <w:rtl/>
                <w:lang w:bidi="fa-IR"/>
              </w:rPr>
              <w:t>)</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6</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126"/>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rPr>
                <w:rFonts w:cs="B Nazanin"/>
                <w:sz w:val="18"/>
                <w:szCs w:val="18"/>
                <w:rtl/>
                <w:lang w:bidi="fa-IR"/>
              </w:rPr>
            </w:pPr>
            <w:r w:rsidRPr="002B4746">
              <w:rPr>
                <w:rFonts w:cs="B Nazanin" w:hint="cs"/>
                <w:sz w:val="18"/>
                <w:szCs w:val="18"/>
                <w:rtl/>
                <w:lang w:bidi="fa-IR"/>
              </w:rPr>
              <w:t>15-4 تجاری سازی فناوری با تایید معاونت علم و فناوری ریاست جمهوری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70"/>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tcPr>
          <w:p w:rsidR="001A3B74" w:rsidRPr="002B4746" w:rsidRDefault="001A3B74" w:rsidP="00884358">
            <w:pPr>
              <w:bidi/>
              <w:rPr>
                <w:rFonts w:cs="B Nazanin"/>
                <w:sz w:val="18"/>
                <w:szCs w:val="18"/>
                <w:rtl/>
                <w:lang w:bidi="fa-IR"/>
              </w:rPr>
            </w:pPr>
            <w:r w:rsidRPr="002B4746">
              <w:rPr>
                <w:rFonts w:cs="B Nazanin" w:hint="cs"/>
                <w:sz w:val="18"/>
                <w:szCs w:val="18"/>
                <w:rtl/>
                <w:lang w:bidi="fa-IR"/>
              </w:rPr>
              <w:t>15-5 دستیابی و فروش دانش فنی با تایید معاونت علم و فناوری ریاست جمهوری</w:t>
            </w:r>
          </w:p>
        </w:tc>
        <w:tc>
          <w:tcPr>
            <w:tcW w:w="1020"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tcPr>
          <w:p w:rsidR="001A3B74" w:rsidRPr="002B4746" w:rsidRDefault="001A3B74" w:rsidP="00884358">
            <w:pPr>
              <w:bidi/>
              <w:rPr>
                <w:sz w:val="18"/>
                <w:szCs w:val="18"/>
                <w:rtl/>
                <w:lang w:bidi="fa-IR"/>
              </w:rPr>
            </w:pPr>
          </w:p>
        </w:tc>
        <w:tc>
          <w:tcPr>
            <w:tcW w:w="2127" w:type="dxa"/>
            <w:vMerge/>
          </w:tcPr>
          <w:p w:rsidR="001A3B74" w:rsidRPr="002B4746" w:rsidRDefault="001A3B74" w:rsidP="00884358">
            <w:pPr>
              <w:bidi/>
              <w:rPr>
                <w:sz w:val="18"/>
                <w:szCs w:val="18"/>
                <w:rtl/>
                <w:lang w:bidi="fa-IR"/>
              </w:rPr>
            </w:pPr>
          </w:p>
        </w:tc>
      </w:tr>
      <w:tr w:rsidR="001A3B74" w:rsidTr="00884358">
        <w:trPr>
          <w:trHeight w:val="317"/>
        </w:trPr>
        <w:tc>
          <w:tcPr>
            <w:tcW w:w="635" w:type="dxa"/>
            <w:shd w:val="clear" w:color="auto" w:fill="DEEAF6" w:themeFill="accent1" w:themeFillTint="33"/>
          </w:tcPr>
          <w:p w:rsidR="001A3B74" w:rsidRDefault="001A3B74" w:rsidP="00884358">
            <w:pPr>
              <w:bidi/>
              <w:jc w:val="center"/>
              <w:rPr>
                <w:rtl/>
                <w:lang w:bidi="fa-IR"/>
              </w:rPr>
            </w:pPr>
            <w:r>
              <w:rPr>
                <w:rFonts w:cs="B Titr" w:hint="cs"/>
                <w:rtl/>
                <w:lang w:bidi="fa-IR"/>
              </w:rPr>
              <w:t>16</w:t>
            </w:r>
          </w:p>
        </w:tc>
        <w:tc>
          <w:tcPr>
            <w:tcW w:w="1869" w:type="dxa"/>
            <w:shd w:val="clear" w:color="auto" w:fill="DEEAF6" w:themeFill="accent1" w:themeFillTint="33"/>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راه اندازی فعالیت های آموزشی</w:t>
            </w:r>
          </w:p>
        </w:tc>
        <w:tc>
          <w:tcPr>
            <w:tcW w:w="1160" w:type="dxa"/>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5</w:t>
            </w:r>
          </w:p>
        </w:tc>
        <w:tc>
          <w:tcPr>
            <w:tcW w:w="5786" w:type="dxa"/>
            <w:shd w:val="clear" w:color="auto" w:fill="DEEAF6" w:themeFill="accent1" w:themeFillTint="33"/>
          </w:tcPr>
          <w:p w:rsidR="001A3B74" w:rsidRPr="002B4746" w:rsidRDefault="001A3B74" w:rsidP="00884358">
            <w:pPr>
              <w:bidi/>
              <w:rPr>
                <w:rFonts w:cs="B Nazanin"/>
                <w:sz w:val="18"/>
                <w:szCs w:val="18"/>
                <w:rtl/>
                <w:lang w:bidi="fa-IR"/>
              </w:rPr>
            </w:pPr>
            <w:r>
              <w:rPr>
                <w:rFonts w:cs="B Nazanin" w:hint="cs"/>
                <w:sz w:val="18"/>
                <w:szCs w:val="18"/>
                <w:rtl/>
                <w:lang w:bidi="fa-IR"/>
              </w:rPr>
              <w:t>16</w:t>
            </w:r>
            <w:r w:rsidRPr="002B4746">
              <w:rPr>
                <w:rFonts w:cs="B Nazanin" w:hint="cs"/>
                <w:sz w:val="18"/>
                <w:szCs w:val="18"/>
                <w:rtl/>
                <w:lang w:bidi="fa-IR"/>
              </w:rPr>
              <w:t>-1 ایجاد بخش، آزمایشگاه، دانشکده، گروه آموزشی، رشته جدید (هر مورد)</w:t>
            </w:r>
          </w:p>
        </w:tc>
        <w:tc>
          <w:tcPr>
            <w:tcW w:w="1020" w:type="dxa"/>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3</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383"/>
        </w:trPr>
        <w:tc>
          <w:tcPr>
            <w:tcW w:w="635" w:type="dxa"/>
          </w:tcPr>
          <w:p w:rsidR="001A3B74" w:rsidRDefault="001A3B74" w:rsidP="00884358">
            <w:pPr>
              <w:bidi/>
              <w:jc w:val="center"/>
              <w:rPr>
                <w:rtl/>
                <w:lang w:bidi="fa-IR"/>
              </w:rPr>
            </w:pPr>
            <w:r w:rsidRPr="001573A9">
              <w:rPr>
                <w:rFonts w:cs="B Titr" w:hint="cs"/>
                <w:rtl/>
                <w:lang w:bidi="fa-IR"/>
              </w:rPr>
              <w:t>17</w:t>
            </w:r>
          </w:p>
        </w:tc>
        <w:tc>
          <w:tcPr>
            <w:tcW w:w="1869" w:type="dxa"/>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سابقه خدمت تخصصی به عنوان عضو هیأت علمی</w:t>
            </w:r>
          </w:p>
        </w:tc>
        <w:tc>
          <w:tcPr>
            <w:tcW w:w="1160" w:type="dxa"/>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4</w:t>
            </w:r>
          </w:p>
        </w:tc>
        <w:tc>
          <w:tcPr>
            <w:tcW w:w="5786" w:type="dxa"/>
          </w:tcPr>
          <w:p w:rsidR="001A3B74" w:rsidRPr="002B4746" w:rsidRDefault="001A3B74" w:rsidP="00884358">
            <w:pPr>
              <w:bidi/>
              <w:jc w:val="both"/>
              <w:rPr>
                <w:rFonts w:cs="B Nazanin"/>
                <w:sz w:val="18"/>
                <w:szCs w:val="18"/>
                <w:rtl/>
                <w:lang w:bidi="fa-IR"/>
              </w:rPr>
            </w:pPr>
            <w:r>
              <w:rPr>
                <w:rFonts w:cs="B Nazanin" w:hint="cs"/>
                <w:sz w:val="18"/>
                <w:szCs w:val="18"/>
                <w:rtl/>
                <w:lang w:bidi="fa-IR"/>
              </w:rPr>
              <w:t>17</w:t>
            </w:r>
            <w:r w:rsidRPr="002B4746">
              <w:rPr>
                <w:rFonts w:cs="B Nazanin" w:hint="cs"/>
                <w:sz w:val="18"/>
                <w:szCs w:val="18"/>
                <w:rtl/>
                <w:lang w:bidi="fa-IR"/>
              </w:rPr>
              <w:t>-1 به ازای هر سال خدمت (حداکثر)</w:t>
            </w:r>
          </w:p>
        </w:tc>
        <w:tc>
          <w:tcPr>
            <w:tcW w:w="1020" w:type="dxa"/>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2</w:t>
            </w:r>
          </w:p>
        </w:tc>
        <w:tc>
          <w:tcPr>
            <w:tcW w:w="1389" w:type="dxa"/>
          </w:tcPr>
          <w:p w:rsidR="001A3B74" w:rsidRPr="002B4746" w:rsidRDefault="001A3B74" w:rsidP="00884358">
            <w:pPr>
              <w:bidi/>
              <w:rPr>
                <w:sz w:val="18"/>
                <w:szCs w:val="18"/>
                <w:rtl/>
                <w:lang w:bidi="fa-IR"/>
              </w:rPr>
            </w:pPr>
          </w:p>
        </w:tc>
        <w:tc>
          <w:tcPr>
            <w:tcW w:w="2127" w:type="dxa"/>
          </w:tcPr>
          <w:p w:rsidR="001A3B74" w:rsidRPr="002B4746" w:rsidRDefault="001A3B74" w:rsidP="00884358">
            <w:pPr>
              <w:bidi/>
              <w:rPr>
                <w:sz w:val="18"/>
                <w:szCs w:val="18"/>
                <w:rtl/>
                <w:lang w:bidi="fa-IR"/>
              </w:rPr>
            </w:pPr>
          </w:p>
        </w:tc>
      </w:tr>
      <w:tr w:rsidR="001A3B74" w:rsidTr="00884358">
        <w:trPr>
          <w:trHeight w:val="225"/>
        </w:trPr>
        <w:tc>
          <w:tcPr>
            <w:tcW w:w="635" w:type="dxa"/>
            <w:vMerge w:val="restart"/>
            <w:shd w:val="clear" w:color="auto" w:fill="DEEAF6" w:themeFill="accent1" w:themeFillTint="33"/>
          </w:tcPr>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Pr="00807243" w:rsidRDefault="001A3B74" w:rsidP="00884358">
            <w:pPr>
              <w:bidi/>
              <w:jc w:val="center"/>
              <w:rPr>
                <w:rFonts w:cs="B Titr"/>
                <w:rtl/>
                <w:lang w:bidi="fa-IR"/>
              </w:rPr>
            </w:pPr>
            <w:r w:rsidRPr="00807243">
              <w:rPr>
                <w:rFonts w:cs="B Titr" w:hint="cs"/>
                <w:rtl/>
                <w:lang w:bidi="fa-IR"/>
              </w:rPr>
              <w:t>18</w:t>
            </w: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jc w:val="center"/>
              <w:rPr>
                <w:rtl/>
                <w:lang w:bidi="fa-IR"/>
              </w:rPr>
            </w:pPr>
          </w:p>
          <w:p w:rsidR="001A3B74" w:rsidRDefault="001A3B74" w:rsidP="00884358">
            <w:pPr>
              <w:bidi/>
              <w:rPr>
                <w:rtl/>
                <w:lang w:bidi="fa-IR"/>
              </w:rPr>
            </w:pPr>
          </w:p>
        </w:tc>
        <w:tc>
          <w:tcPr>
            <w:tcW w:w="1869" w:type="dxa"/>
            <w:vMerge w:val="restart"/>
            <w:shd w:val="clear" w:color="auto" w:fill="DEEAF6" w:themeFill="accent1" w:themeFillTint="33"/>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lastRenderedPageBreak/>
              <w:t>گواهی علمی اضافه بر مدرک و شرکت در کارگارهای تخصصی</w:t>
            </w:r>
          </w:p>
        </w:tc>
        <w:tc>
          <w:tcPr>
            <w:tcW w:w="1160" w:type="dxa"/>
            <w:vMerge w:val="restart"/>
            <w:shd w:val="clear" w:color="auto" w:fill="DEEAF6" w:themeFill="accent1" w:themeFillTint="33"/>
          </w:tcPr>
          <w:p w:rsidR="001A3B74" w:rsidRPr="002B4746" w:rsidRDefault="001A3B74" w:rsidP="00884358">
            <w:pPr>
              <w:bidi/>
              <w:jc w:val="center"/>
              <w:rPr>
                <w:rFonts w:cs="B Nazanin"/>
                <w:b/>
                <w:bCs/>
                <w:sz w:val="18"/>
                <w:szCs w:val="18"/>
                <w:lang w:bidi="fa-IR"/>
              </w:rPr>
            </w:pPr>
          </w:p>
          <w:p w:rsidR="001A3B74" w:rsidRPr="002B4746" w:rsidRDefault="001A3B74" w:rsidP="00884358">
            <w:pPr>
              <w:bidi/>
              <w:jc w:val="center"/>
              <w:rPr>
                <w:rFonts w:cs="B Nazanin"/>
                <w:b/>
                <w:bCs/>
                <w:sz w:val="18"/>
                <w:szCs w:val="18"/>
                <w:lang w:bidi="fa-IR"/>
              </w:rPr>
            </w:pPr>
          </w:p>
          <w:p w:rsidR="001A3B74" w:rsidRPr="002B4746" w:rsidRDefault="001A3B74" w:rsidP="00884358">
            <w:pPr>
              <w:bidi/>
              <w:jc w:val="center"/>
              <w:rPr>
                <w:rFonts w:cs="B Nazanin"/>
                <w:b/>
                <w:bCs/>
                <w:sz w:val="18"/>
                <w:szCs w:val="18"/>
                <w:lang w:bidi="fa-IR"/>
              </w:rPr>
            </w:pPr>
          </w:p>
          <w:p w:rsidR="001A3B74" w:rsidRPr="002B4746" w:rsidRDefault="001A3B74" w:rsidP="00884358">
            <w:pPr>
              <w:bidi/>
              <w:jc w:val="center"/>
              <w:rPr>
                <w:rFonts w:cs="B Nazanin"/>
                <w:b/>
                <w:bCs/>
                <w:sz w:val="18"/>
                <w:szCs w:val="18"/>
                <w:lang w:bidi="fa-IR"/>
              </w:rPr>
            </w:pPr>
          </w:p>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10</w:t>
            </w:r>
          </w:p>
        </w:tc>
        <w:tc>
          <w:tcPr>
            <w:tcW w:w="5786" w:type="dxa"/>
            <w:shd w:val="clear" w:color="auto" w:fill="DEEAF6" w:themeFill="accent1" w:themeFillTint="33"/>
          </w:tcPr>
          <w:p w:rsidR="001A3B74" w:rsidRPr="002B4746" w:rsidRDefault="001A3B74" w:rsidP="00884358">
            <w:pPr>
              <w:bidi/>
              <w:jc w:val="both"/>
              <w:rPr>
                <w:rFonts w:cs="B Nazanin"/>
                <w:sz w:val="18"/>
                <w:szCs w:val="18"/>
                <w:lang w:bidi="fa-IR"/>
              </w:rPr>
            </w:pPr>
            <w:r w:rsidRPr="002B4746">
              <w:rPr>
                <w:rFonts w:cs="B Nazanin" w:hint="cs"/>
                <w:sz w:val="18"/>
                <w:szCs w:val="18"/>
                <w:rtl/>
                <w:lang w:bidi="fa-IR"/>
              </w:rPr>
              <w:lastRenderedPageBreak/>
              <w:t xml:space="preserve">18-1 گواهی دوره </w:t>
            </w:r>
            <w:r w:rsidRPr="002B4746">
              <w:rPr>
                <w:rFonts w:cs="B Nazanin"/>
                <w:sz w:val="18"/>
                <w:szCs w:val="18"/>
                <w:lang w:bidi="fa-IR"/>
              </w:rPr>
              <w:t>MPH</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3</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val="restart"/>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lastRenderedPageBreak/>
              <w:t>مستندات لازم: گواهی نامه معتبر</w:t>
            </w:r>
          </w:p>
        </w:tc>
      </w:tr>
      <w:tr w:rsidR="001A3B74" w:rsidTr="00884358">
        <w:trPr>
          <w:trHeight w:val="285"/>
        </w:trPr>
        <w:tc>
          <w:tcPr>
            <w:tcW w:w="635" w:type="dxa"/>
            <w:vMerge/>
            <w:shd w:val="clear" w:color="auto" w:fill="DEEAF6" w:themeFill="accent1" w:themeFillTint="33"/>
          </w:tcPr>
          <w:p w:rsidR="001A3B74" w:rsidRDefault="001A3B74" w:rsidP="00884358">
            <w:pPr>
              <w:bidi/>
              <w:jc w:val="center"/>
              <w:rP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C53FAA" w:rsidP="00884358">
            <w:pPr>
              <w:bidi/>
              <w:jc w:val="both"/>
              <w:rPr>
                <w:rFonts w:cs="B Nazanin"/>
                <w:sz w:val="18"/>
                <w:szCs w:val="18"/>
                <w:rtl/>
                <w:lang w:bidi="fa-IR"/>
              </w:rPr>
            </w:pPr>
            <w:r>
              <w:rPr>
                <w:rFonts w:cs="B Nazanin" w:hint="cs"/>
                <w:sz w:val="18"/>
                <w:szCs w:val="18"/>
                <w:rtl/>
                <w:lang w:bidi="fa-IR"/>
              </w:rPr>
              <w:t xml:space="preserve">18-2 ارائه مدرک </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25"/>
        </w:trPr>
        <w:tc>
          <w:tcPr>
            <w:tcW w:w="635" w:type="dxa"/>
            <w:vMerge/>
            <w:shd w:val="clear" w:color="auto" w:fill="DEEAF6" w:themeFill="accent1" w:themeFillTint="33"/>
          </w:tcPr>
          <w:p w:rsidR="001A3B74" w:rsidRDefault="001A3B74" w:rsidP="00884358">
            <w:pPr>
              <w:bidi/>
              <w:jc w:val="center"/>
              <w:rP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18-3 گواهی دوره های 6 م</w:t>
            </w:r>
            <w:r w:rsidR="00C53FAA">
              <w:rPr>
                <w:rFonts w:cs="B Nazanin" w:hint="cs"/>
                <w:sz w:val="18"/>
                <w:szCs w:val="18"/>
                <w:rtl/>
                <w:lang w:bidi="fa-IR"/>
              </w:rPr>
              <w:t>ا</w:t>
            </w:r>
            <w:r w:rsidRPr="002B4746">
              <w:rPr>
                <w:rFonts w:cs="B Nazanin" w:hint="cs"/>
                <w:sz w:val="18"/>
                <w:szCs w:val="18"/>
                <w:rtl/>
                <w:lang w:bidi="fa-IR"/>
              </w:rPr>
              <w:t>هه تا یکساله خارج از کشور</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4</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195"/>
        </w:trPr>
        <w:tc>
          <w:tcPr>
            <w:tcW w:w="635" w:type="dxa"/>
            <w:vMerge/>
            <w:shd w:val="clear" w:color="auto" w:fill="DEEAF6" w:themeFill="accent1" w:themeFillTint="33"/>
          </w:tcPr>
          <w:p w:rsidR="001A3B74" w:rsidRDefault="001A3B74" w:rsidP="00884358">
            <w:pPr>
              <w:bidi/>
              <w:jc w:val="center"/>
              <w:rP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18-4 داشتن مدرک </w:t>
            </w:r>
            <w:r w:rsidRPr="002B4746">
              <w:rPr>
                <w:rFonts w:cs="B Nazanin"/>
                <w:sz w:val="18"/>
                <w:szCs w:val="18"/>
                <w:lang w:bidi="fa-IR"/>
              </w:rPr>
              <w:t>Ph.D</w:t>
            </w:r>
            <w:r w:rsidRPr="002B4746">
              <w:rPr>
                <w:rFonts w:cs="B Nazanin" w:hint="cs"/>
                <w:sz w:val="18"/>
                <w:szCs w:val="18"/>
                <w:rtl/>
                <w:lang w:bidi="fa-IR"/>
              </w:rPr>
              <w:t xml:space="preserve"> برای رشته های بالینی (علاو بر مدرک تخصصی در رشته اصلی)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7</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70"/>
        </w:trPr>
        <w:tc>
          <w:tcPr>
            <w:tcW w:w="635" w:type="dxa"/>
            <w:vMerge/>
            <w:shd w:val="clear" w:color="auto" w:fill="DEEAF6" w:themeFill="accent1" w:themeFillTint="33"/>
          </w:tcPr>
          <w:p w:rsidR="001A3B74" w:rsidRDefault="001A3B74" w:rsidP="00884358">
            <w:pPr>
              <w:bidi/>
              <w:jc w:val="center"/>
              <w:rPr>
                <w:rtl/>
                <w:lang w:bidi="fa-IR"/>
              </w:rPr>
            </w:pPr>
          </w:p>
        </w:tc>
        <w:tc>
          <w:tcPr>
            <w:tcW w:w="1869" w:type="dxa"/>
            <w:vMerge/>
            <w:shd w:val="clear" w:color="auto" w:fill="DEEAF6" w:themeFill="accent1" w:themeFillTint="33"/>
          </w:tcPr>
          <w:p w:rsidR="001A3B74" w:rsidRPr="002B4746" w:rsidRDefault="001A3B74" w:rsidP="00884358">
            <w:pPr>
              <w:bidi/>
              <w:jc w:val="center"/>
              <w:rPr>
                <w:rFonts w:cs="B Baran"/>
                <w:b/>
                <w:bCs/>
                <w:sz w:val="18"/>
                <w:szCs w:val="18"/>
                <w:rtl/>
                <w:lang w:bidi="fa-IR"/>
              </w:rPr>
            </w:pPr>
          </w:p>
        </w:tc>
        <w:tc>
          <w:tcPr>
            <w:tcW w:w="1160" w:type="dxa"/>
            <w:vMerge/>
            <w:shd w:val="clear" w:color="auto" w:fill="DEEAF6" w:themeFill="accent1" w:themeFillTint="33"/>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 xml:space="preserve">18-5 داشتن مدرک </w:t>
            </w:r>
            <w:r w:rsidRPr="002B4746">
              <w:rPr>
                <w:rFonts w:cs="B Nazanin"/>
                <w:sz w:val="18"/>
                <w:szCs w:val="18"/>
                <w:lang w:bidi="fa-IR"/>
              </w:rPr>
              <w:t>MD</w:t>
            </w:r>
            <w:r w:rsidRPr="002B4746">
              <w:rPr>
                <w:rFonts w:cs="B Nazanin" w:hint="cs"/>
                <w:sz w:val="18"/>
                <w:szCs w:val="18"/>
                <w:rtl/>
                <w:lang w:bidi="fa-IR"/>
              </w:rPr>
              <w:t xml:space="preserve"> برای رشته های علوم پایه</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5</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210"/>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18-6 گواهی کارگاه های روش تدریس، روش تحقیق و کارگاه های تخصصی</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318"/>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lang w:bidi="fa-IR"/>
              </w:rPr>
            </w:pPr>
            <w:r w:rsidRPr="002B4746">
              <w:rPr>
                <w:rFonts w:cs="B Nazanin" w:hint="cs"/>
                <w:sz w:val="18"/>
                <w:szCs w:val="18"/>
                <w:rtl/>
                <w:lang w:bidi="fa-IR"/>
              </w:rPr>
              <w:t xml:space="preserve">18-7 گواهی عضویت در </w:t>
            </w:r>
            <w:r w:rsidRPr="002B4746">
              <w:rPr>
                <w:rFonts w:cs="B Nazanin"/>
                <w:sz w:val="18"/>
                <w:szCs w:val="18"/>
                <w:lang w:bidi="fa-IR"/>
              </w:rPr>
              <w:t>EDC</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06C0E">
        <w:trPr>
          <w:trHeight w:val="477"/>
        </w:trPr>
        <w:tc>
          <w:tcPr>
            <w:tcW w:w="635" w:type="dxa"/>
            <w:vMerge/>
          </w:tcPr>
          <w:p w:rsidR="001A3B74" w:rsidRDefault="001A3B74" w:rsidP="00884358">
            <w:pPr>
              <w:bidi/>
              <w:jc w:val="center"/>
              <w:rPr>
                <w:rtl/>
                <w:lang w:bidi="fa-IR"/>
              </w:rPr>
            </w:pPr>
          </w:p>
        </w:tc>
        <w:tc>
          <w:tcPr>
            <w:tcW w:w="1869" w:type="dxa"/>
            <w:vMerge/>
          </w:tcPr>
          <w:p w:rsidR="001A3B74" w:rsidRPr="002B4746" w:rsidRDefault="001A3B74" w:rsidP="00884358">
            <w:pPr>
              <w:bidi/>
              <w:jc w:val="center"/>
              <w:rPr>
                <w:rFonts w:cs="B Baran"/>
                <w:b/>
                <w:bCs/>
                <w:sz w:val="18"/>
                <w:szCs w:val="18"/>
                <w:rtl/>
                <w:lang w:bidi="fa-IR"/>
              </w:rPr>
            </w:pPr>
          </w:p>
        </w:tc>
        <w:tc>
          <w:tcPr>
            <w:tcW w:w="1160" w:type="dxa"/>
            <w:vMerge/>
          </w:tcPr>
          <w:p w:rsidR="001A3B74" w:rsidRPr="002B4746" w:rsidRDefault="001A3B74" w:rsidP="00884358">
            <w:pPr>
              <w:bidi/>
              <w:rPr>
                <w:sz w:val="18"/>
                <w:szCs w:val="18"/>
                <w:rtl/>
                <w:lang w:bidi="fa-IR"/>
              </w:rPr>
            </w:pPr>
          </w:p>
        </w:tc>
        <w:tc>
          <w:tcPr>
            <w:tcW w:w="5786" w:type="dxa"/>
            <w:shd w:val="clear" w:color="auto" w:fill="DEEAF6" w:themeFill="accent1" w:themeFillTint="33"/>
          </w:tcPr>
          <w:p w:rsidR="001A3B74" w:rsidRPr="002B4746" w:rsidRDefault="001A3B74" w:rsidP="00884358">
            <w:pPr>
              <w:bidi/>
              <w:jc w:val="both"/>
              <w:rPr>
                <w:rFonts w:cs="B Nazanin"/>
                <w:sz w:val="18"/>
                <w:szCs w:val="18"/>
                <w:lang w:bidi="fa-IR"/>
              </w:rPr>
            </w:pPr>
            <w:r w:rsidRPr="002B4746">
              <w:rPr>
                <w:rFonts w:cs="B Nazanin" w:hint="cs"/>
                <w:sz w:val="18"/>
                <w:szCs w:val="18"/>
                <w:rtl/>
                <w:lang w:bidi="fa-IR"/>
              </w:rPr>
              <w:t xml:space="preserve">18-8 گواهی عضویت در </w:t>
            </w:r>
            <w:r w:rsidRPr="002B4746">
              <w:rPr>
                <w:rFonts w:cs="B Nazanin"/>
                <w:sz w:val="18"/>
                <w:szCs w:val="18"/>
                <w:lang w:bidi="fa-IR"/>
              </w:rPr>
              <w:t>EDO</w:t>
            </w:r>
          </w:p>
        </w:tc>
        <w:tc>
          <w:tcPr>
            <w:tcW w:w="1020"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2</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vMerge/>
            <w:shd w:val="clear" w:color="auto" w:fill="DEEAF6" w:themeFill="accent1" w:themeFillTint="33"/>
          </w:tcPr>
          <w:p w:rsidR="001A3B74" w:rsidRPr="002B4746" w:rsidRDefault="001A3B74" w:rsidP="00884358">
            <w:pPr>
              <w:bidi/>
              <w:rPr>
                <w:sz w:val="18"/>
                <w:szCs w:val="18"/>
                <w:rtl/>
                <w:lang w:bidi="fa-IR"/>
              </w:rPr>
            </w:pPr>
          </w:p>
        </w:tc>
      </w:tr>
      <w:tr w:rsidR="001A3B74" w:rsidTr="00884358">
        <w:trPr>
          <w:trHeight w:val="525"/>
        </w:trPr>
        <w:tc>
          <w:tcPr>
            <w:tcW w:w="635" w:type="dxa"/>
          </w:tcPr>
          <w:p w:rsidR="001A3B74" w:rsidRDefault="001A3B74" w:rsidP="001A3B74">
            <w:pPr>
              <w:tabs>
                <w:tab w:val="center" w:pos="319"/>
              </w:tabs>
              <w:bidi/>
              <w:jc w:val="center"/>
              <w:rPr>
                <w:rtl/>
                <w:lang w:bidi="fa-IR"/>
              </w:rPr>
            </w:pPr>
            <w:r w:rsidRPr="00B6518B">
              <w:rPr>
                <w:rFonts w:cs="B Titr" w:hint="cs"/>
                <w:rtl/>
                <w:lang w:bidi="fa-IR"/>
              </w:rPr>
              <w:t>19</w:t>
            </w:r>
          </w:p>
        </w:tc>
        <w:tc>
          <w:tcPr>
            <w:tcW w:w="1869" w:type="dxa"/>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طراحی بسته های آموزشی</w:t>
            </w:r>
          </w:p>
        </w:tc>
        <w:tc>
          <w:tcPr>
            <w:tcW w:w="1160" w:type="dxa"/>
          </w:tcPr>
          <w:p w:rsidR="001A3B74" w:rsidRPr="002B4746" w:rsidRDefault="001A3B74" w:rsidP="00884358">
            <w:pPr>
              <w:bidi/>
              <w:spacing w:before="240"/>
              <w:jc w:val="center"/>
              <w:rPr>
                <w:rFonts w:cs="B Nazanin"/>
                <w:b/>
                <w:bCs/>
                <w:sz w:val="18"/>
                <w:szCs w:val="18"/>
                <w:rtl/>
                <w:lang w:bidi="fa-IR"/>
              </w:rPr>
            </w:pPr>
            <w:r w:rsidRPr="002B4746">
              <w:rPr>
                <w:rFonts w:cs="B Nazanin" w:hint="cs"/>
                <w:b/>
                <w:bCs/>
                <w:sz w:val="18"/>
                <w:szCs w:val="18"/>
                <w:rtl/>
                <w:lang w:bidi="fa-IR"/>
              </w:rPr>
              <w:t>2</w:t>
            </w:r>
          </w:p>
          <w:p w:rsidR="001A3B74" w:rsidRPr="002B4746" w:rsidRDefault="001A3B74" w:rsidP="00884358">
            <w:pPr>
              <w:bidi/>
              <w:jc w:val="center"/>
              <w:rPr>
                <w:rFonts w:cs="B Nazanin"/>
                <w:b/>
                <w:bCs/>
                <w:sz w:val="18"/>
                <w:szCs w:val="18"/>
                <w:rtl/>
                <w:lang w:bidi="fa-IR"/>
              </w:rPr>
            </w:pPr>
          </w:p>
        </w:tc>
        <w:tc>
          <w:tcPr>
            <w:tcW w:w="5786" w:type="dxa"/>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19-1 تهیه مواد آ</w:t>
            </w:r>
            <w:r w:rsidR="001572D5">
              <w:rPr>
                <w:rFonts w:cs="B Nazanin" w:hint="cs"/>
                <w:sz w:val="18"/>
                <w:szCs w:val="18"/>
                <w:rtl/>
                <w:lang w:bidi="fa-IR"/>
              </w:rPr>
              <w:t>موزشی شامل پوسترهای آموزشی، راهن</w:t>
            </w:r>
            <w:r w:rsidRPr="002B4746">
              <w:rPr>
                <w:rFonts w:cs="B Nazanin" w:hint="cs"/>
                <w:sz w:val="18"/>
                <w:szCs w:val="18"/>
                <w:rtl/>
                <w:lang w:bidi="fa-IR"/>
              </w:rPr>
              <w:t>مای یادگیری و یا نرم افزار آموزشی</w:t>
            </w:r>
          </w:p>
        </w:tc>
        <w:tc>
          <w:tcPr>
            <w:tcW w:w="1020" w:type="dxa"/>
          </w:tcPr>
          <w:p w:rsidR="001A3B74" w:rsidRPr="002B4746" w:rsidRDefault="001A3B74" w:rsidP="00884358">
            <w:pPr>
              <w:bidi/>
              <w:rPr>
                <w:rFonts w:cs="B Nazanin"/>
                <w:b/>
                <w:bCs/>
                <w:sz w:val="18"/>
                <w:szCs w:val="18"/>
                <w:rtl/>
                <w:lang w:bidi="fa-IR"/>
              </w:rPr>
            </w:pPr>
          </w:p>
          <w:p w:rsidR="001A3B74" w:rsidRPr="002B4746" w:rsidRDefault="00F62E11" w:rsidP="00884358">
            <w:pPr>
              <w:bidi/>
              <w:jc w:val="center"/>
              <w:rPr>
                <w:rFonts w:cs="B Nazanin"/>
                <w:b/>
                <w:bCs/>
                <w:sz w:val="18"/>
                <w:szCs w:val="18"/>
                <w:rtl/>
                <w:lang w:bidi="fa-IR"/>
              </w:rPr>
            </w:pPr>
            <w:r>
              <w:rPr>
                <w:rFonts w:cs="B Nazanin" w:hint="cs"/>
                <w:b/>
                <w:bCs/>
                <w:sz w:val="18"/>
                <w:szCs w:val="18"/>
                <w:rtl/>
                <w:lang w:bidi="fa-IR"/>
              </w:rPr>
              <w:t>5/0</w:t>
            </w:r>
          </w:p>
        </w:tc>
        <w:tc>
          <w:tcPr>
            <w:tcW w:w="1389" w:type="dxa"/>
          </w:tcPr>
          <w:p w:rsidR="001A3B74" w:rsidRPr="002B4746" w:rsidRDefault="001A3B74" w:rsidP="00884358">
            <w:pPr>
              <w:bidi/>
              <w:rPr>
                <w:sz w:val="18"/>
                <w:szCs w:val="18"/>
                <w:rtl/>
                <w:lang w:bidi="fa-IR"/>
              </w:rPr>
            </w:pPr>
          </w:p>
        </w:tc>
        <w:tc>
          <w:tcPr>
            <w:tcW w:w="2127" w:type="dxa"/>
          </w:tcPr>
          <w:p w:rsidR="001A3B74" w:rsidRPr="002B4746" w:rsidRDefault="001A3B74" w:rsidP="00884358">
            <w:pPr>
              <w:bidi/>
              <w:jc w:val="center"/>
              <w:rPr>
                <w:rFonts w:cs="B Nazanin"/>
                <w:b/>
                <w:bCs/>
                <w:sz w:val="18"/>
                <w:szCs w:val="18"/>
                <w:rtl/>
                <w:lang w:bidi="fa-IR"/>
              </w:rPr>
            </w:pPr>
            <w:r w:rsidRPr="002B4746">
              <w:rPr>
                <w:rFonts w:cs="B Nazanin" w:hint="cs"/>
                <w:b/>
                <w:bCs/>
                <w:sz w:val="18"/>
                <w:szCs w:val="18"/>
                <w:rtl/>
                <w:lang w:bidi="fa-IR"/>
              </w:rPr>
              <w:t>مستندات لازم: مواد آموزشی تهیه شده</w:t>
            </w:r>
          </w:p>
        </w:tc>
      </w:tr>
      <w:tr w:rsidR="001A3B74" w:rsidTr="00884358">
        <w:trPr>
          <w:trHeight w:val="422"/>
        </w:trPr>
        <w:tc>
          <w:tcPr>
            <w:tcW w:w="635" w:type="dxa"/>
            <w:shd w:val="clear" w:color="auto" w:fill="DEEAF6" w:themeFill="accent1" w:themeFillTint="33"/>
          </w:tcPr>
          <w:p w:rsidR="001A3B74" w:rsidRDefault="001A3B74" w:rsidP="00884358">
            <w:pPr>
              <w:bidi/>
              <w:rPr>
                <w:lang w:bidi="fa-IR"/>
              </w:rPr>
            </w:pPr>
          </w:p>
          <w:p w:rsidR="001A3B74" w:rsidRDefault="001A3B74" w:rsidP="00884358">
            <w:pPr>
              <w:tabs>
                <w:tab w:val="center" w:pos="319"/>
              </w:tabs>
              <w:bidi/>
              <w:jc w:val="center"/>
              <w:rPr>
                <w:rtl/>
                <w:lang w:bidi="fa-IR"/>
              </w:rPr>
            </w:pPr>
            <w:r w:rsidRPr="005A6ED4">
              <w:rPr>
                <w:rFonts w:cs="B Titr" w:hint="cs"/>
                <w:rtl/>
                <w:lang w:bidi="fa-IR"/>
              </w:rPr>
              <w:t>20</w:t>
            </w:r>
          </w:p>
        </w:tc>
        <w:tc>
          <w:tcPr>
            <w:tcW w:w="1869" w:type="dxa"/>
            <w:shd w:val="clear" w:color="auto" w:fill="DEEAF6" w:themeFill="accent1" w:themeFillTint="33"/>
          </w:tcPr>
          <w:p w:rsidR="001A3B74" w:rsidRPr="002B4746" w:rsidRDefault="001A3B74" w:rsidP="00884358">
            <w:pPr>
              <w:bidi/>
              <w:jc w:val="center"/>
              <w:rPr>
                <w:rFonts w:cs="B Baran"/>
                <w:b/>
                <w:bCs/>
                <w:sz w:val="18"/>
                <w:szCs w:val="18"/>
                <w:rtl/>
                <w:lang w:bidi="fa-IR"/>
              </w:rPr>
            </w:pPr>
            <w:r w:rsidRPr="002B4746">
              <w:rPr>
                <w:rFonts w:cs="B Baran" w:hint="cs"/>
                <w:b/>
                <w:bCs/>
                <w:sz w:val="18"/>
                <w:szCs w:val="18"/>
                <w:rtl/>
                <w:lang w:bidi="fa-IR"/>
              </w:rPr>
              <w:t>مهارت فنی/ بالینی ویژه در رشته تخصصی</w:t>
            </w:r>
          </w:p>
        </w:tc>
        <w:tc>
          <w:tcPr>
            <w:tcW w:w="1160" w:type="dxa"/>
            <w:shd w:val="clear" w:color="auto" w:fill="DEEAF6" w:themeFill="accent1" w:themeFillTint="33"/>
          </w:tcPr>
          <w:p w:rsidR="001A3B74" w:rsidRPr="002B4746" w:rsidRDefault="001A3B74" w:rsidP="00884358">
            <w:pPr>
              <w:bidi/>
              <w:spacing w:before="240"/>
              <w:jc w:val="center"/>
              <w:rPr>
                <w:sz w:val="18"/>
                <w:szCs w:val="18"/>
                <w:rtl/>
                <w:lang w:bidi="fa-IR"/>
              </w:rPr>
            </w:pPr>
            <w:r>
              <w:rPr>
                <w:rFonts w:hint="cs"/>
                <w:sz w:val="18"/>
                <w:szCs w:val="18"/>
                <w:rtl/>
                <w:lang w:bidi="fa-IR"/>
              </w:rPr>
              <w:t>20</w:t>
            </w:r>
          </w:p>
        </w:tc>
        <w:tc>
          <w:tcPr>
            <w:tcW w:w="5786" w:type="dxa"/>
            <w:shd w:val="clear" w:color="auto" w:fill="DEEAF6" w:themeFill="accent1" w:themeFillTint="33"/>
          </w:tcPr>
          <w:p w:rsidR="001A3B74" w:rsidRPr="002B4746" w:rsidRDefault="001A3B74" w:rsidP="00884358">
            <w:pPr>
              <w:bidi/>
              <w:jc w:val="both"/>
              <w:rPr>
                <w:rFonts w:cs="B Nazanin"/>
                <w:sz w:val="18"/>
                <w:szCs w:val="18"/>
                <w:rtl/>
                <w:lang w:bidi="fa-IR"/>
              </w:rPr>
            </w:pPr>
            <w:r w:rsidRPr="002B4746">
              <w:rPr>
                <w:rFonts w:cs="B Nazanin" w:hint="cs"/>
                <w:sz w:val="18"/>
                <w:szCs w:val="18"/>
                <w:rtl/>
                <w:lang w:bidi="fa-IR"/>
              </w:rPr>
              <w:t>20-1 این امتیاز بر اساس توصیه نامه از استادان مستقیم داوطلب در دوره تخصصی یا گواه</w:t>
            </w:r>
            <w:r w:rsidR="00BD384D">
              <w:rPr>
                <w:rFonts w:cs="B Nazanin" w:hint="cs"/>
                <w:sz w:val="18"/>
                <w:szCs w:val="18"/>
                <w:rtl/>
                <w:lang w:bidi="fa-IR"/>
              </w:rPr>
              <w:t>ی</w:t>
            </w:r>
            <w:r w:rsidRPr="002B4746">
              <w:rPr>
                <w:rFonts w:cs="B Nazanin" w:hint="cs"/>
                <w:sz w:val="18"/>
                <w:szCs w:val="18"/>
                <w:rtl/>
                <w:lang w:bidi="fa-IR"/>
              </w:rPr>
              <w:t xml:space="preserve"> نامه معتبر و ارزیابی توسط گروه آموزشی ذیربط تخصیص می یابد.</w:t>
            </w:r>
          </w:p>
        </w:tc>
        <w:tc>
          <w:tcPr>
            <w:tcW w:w="1020" w:type="dxa"/>
            <w:shd w:val="clear" w:color="auto" w:fill="DEEAF6" w:themeFill="accent1" w:themeFillTint="33"/>
          </w:tcPr>
          <w:p w:rsidR="001A3B74" w:rsidRPr="002B4746" w:rsidRDefault="001A3B74" w:rsidP="00884358">
            <w:pPr>
              <w:bidi/>
              <w:rPr>
                <w:sz w:val="18"/>
                <w:szCs w:val="18"/>
                <w:rtl/>
                <w:lang w:bidi="fa-IR"/>
              </w:rPr>
            </w:pPr>
          </w:p>
          <w:p w:rsidR="001A3B74" w:rsidRPr="002B4746" w:rsidRDefault="001A3B74" w:rsidP="00884358">
            <w:pPr>
              <w:bidi/>
              <w:jc w:val="center"/>
              <w:rPr>
                <w:sz w:val="18"/>
                <w:szCs w:val="18"/>
                <w:rtl/>
                <w:lang w:bidi="fa-IR"/>
              </w:rPr>
            </w:pPr>
            <w:r w:rsidRPr="002B4746">
              <w:rPr>
                <w:rFonts w:cs="B Nazanin" w:hint="cs"/>
                <w:b/>
                <w:bCs/>
                <w:sz w:val="18"/>
                <w:szCs w:val="18"/>
                <w:rtl/>
                <w:lang w:bidi="fa-IR"/>
              </w:rPr>
              <w:t>1/0</w:t>
            </w:r>
          </w:p>
        </w:tc>
        <w:tc>
          <w:tcPr>
            <w:tcW w:w="1389" w:type="dxa"/>
            <w:shd w:val="clear" w:color="auto" w:fill="DEEAF6" w:themeFill="accent1" w:themeFillTint="33"/>
          </w:tcPr>
          <w:p w:rsidR="001A3B74" w:rsidRPr="002B4746" w:rsidRDefault="001A3B74" w:rsidP="00884358">
            <w:pPr>
              <w:bidi/>
              <w:rPr>
                <w:sz w:val="18"/>
                <w:szCs w:val="18"/>
                <w:rtl/>
                <w:lang w:bidi="fa-IR"/>
              </w:rPr>
            </w:pPr>
          </w:p>
        </w:tc>
        <w:tc>
          <w:tcPr>
            <w:tcW w:w="2127" w:type="dxa"/>
            <w:shd w:val="clear" w:color="auto" w:fill="DEEAF6" w:themeFill="accent1" w:themeFillTint="33"/>
          </w:tcPr>
          <w:p w:rsidR="001A3B74" w:rsidRPr="002B4746" w:rsidRDefault="001A3B74" w:rsidP="00884358">
            <w:pPr>
              <w:bidi/>
              <w:jc w:val="center"/>
              <w:rPr>
                <w:rFonts w:cs="B Nazanin"/>
                <w:b/>
                <w:bCs/>
                <w:sz w:val="18"/>
                <w:szCs w:val="18"/>
                <w:rtl/>
                <w:lang w:bidi="fa-IR"/>
              </w:rPr>
            </w:pPr>
            <w:r w:rsidRPr="001A3B74">
              <w:rPr>
                <w:rFonts w:cs="B Nazanin" w:hint="cs"/>
                <w:b/>
                <w:bCs/>
                <w:sz w:val="16"/>
                <w:szCs w:val="16"/>
                <w:rtl/>
                <w:lang w:bidi="fa-IR"/>
              </w:rPr>
              <w:t>تبصره: کارگروه بررسی توانایی علمی می تواند از کارگروه بررسی صلاحیت عمومی نیز در این خصوص بهره بگیرد.</w:t>
            </w:r>
          </w:p>
        </w:tc>
      </w:tr>
      <w:tr w:rsidR="0069571F" w:rsidTr="0069571F">
        <w:trPr>
          <w:trHeight w:val="422"/>
        </w:trPr>
        <w:tc>
          <w:tcPr>
            <w:tcW w:w="635" w:type="dxa"/>
            <w:shd w:val="clear" w:color="auto" w:fill="DEEAF6" w:themeFill="accent1" w:themeFillTint="33"/>
          </w:tcPr>
          <w:p w:rsidR="0069571F" w:rsidRDefault="0069571F" w:rsidP="00884358">
            <w:pPr>
              <w:tabs>
                <w:tab w:val="center" w:pos="319"/>
              </w:tabs>
              <w:bidi/>
              <w:jc w:val="center"/>
              <w:rPr>
                <w:lang w:bidi="fa-IR"/>
              </w:rPr>
            </w:pPr>
            <w:r w:rsidRPr="00884358">
              <w:rPr>
                <w:rFonts w:cs="B Titr" w:hint="cs"/>
                <w:rtl/>
                <w:lang w:bidi="fa-IR"/>
              </w:rPr>
              <w:t>21</w:t>
            </w:r>
          </w:p>
        </w:tc>
        <w:tc>
          <w:tcPr>
            <w:tcW w:w="1869" w:type="dxa"/>
            <w:shd w:val="clear" w:color="auto" w:fill="DEEAF6" w:themeFill="accent1" w:themeFillTint="33"/>
          </w:tcPr>
          <w:p w:rsidR="0069571F" w:rsidRPr="002B4746" w:rsidRDefault="0069571F" w:rsidP="00884358">
            <w:pPr>
              <w:bidi/>
              <w:jc w:val="center"/>
              <w:rPr>
                <w:rFonts w:cs="B Baran"/>
                <w:b/>
                <w:bCs/>
                <w:sz w:val="18"/>
                <w:szCs w:val="18"/>
                <w:rtl/>
                <w:lang w:bidi="fa-IR"/>
              </w:rPr>
            </w:pPr>
            <w:r>
              <w:rPr>
                <w:rFonts w:cs="B Baran" w:hint="cs"/>
                <w:b/>
                <w:bCs/>
                <w:sz w:val="18"/>
                <w:szCs w:val="18"/>
                <w:rtl/>
                <w:lang w:bidi="fa-IR"/>
              </w:rPr>
              <w:t>جمع کل ویژه حوزه وزارت بهداشت درمان و آموزش پزشکی</w:t>
            </w:r>
          </w:p>
        </w:tc>
        <w:tc>
          <w:tcPr>
            <w:tcW w:w="1160" w:type="dxa"/>
            <w:shd w:val="clear" w:color="auto" w:fill="DEEAF6" w:themeFill="accent1" w:themeFillTint="33"/>
          </w:tcPr>
          <w:p w:rsidR="0069571F" w:rsidRDefault="0069571F" w:rsidP="00884358">
            <w:pPr>
              <w:bidi/>
              <w:spacing w:before="240"/>
              <w:jc w:val="center"/>
              <w:rPr>
                <w:sz w:val="18"/>
                <w:szCs w:val="18"/>
                <w:rtl/>
                <w:lang w:bidi="fa-IR"/>
              </w:rPr>
            </w:pPr>
          </w:p>
        </w:tc>
        <w:tc>
          <w:tcPr>
            <w:tcW w:w="5786" w:type="dxa"/>
            <w:shd w:val="clear" w:color="auto" w:fill="DEEAF6" w:themeFill="accent1" w:themeFillTint="33"/>
          </w:tcPr>
          <w:p w:rsidR="0069571F" w:rsidRPr="0069571F" w:rsidRDefault="0069571F" w:rsidP="0069571F">
            <w:pPr>
              <w:bidi/>
              <w:jc w:val="center"/>
              <w:rPr>
                <w:rFonts w:cs="B Titr"/>
                <w:sz w:val="18"/>
                <w:szCs w:val="18"/>
                <w:rtl/>
                <w:lang w:bidi="fa-IR"/>
              </w:rPr>
            </w:pPr>
            <w:r w:rsidRPr="0069571F">
              <w:rPr>
                <w:rFonts w:cs="B Titr" w:hint="cs"/>
                <w:sz w:val="18"/>
                <w:szCs w:val="18"/>
                <w:rtl/>
                <w:lang w:bidi="fa-IR"/>
              </w:rPr>
              <w:t>امت</w:t>
            </w:r>
            <w:r w:rsidR="007D29B8">
              <w:rPr>
                <w:rFonts w:cs="B Titr" w:hint="cs"/>
                <w:sz w:val="18"/>
                <w:szCs w:val="18"/>
                <w:rtl/>
                <w:lang w:bidi="fa-IR"/>
              </w:rPr>
              <w:t>ی</w:t>
            </w:r>
            <w:r w:rsidRPr="0069571F">
              <w:rPr>
                <w:rFonts w:cs="B Titr" w:hint="cs"/>
                <w:sz w:val="18"/>
                <w:szCs w:val="18"/>
                <w:rtl/>
                <w:lang w:bidi="fa-IR"/>
              </w:rPr>
              <w:t>ازات کسب شده توسط داوطلب</w:t>
            </w:r>
          </w:p>
        </w:tc>
        <w:tc>
          <w:tcPr>
            <w:tcW w:w="2409" w:type="dxa"/>
            <w:gridSpan w:val="2"/>
            <w:shd w:val="clear" w:color="auto" w:fill="DEEAF6" w:themeFill="accent1" w:themeFillTint="33"/>
          </w:tcPr>
          <w:p w:rsidR="0069571F" w:rsidRPr="002B4746" w:rsidRDefault="0069571F" w:rsidP="00884358">
            <w:pPr>
              <w:bidi/>
              <w:rPr>
                <w:sz w:val="18"/>
                <w:szCs w:val="18"/>
                <w:rtl/>
                <w:lang w:bidi="fa-IR"/>
              </w:rPr>
            </w:pPr>
          </w:p>
        </w:tc>
        <w:tc>
          <w:tcPr>
            <w:tcW w:w="2127" w:type="dxa"/>
            <w:shd w:val="clear" w:color="auto" w:fill="DEEAF6" w:themeFill="accent1" w:themeFillTint="33"/>
          </w:tcPr>
          <w:p w:rsidR="0069571F" w:rsidRPr="001A3B74" w:rsidRDefault="0069571F" w:rsidP="00884358">
            <w:pPr>
              <w:bidi/>
              <w:jc w:val="center"/>
              <w:rPr>
                <w:rFonts w:cs="B Nazanin"/>
                <w:b/>
                <w:bCs/>
                <w:sz w:val="16"/>
                <w:szCs w:val="16"/>
                <w:rtl/>
                <w:lang w:bidi="fa-IR"/>
              </w:rPr>
            </w:pPr>
          </w:p>
        </w:tc>
      </w:tr>
    </w:tbl>
    <w:p w:rsidR="00806C0E" w:rsidRDefault="00806C0E" w:rsidP="00B53864">
      <w:pPr>
        <w:bidi/>
        <w:jc w:val="right"/>
        <w:rPr>
          <w:rFonts w:cs="B Titr"/>
          <w:sz w:val="20"/>
          <w:szCs w:val="20"/>
          <w:rtl/>
          <w:lang w:bidi="fa-IR"/>
        </w:rPr>
      </w:pPr>
    </w:p>
    <w:p w:rsidR="00806C0E" w:rsidRDefault="00806C0E" w:rsidP="00806C0E">
      <w:pPr>
        <w:bidi/>
        <w:jc w:val="right"/>
        <w:rPr>
          <w:rFonts w:cs="B Titr"/>
          <w:sz w:val="20"/>
          <w:szCs w:val="20"/>
          <w:rtl/>
          <w:lang w:bidi="fa-IR"/>
        </w:rPr>
      </w:pPr>
    </w:p>
    <w:p w:rsidR="00806C0E" w:rsidRDefault="00806C0E" w:rsidP="00806C0E">
      <w:pPr>
        <w:bidi/>
        <w:jc w:val="right"/>
        <w:rPr>
          <w:rFonts w:cs="B Titr"/>
          <w:sz w:val="20"/>
          <w:szCs w:val="20"/>
          <w:rtl/>
          <w:lang w:bidi="fa-IR"/>
        </w:rPr>
      </w:pPr>
    </w:p>
    <w:p w:rsidR="00806C0E" w:rsidRDefault="00806C0E" w:rsidP="00806C0E">
      <w:pPr>
        <w:bidi/>
        <w:jc w:val="right"/>
        <w:rPr>
          <w:rFonts w:cs="B Titr"/>
          <w:sz w:val="20"/>
          <w:szCs w:val="20"/>
          <w:rtl/>
          <w:lang w:bidi="fa-IR"/>
        </w:rPr>
      </w:pPr>
    </w:p>
    <w:p w:rsidR="001A3B74" w:rsidRPr="00806C0E" w:rsidRDefault="00B53864" w:rsidP="00806C0E">
      <w:pPr>
        <w:bidi/>
        <w:jc w:val="right"/>
        <w:rPr>
          <w:rFonts w:cs="B Titr"/>
          <w:rtl/>
          <w:lang w:bidi="fa-IR"/>
        </w:rPr>
      </w:pPr>
      <w:r w:rsidRPr="00806C0E">
        <w:rPr>
          <w:rFonts w:cs="B Titr" w:hint="cs"/>
          <w:rtl/>
          <w:lang w:bidi="fa-IR"/>
        </w:rPr>
        <w:t>مسئول کارگروه بررسی صلاحیت علمی</w:t>
      </w:r>
    </w:p>
    <w:sectPr w:rsidR="001A3B74" w:rsidRPr="00806C0E" w:rsidSect="00B53864">
      <w:pgSz w:w="15840" w:h="12240" w:orient="landscape" w:code="1"/>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573" w:rsidRDefault="00FC5573" w:rsidP="001A3B74">
      <w:pPr>
        <w:spacing w:after="0" w:line="240" w:lineRule="auto"/>
      </w:pPr>
      <w:r>
        <w:separator/>
      </w:r>
    </w:p>
  </w:endnote>
  <w:endnote w:type="continuationSeparator" w:id="0">
    <w:p w:rsidR="00FC5573" w:rsidRDefault="00FC5573" w:rsidP="001A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Bara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573" w:rsidRDefault="00FC5573" w:rsidP="001A3B74">
      <w:pPr>
        <w:spacing w:after="0" w:line="240" w:lineRule="auto"/>
      </w:pPr>
      <w:r>
        <w:separator/>
      </w:r>
    </w:p>
  </w:footnote>
  <w:footnote w:type="continuationSeparator" w:id="0">
    <w:p w:rsidR="00FC5573" w:rsidRDefault="00FC5573" w:rsidP="001A3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74"/>
    <w:rsid w:val="0008326B"/>
    <w:rsid w:val="00126627"/>
    <w:rsid w:val="001572D5"/>
    <w:rsid w:val="001A3B74"/>
    <w:rsid w:val="002631D2"/>
    <w:rsid w:val="005151F7"/>
    <w:rsid w:val="005C1ED5"/>
    <w:rsid w:val="0069571F"/>
    <w:rsid w:val="007D29B8"/>
    <w:rsid w:val="00806C0E"/>
    <w:rsid w:val="0086750C"/>
    <w:rsid w:val="008775BE"/>
    <w:rsid w:val="00884358"/>
    <w:rsid w:val="009C4847"/>
    <w:rsid w:val="00A70C25"/>
    <w:rsid w:val="00B53864"/>
    <w:rsid w:val="00BD384D"/>
    <w:rsid w:val="00C41EFB"/>
    <w:rsid w:val="00C53FAA"/>
    <w:rsid w:val="00C90CF0"/>
    <w:rsid w:val="00D4743E"/>
    <w:rsid w:val="00D77A1F"/>
    <w:rsid w:val="00E41303"/>
    <w:rsid w:val="00EE4CC6"/>
    <w:rsid w:val="00F14EE4"/>
    <w:rsid w:val="00F62E11"/>
    <w:rsid w:val="00FC5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4110-F3F7-4C8E-AA2E-C1A79315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B74"/>
  </w:style>
  <w:style w:type="paragraph" w:styleId="Footer">
    <w:name w:val="footer"/>
    <w:basedOn w:val="Normal"/>
    <w:link w:val="FooterChar"/>
    <w:uiPriority w:val="99"/>
    <w:unhideWhenUsed/>
    <w:rsid w:val="001A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74"/>
  </w:style>
  <w:style w:type="paragraph" w:styleId="BalloonText">
    <w:name w:val="Balloon Text"/>
    <w:basedOn w:val="Normal"/>
    <w:link w:val="BalloonTextChar"/>
    <w:uiPriority w:val="99"/>
    <w:semiHidden/>
    <w:unhideWhenUsed/>
    <w:rsid w:val="00B53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Korosh Dovlatabadi</dc:creator>
  <cp:keywords/>
  <dc:description/>
  <cp:lastModifiedBy>kiyani</cp:lastModifiedBy>
  <cp:revision>4</cp:revision>
  <cp:lastPrinted>2016-09-26T04:43:00Z</cp:lastPrinted>
  <dcterms:created xsi:type="dcterms:W3CDTF">2023-07-22T04:34:00Z</dcterms:created>
  <dcterms:modified xsi:type="dcterms:W3CDTF">2023-07-22T04:45:00Z</dcterms:modified>
</cp:coreProperties>
</file>