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539" w:rsidRPr="00D97BF8" w:rsidRDefault="00D4337D" w:rsidP="002D74EF">
      <w:pPr>
        <w:bidi/>
        <w:jc w:val="center"/>
        <w:rPr>
          <w:rFonts w:cs="2  Titr"/>
          <w:sz w:val="18"/>
          <w:szCs w:val="18"/>
          <w:rtl/>
          <w:lang w:bidi="fa-IR"/>
        </w:rPr>
      </w:pPr>
      <w:bookmarkStart w:id="0" w:name="_GoBack"/>
      <w:bookmarkEnd w:id="0"/>
      <w:r>
        <w:rPr>
          <w:rFonts w:cs="2  Titr" w:hint="cs"/>
          <w:sz w:val="18"/>
          <w:szCs w:val="18"/>
          <w:rtl/>
          <w:lang w:bidi="fa-IR"/>
        </w:rPr>
        <w:t xml:space="preserve">« </w:t>
      </w:r>
      <w:r w:rsidRPr="006864AC">
        <w:rPr>
          <w:rFonts w:cs="B Nazanin"/>
          <w:color w:val="000000" w:themeColor="text1"/>
          <w:rtl/>
          <w:lang w:bidi="fa-IR"/>
        </w:rPr>
        <w:t>ک</w:t>
      </w:r>
      <w:r w:rsidRPr="006864AC">
        <w:rPr>
          <w:rFonts w:cs="B Nazanin" w:hint="cs"/>
          <w:color w:val="000000" w:themeColor="text1"/>
          <w:rtl/>
          <w:lang w:bidi="fa-IR"/>
        </w:rPr>
        <w:t>ی</w:t>
      </w:r>
      <w:r w:rsidRPr="006864AC">
        <w:rPr>
          <w:rFonts w:cs="B Nazanin" w:hint="eastAsia"/>
          <w:color w:val="000000" w:themeColor="text1"/>
          <w:rtl/>
          <w:lang w:bidi="fa-IR"/>
        </w:rPr>
        <w:t>ف</w:t>
      </w:r>
      <w:r w:rsidRPr="006864AC">
        <w:rPr>
          <w:rFonts w:cs="B Nazanin" w:hint="cs"/>
          <w:color w:val="000000" w:themeColor="text1"/>
          <w:rtl/>
          <w:lang w:bidi="fa-IR"/>
        </w:rPr>
        <w:t>ی</w:t>
      </w:r>
      <w:r w:rsidRPr="006864AC">
        <w:rPr>
          <w:rFonts w:cs="B Nazanin" w:hint="eastAsia"/>
          <w:color w:val="000000" w:themeColor="text1"/>
          <w:rtl/>
          <w:lang w:bidi="fa-IR"/>
        </w:rPr>
        <w:t>ت</w:t>
      </w:r>
      <w:r w:rsidRPr="006864AC">
        <w:rPr>
          <w:rFonts w:cs="B Nazanin"/>
          <w:color w:val="000000" w:themeColor="text1"/>
          <w:rtl/>
          <w:lang w:bidi="fa-IR"/>
        </w:rPr>
        <w:t xml:space="preserve"> آموزش گام</w:t>
      </w:r>
      <w:r w:rsidRPr="006864AC">
        <w:rPr>
          <w:rFonts w:cs="B Nazanin" w:hint="cs"/>
          <w:color w:val="000000" w:themeColor="text1"/>
          <w:rtl/>
          <w:lang w:bidi="fa-IR"/>
        </w:rPr>
        <w:t>ی</w:t>
      </w:r>
      <w:r w:rsidRPr="006864AC">
        <w:rPr>
          <w:rFonts w:cs="B Nazanin"/>
          <w:color w:val="000000" w:themeColor="text1"/>
          <w:rtl/>
          <w:lang w:bidi="fa-IR"/>
        </w:rPr>
        <w:t xml:space="preserve"> است به سو</w:t>
      </w:r>
      <w:r w:rsidRPr="006864AC">
        <w:rPr>
          <w:rFonts w:cs="B Nazanin" w:hint="cs"/>
          <w:color w:val="000000" w:themeColor="text1"/>
          <w:rtl/>
          <w:lang w:bidi="fa-IR"/>
        </w:rPr>
        <w:t>ی</w:t>
      </w:r>
      <w:r w:rsidRPr="006864AC">
        <w:rPr>
          <w:rFonts w:cs="B Nazanin"/>
          <w:color w:val="000000" w:themeColor="text1"/>
          <w:rtl/>
          <w:lang w:bidi="fa-IR"/>
        </w:rPr>
        <w:t xml:space="preserve"> توسعه </w:t>
      </w:r>
      <w:r w:rsidRPr="006864AC">
        <w:rPr>
          <w:rFonts w:cs="B Nazanin" w:hint="cs"/>
          <w:color w:val="000000" w:themeColor="text1"/>
          <w:rtl/>
          <w:lang w:bidi="fa-IR"/>
        </w:rPr>
        <w:t>ی</w:t>
      </w:r>
      <w:r w:rsidRPr="006864AC">
        <w:rPr>
          <w:rFonts w:cs="B Nazanin"/>
          <w:color w:val="000000" w:themeColor="text1"/>
          <w:rtl/>
          <w:lang w:bidi="fa-IR"/>
        </w:rPr>
        <w:t xml:space="preserve"> علم و فناور</w:t>
      </w:r>
      <w:r w:rsidRPr="006864AC">
        <w:rPr>
          <w:rFonts w:cs="B Nazanin" w:hint="cs"/>
          <w:color w:val="000000" w:themeColor="text1"/>
          <w:rtl/>
          <w:lang w:bidi="fa-IR"/>
        </w:rPr>
        <w:t>ی</w:t>
      </w:r>
      <w:r>
        <w:rPr>
          <w:rFonts w:cs="B Nazanin" w:hint="cs"/>
          <w:color w:val="000000" w:themeColor="text1"/>
          <w:rtl/>
          <w:lang w:bidi="fa-IR"/>
        </w:rPr>
        <w:t xml:space="preserve"> »</w:t>
      </w:r>
    </w:p>
    <w:tbl>
      <w:tblPr>
        <w:tblStyle w:val="TableGrid"/>
        <w:tblW w:w="6760" w:type="dxa"/>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0"/>
      </w:tblGrid>
      <w:tr w:rsidR="00572F00" w:rsidRPr="00572F00" w:rsidTr="00E36CB1">
        <w:trPr>
          <w:trHeight w:val="467"/>
        </w:trPr>
        <w:tc>
          <w:tcPr>
            <w:tcW w:w="6760" w:type="dxa"/>
          </w:tcPr>
          <w:p w:rsidR="00D019E0" w:rsidRDefault="00C20E5F" w:rsidP="006E6539">
            <w:pPr>
              <w:bidi/>
              <w:rPr>
                <w:rFonts w:cs="B Titr"/>
                <w:sz w:val="20"/>
                <w:szCs w:val="20"/>
                <w:rtl/>
                <w:lang w:bidi="fa-IR"/>
              </w:rPr>
            </w:pPr>
            <w:r>
              <w:rPr>
                <w:rFonts w:cs="B Titr" w:hint="cs"/>
                <w:sz w:val="20"/>
                <w:szCs w:val="20"/>
                <w:rtl/>
                <w:lang w:bidi="fa-IR"/>
              </w:rPr>
              <w:t xml:space="preserve">  </w:t>
            </w:r>
            <w:bookmarkStart w:id="1" w:name="Receivers"/>
            <w:bookmarkEnd w:id="1"/>
            <w:r w:rsidR="00D019E0">
              <w:rPr>
                <w:rFonts w:cs="B Titr" w:hint="eastAsia"/>
                <w:sz w:val="20"/>
                <w:szCs w:val="20"/>
                <w:rtl/>
                <w:lang w:bidi="fa-IR"/>
              </w:rPr>
              <w:t>جناب</w:t>
            </w:r>
            <w:r w:rsidR="00D019E0">
              <w:rPr>
                <w:rFonts w:cs="B Titr"/>
                <w:sz w:val="20"/>
                <w:szCs w:val="20"/>
                <w:rtl/>
                <w:lang w:bidi="fa-IR"/>
              </w:rPr>
              <w:t xml:space="preserve"> آقاي دكتر سيد علي علمداران</w:t>
            </w:r>
          </w:p>
          <w:p w:rsidR="00572F00" w:rsidRPr="002B53A1" w:rsidRDefault="00D019E0" w:rsidP="006E6539">
            <w:pPr>
              <w:bidi/>
              <w:rPr>
                <w:rFonts w:cs="B Titr"/>
                <w:sz w:val="20"/>
                <w:szCs w:val="20"/>
                <w:lang w:bidi="fa-IR"/>
              </w:rPr>
            </w:pPr>
            <w:r>
              <w:rPr>
                <w:rFonts w:cs="B Titr" w:hint="eastAsia"/>
                <w:sz w:val="20"/>
                <w:szCs w:val="20"/>
                <w:rtl/>
                <w:lang w:bidi="fa-IR"/>
              </w:rPr>
              <w:t>معاون</w:t>
            </w:r>
            <w:r>
              <w:rPr>
                <w:rFonts w:cs="B Titr"/>
                <w:sz w:val="20"/>
                <w:szCs w:val="20"/>
                <w:rtl/>
                <w:lang w:bidi="fa-IR"/>
              </w:rPr>
              <w:t xml:space="preserve"> محترم آموزشي دانشگاه علوم پزشكي مشهد</w:t>
            </w:r>
          </w:p>
        </w:tc>
      </w:tr>
      <w:tr w:rsidR="00572F00" w:rsidRPr="00572F00" w:rsidTr="00E36CB1">
        <w:trPr>
          <w:trHeight w:val="530"/>
        </w:trPr>
        <w:tc>
          <w:tcPr>
            <w:tcW w:w="6760" w:type="dxa"/>
            <w:vAlign w:val="center"/>
          </w:tcPr>
          <w:p w:rsidR="00572F00" w:rsidRPr="002B53A1" w:rsidRDefault="00B41ACC" w:rsidP="00B54152">
            <w:pPr>
              <w:bidi/>
              <w:spacing w:line="228" w:lineRule="auto"/>
              <w:rPr>
                <w:rFonts w:cs="B Zar"/>
                <w:b/>
                <w:bCs/>
                <w:color w:val="000000"/>
                <w:sz w:val="20"/>
                <w:szCs w:val="20"/>
              </w:rPr>
            </w:pPr>
            <w:r>
              <w:rPr>
                <w:rFonts w:cs="B Zar" w:hint="cs"/>
                <w:b/>
                <w:bCs/>
                <w:color w:val="000000"/>
                <w:sz w:val="20"/>
                <w:szCs w:val="20"/>
                <w:rtl/>
              </w:rPr>
              <w:t>باسلام و احترام</w:t>
            </w:r>
          </w:p>
        </w:tc>
      </w:tr>
      <w:tr w:rsidR="00572F00" w:rsidRPr="00572F00" w:rsidTr="00E36CB1">
        <w:tc>
          <w:tcPr>
            <w:tcW w:w="6760" w:type="dxa"/>
          </w:tcPr>
          <w:p w:rsidR="00D019E0" w:rsidRDefault="00D019E0">
            <w:pPr>
              <w:bidi/>
              <w:jc w:val="both"/>
              <w:divId w:val="1762098782"/>
              <w:rPr>
                <w:rFonts w:ascii="Times New Roman" w:eastAsia="Times New Roman" w:hAnsi="Times New Roman" w:cs="B Nazanin"/>
                <w:sz w:val="26"/>
                <w:szCs w:val="26"/>
              </w:rPr>
            </w:pPr>
            <w:bookmarkStart w:id="2" w:name="Text"/>
            <w:bookmarkEnd w:id="2"/>
            <w:r>
              <w:rPr>
                <w:rFonts w:ascii="Times New Roman" w:eastAsia="Times New Roman" w:hAnsi="Times New Roman" w:cs="B Nazanin" w:hint="cs"/>
                <w:sz w:val="26"/>
                <w:szCs w:val="26"/>
                <w:rtl/>
              </w:rPr>
              <w:t>       ضمن آرزوي سلامتي و توفيق روزافزون، نظر به نياز آموزشي دانشجويان گروه هاي كارشناسي اتاق عمل، پرستاري و فوريت هاي پزشكي به مولاژ هاي تخصصي آناتومي؛ اين معاونت در نظر دارد بازديد علمي 6 ساعته از سالن مولاژ و سالن تشريح دانشكده پزشكي دانشگاه علوم پزشكي مشهد بعمل آورد.</w:t>
            </w:r>
          </w:p>
          <w:p w:rsidR="00D019E0" w:rsidRDefault="00D019E0">
            <w:pPr>
              <w:bidi/>
              <w:jc w:val="both"/>
              <w:divId w:val="382094356"/>
              <w:rPr>
                <w:rFonts w:ascii="Times New Roman" w:eastAsia="Times New Roman" w:hAnsi="Times New Roman" w:cs="B Nazanin" w:hint="cs"/>
                <w:sz w:val="26"/>
                <w:szCs w:val="26"/>
                <w:rtl/>
              </w:rPr>
            </w:pPr>
            <w:r>
              <w:rPr>
                <w:rFonts w:ascii="Times New Roman" w:eastAsia="Times New Roman" w:hAnsi="Times New Roman" w:cs="B Nazanin" w:hint="cs"/>
                <w:sz w:val="26"/>
                <w:szCs w:val="26"/>
                <w:rtl/>
              </w:rPr>
              <w:t>مستدعي است در صورت صلاحديد دستورات لازم را در اين خصوص مبذول بفرماييد. شايان ذكر است سرپرستي بازديد علمي فوق الذكر با سركار خانم زهرا نادري؛ عضو هيات علمي گروه علوم پايه با شماره تماس 09158227767 جهت هماهنگي لازم، مي باشد.</w:t>
            </w:r>
          </w:p>
          <w:p w:rsidR="00D019E0" w:rsidRDefault="00D019E0">
            <w:pPr>
              <w:bidi/>
              <w:jc w:val="both"/>
              <w:divId w:val="797800173"/>
              <w:rPr>
                <w:rFonts w:ascii="Times New Roman" w:eastAsia="Times New Roman" w:hAnsi="Times New Roman" w:cs="B Nazanin" w:hint="cs"/>
                <w:sz w:val="26"/>
                <w:szCs w:val="26"/>
                <w:rtl/>
              </w:rPr>
            </w:pPr>
            <w:r>
              <w:rPr>
                <w:rFonts w:ascii="Times New Roman" w:eastAsia="Times New Roman" w:hAnsi="Times New Roman" w:cs="B Nazanin" w:hint="cs"/>
                <w:sz w:val="26"/>
                <w:szCs w:val="26"/>
                <w:rtl/>
              </w:rPr>
              <w:t>قبلا از همكاري شما كمال امتنان و سپاسگزاري را دارم.</w:t>
            </w:r>
          </w:p>
          <w:p w:rsidR="00572F00" w:rsidRPr="002B53A1" w:rsidRDefault="00572F00" w:rsidP="00572F00">
            <w:pPr>
              <w:bidi/>
              <w:rPr>
                <w:rFonts w:cs="B Nazanin"/>
                <w:sz w:val="24"/>
                <w:szCs w:val="24"/>
              </w:rPr>
            </w:pPr>
          </w:p>
        </w:tc>
      </w:tr>
      <w:tr w:rsidR="00572F00" w:rsidRPr="00572F00" w:rsidTr="00E36CB1">
        <w:trPr>
          <w:trHeight w:val="2573"/>
        </w:trPr>
        <w:tc>
          <w:tcPr>
            <w:tcW w:w="6760" w:type="dxa"/>
          </w:tcPr>
          <w:tbl>
            <w:tblPr>
              <w:tblStyle w:val="TableGrid"/>
              <w:bidiVisual/>
              <w:tblW w:w="0" w:type="auto"/>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3816"/>
            </w:tblGrid>
            <w:tr w:rsidR="00572F00" w:rsidTr="004A2E31">
              <w:trPr>
                <w:trHeight w:val="2465"/>
              </w:trPr>
              <w:tc>
                <w:tcPr>
                  <w:tcW w:w="2693" w:type="dxa"/>
                </w:tcPr>
                <w:p w:rsidR="00572F00" w:rsidRDefault="00572F00" w:rsidP="00572F00">
                  <w:pPr>
                    <w:bidi/>
                    <w:rPr>
                      <w:rFonts w:cs="B Nazanin"/>
                      <w:rtl/>
                    </w:rPr>
                  </w:pPr>
                </w:p>
              </w:tc>
              <w:tc>
                <w:tcPr>
                  <w:tcW w:w="3858" w:type="dxa"/>
                </w:tcPr>
                <w:p w:rsidR="00572F00" w:rsidRDefault="00572F00" w:rsidP="00572F00">
                  <w:pPr>
                    <w:bidi/>
                    <w:rPr>
                      <w:rFonts w:cs="B Nazanin"/>
                      <w:rtl/>
                    </w:rPr>
                  </w:pPr>
                  <w:r>
                    <w:rPr>
                      <w:rFonts w:cs="B Nazanin"/>
                      <w:noProof/>
                      <w:rtl/>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33020</wp:posOffset>
                            </wp:positionV>
                            <wp:extent cx="2371725" cy="1504950"/>
                            <wp:effectExtent l="0" t="0" r="0" b="0"/>
                            <wp:wrapNone/>
                            <wp:docPr id="1" name="Rectangle 1"/>
                            <wp:cNvGraphicFramePr/>
                            <a:graphic xmlns:a="http://schemas.openxmlformats.org/drawingml/2006/main">
                              <a:graphicData uri="http://schemas.microsoft.com/office/word/2010/wordprocessingShape">
                                <wps:wsp>
                                  <wps:cNvSpPr/>
                                  <wps:spPr>
                                    <a:xfrm>
                                      <a:off x="0" y="0"/>
                                      <a:ext cx="2371725" cy="1504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2F00" w:rsidRDefault="00D019E0" w:rsidP="00572F00">
                                        <w:pPr>
                                          <w:jc w:val="center"/>
                                          <w:rPr>
                                            <w:lang w:bidi="fa-IR"/>
                                          </w:rPr>
                                        </w:pPr>
                                        <w:bookmarkStart w:id="3" w:name="sign"/>
                                        <w:bookmarkEnd w:id="3"/>
                                        <w:r>
                                          <w:rPr>
                                            <w:noProof/>
                                          </w:rPr>
                                          <w:drawing>
                                            <wp:inline distT="0" distB="0" distL="0" distR="0">
                                              <wp:extent cx="2101215" cy="1400810"/>
                                              <wp:effectExtent l="0" t="0" r="0" b="889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01215" cy="14008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8pt;margin-top:2.6pt;width:186.7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" filled="f" stroked="f" strokeweight="1pt">
                            <v:textbox>
                              <w:txbxContent>
                                <w:p w:rsidR="00572F00" w:rsidRDefault="00D019E0" w:rsidP="00572F00">
                                  <w:pPr>
                                    <w:jc w:val="center"/>
                                    <w:rPr>
                                      <w:lang w:bidi="fa-IR"/>
                                    </w:rPr>
                                  </w:pPr>
                                  <w:bookmarkStart w:id="4" w:name="sign"/>
                                  <w:bookmarkEnd w:id="4"/>
                                  <w:r>
                                    <w:rPr>
                                      <w:noProof/>
                                    </w:rPr>
                                    <w:drawing>
                                      <wp:inline distT="0" distB="0" distL="0" distR="0">
                                        <wp:extent cx="2101215" cy="1400810"/>
                                        <wp:effectExtent l="0" t="0" r="0" b="889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01215" cy="1400810"/>
                                                </a:xfrm>
                                                <a:prstGeom prst="rect">
                                                  <a:avLst/>
                                                </a:prstGeom>
                                              </pic:spPr>
                                            </pic:pic>
                                          </a:graphicData>
                                        </a:graphic>
                                      </wp:inline>
                                    </w:drawing>
                                  </w:r>
                                </w:p>
                              </w:txbxContent>
                            </v:textbox>
                          </v:rect>
                        </w:pict>
                      </mc:Fallback>
                    </mc:AlternateContent>
                  </w:r>
                </w:p>
              </w:tc>
            </w:tr>
          </w:tbl>
          <w:p w:rsidR="00572F00" w:rsidRPr="00572F00" w:rsidRDefault="00572F00" w:rsidP="00572F00">
            <w:pPr>
              <w:bidi/>
              <w:rPr>
                <w:rFonts w:cs="B Nazanin"/>
              </w:rPr>
            </w:pPr>
          </w:p>
        </w:tc>
      </w:tr>
      <w:tr w:rsidR="00572F00" w:rsidRPr="00572F00" w:rsidTr="00E36CB1">
        <w:tc>
          <w:tcPr>
            <w:tcW w:w="6760" w:type="dxa"/>
          </w:tcPr>
          <w:p w:rsidR="00D019E0" w:rsidRDefault="00D019E0" w:rsidP="00572F00">
            <w:pPr>
              <w:bidi/>
              <w:rPr>
                <w:rFonts w:cs="Traffic"/>
                <w:sz w:val="14"/>
                <w:szCs w:val="14"/>
                <w:rtl/>
              </w:rPr>
            </w:pPr>
            <w:bookmarkStart w:id="5" w:name="ReceiversOfCopy"/>
            <w:bookmarkEnd w:id="5"/>
            <w:r>
              <w:rPr>
                <w:rFonts w:cs="Traffic"/>
                <w:sz w:val="14"/>
                <w:szCs w:val="14"/>
                <w:rtl/>
              </w:rPr>
              <w:t xml:space="preserve">رونوشت : </w:t>
            </w:r>
          </w:p>
          <w:p w:rsidR="00D019E0" w:rsidRDefault="00D019E0" w:rsidP="00572F00">
            <w:pPr>
              <w:bidi/>
              <w:rPr>
                <w:rFonts w:cs="Traffic"/>
                <w:sz w:val="14"/>
                <w:szCs w:val="14"/>
                <w:rtl/>
              </w:rPr>
            </w:pPr>
            <w:r>
              <w:rPr>
                <w:rFonts w:cs="Traffic"/>
                <w:sz w:val="14"/>
                <w:szCs w:val="14"/>
                <w:rtl/>
              </w:rPr>
              <w:t xml:space="preserve"> -  سرکار خانم دکتر فاطمه محرر</w:t>
            </w:r>
            <w:r>
              <w:rPr>
                <w:rFonts w:cs="Traffic" w:hint="cs"/>
                <w:sz w:val="14"/>
                <w:szCs w:val="14"/>
                <w:rtl/>
              </w:rPr>
              <w:t>ی</w:t>
            </w:r>
            <w:r>
              <w:rPr>
                <w:rFonts w:cs="Traffic"/>
                <w:sz w:val="14"/>
                <w:szCs w:val="14"/>
                <w:rtl/>
              </w:rPr>
              <w:t>*سرپرست محترم دانشکده پزشک</w:t>
            </w:r>
            <w:r>
              <w:rPr>
                <w:rFonts w:cs="Traffic" w:hint="cs"/>
                <w:sz w:val="14"/>
                <w:szCs w:val="14"/>
                <w:rtl/>
              </w:rPr>
              <w:t>ی</w:t>
            </w:r>
            <w:r>
              <w:rPr>
                <w:rFonts w:cs="Traffic"/>
                <w:sz w:val="14"/>
                <w:szCs w:val="14"/>
                <w:rtl/>
              </w:rPr>
              <w:t xml:space="preserve"> د ع پ مشهد - جهت استحضار</w:t>
            </w:r>
          </w:p>
          <w:p w:rsidR="00572F00" w:rsidRPr="00F065B9" w:rsidRDefault="00572F00" w:rsidP="00572F00">
            <w:pPr>
              <w:bidi/>
              <w:rPr>
                <w:rFonts w:cs="Traffic"/>
                <w:sz w:val="14"/>
                <w:szCs w:val="14"/>
              </w:rPr>
            </w:pPr>
          </w:p>
        </w:tc>
      </w:tr>
    </w:tbl>
    <w:p w:rsidR="00F149A8" w:rsidRPr="00572F00" w:rsidRDefault="00F149A8" w:rsidP="00572F00">
      <w:pPr>
        <w:bidi/>
        <w:rPr>
          <w:rFonts w:cs="B Nazanin"/>
        </w:rPr>
      </w:pPr>
    </w:p>
    <w:sectPr w:rsidR="00F149A8" w:rsidRPr="00572F00" w:rsidSect="00797296">
      <w:headerReference w:type="default" r:id="rId8"/>
      <w:footerReference w:type="default" r:id="rId9"/>
      <w:pgSz w:w="8391" w:h="11906" w:code="11"/>
      <w:pgMar w:top="1440" w:right="1440" w:bottom="1440" w:left="720" w:header="270" w:footer="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A5D" w:rsidRDefault="00A75A5D" w:rsidP="00311A14">
      <w:pPr>
        <w:spacing w:after="0" w:line="240" w:lineRule="auto"/>
      </w:pPr>
      <w:r>
        <w:separator/>
      </w:r>
    </w:p>
  </w:endnote>
  <w:endnote w:type="continuationSeparator" w:id="0">
    <w:p w:rsidR="00A75A5D" w:rsidRDefault="00A75A5D" w:rsidP="0031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2  Tit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 w:name="Traffic">
    <w:altName w:val="Courier New"/>
    <w:charset w:val="B2"/>
    <w:family w:val="auto"/>
    <w:pitch w:val="variable"/>
    <w:sig w:usb0="00002000" w:usb1="00000000" w:usb2="00000000" w:usb3="00000000" w:csb0="00000040" w:csb1="00000000"/>
  </w:font>
  <w:font w:name="IranNastaliq">
    <w:altName w:val="Microsoft Sans Serif"/>
    <w:charset w:val="00"/>
    <w:family w:val="roman"/>
    <w:pitch w:val="variable"/>
    <w:sig w:usb0="00000000"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Sakkal Majalla">
    <w:altName w:val="Times New Roman"/>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470" w:type="dxa"/>
      <w:tblInd w:w="-27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2126"/>
      <w:gridCol w:w="2097"/>
    </w:tblGrid>
    <w:tr w:rsidR="00797296" w:rsidRPr="00ED23F8" w:rsidTr="00FD7F3C">
      <w:trPr>
        <w:trHeight w:val="130"/>
      </w:trPr>
      <w:tc>
        <w:tcPr>
          <w:tcW w:w="7470" w:type="dxa"/>
          <w:gridSpan w:val="3"/>
        </w:tcPr>
        <w:p w:rsidR="00797296" w:rsidRPr="00ED23F8" w:rsidRDefault="00797296" w:rsidP="00C70A27">
          <w:pPr>
            <w:pStyle w:val="Footer"/>
            <w:bidi/>
            <w:spacing w:line="16" w:lineRule="atLeast"/>
            <w:rPr>
              <w:rFonts w:cs="B Nazanin"/>
              <w:sz w:val="16"/>
              <w:szCs w:val="16"/>
            </w:rPr>
          </w:pPr>
          <w:r>
            <w:rPr>
              <w:rFonts w:cs="B Zar"/>
              <w:b/>
              <w:bCs/>
              <w:color w:val="000000"/>
              <w:sz w:val="16"/>
              <w:szCs w:val="16"/>
              <w:lang w:val="x-none" w:eastAsia="x-none" w:bidi="fa-IR"/>
            </w:rPr>
            <w:sym w:font="Wingdings" w:char="F03F"/>
          </w:r>
          <w:r>
            <w:rPr>
              <w:rFonts w:cs="B Zar" w:hint="cs"/>
              <w:b/>
              <w:bCs/>
              <w:color w:val="000000"/>
              <w:sz w:val="16"/>
              <w:szCs w:val="16"/>
              <w:rtl/>
              <w:lang w:val="x-none" w:eastAsia="x-none" w:bidi="fa-IR"/>
            </w:rPr>
            <w:t xml:space="preserve"> </w:t>
          </w:r>
          <w:r w:rsidRPr="00ED23F8">
            <w:rPr>
              <w:rFonts w:cs="B Nazanin" w:hint="cs"/>
              <w:sz w:val="16"/>
              <w:szCs w:val="16"/>
              <w:rtl/>
              <w:lang w:bidi="fa-IR"/>
            </w:rPr>
            <w:t>آدرس: تربت</w:t>
          </w:r>
          <w:r w:rsidRPr="00ED23F8">
            <w:rPr>
              <w:rFonts w:cs="B Nazanin"/>
              <w:sz w:val="16"/>
              <w:szCs w:val="16"/>
              <w:rtl/>
              <w:lang w:bidi="fa-IR"/>
            </w:rPr>
            <w:t xml:space="preserve"> جام </w:t>
          </w:r>
          <w:r w:rsidRPr="00ED23F8">
            <w:rPr>
              <w:rFonts w:ascii="Times New Roman" w:hAnsi="Times New Roman" w:cs="Times New Roman" w:hint="cs"/>
              <w:sz w:val="16"/>
              <w:szCs w:val="16"/>
              <w:rtl/>
              <w:lang w:bidi="fa-IR"/>
            </w:rPr>
            <w:t>–</w:t>
          </w:r>
          <w:r w:rsidRPr="00ED23F8">
            <w:rPr>
              <w:rFonts w:cs="B Nazanin"/>
              <w:sz w:val="16"/>
              <w:szCs w:val="16"/>
              <w:rtl/>
              <w:lang w:bidi="fa-IR"/>
            </w:rPr>
            <w:t xml:space="preserve"> </w:t>
          </w:r>
          <w:r w:rsidR="00C70A27">
            <w:rPr>
              <w:rFonts w:cs="B Nazanin" w:hint="cs"/>
              <w:sz w:val="16"/>
              <w:szCs w:val="16"/>
              <w:rtl/>
              <w:lang w:bidi="fa-IR"/>
            </w:rPr>
            <w:t xml:space="preserve">خیابان میرقوام الدین </w:t>
          </w:r>
          <w:r w:rsidR="00C70A27">
            <w:rPr>
              <w:rFonts w:ascii="Sakkal Majalla" w:hAnsi="Sakkal Majalla" w:cs="Sakkal Majalla" w:hint="cs"/>
              <w:sz w:val="16"/>
              <w:szCs w:val="16"/>
              <w:rtl/>
              <w:lang w:bidi="fa-IR"/>
            </w:rPr>
            <w:t>–</w:t>
          </w:r>
          <w:r w:rsidR="00C70A27">
            <w:rPr>
              <w:rFonts w:cs="B Nazanin" w:hint="cs"/>
              <w:sz w:val="16"/>
              <w:szCs w:val="16"/>
              <w:rtl/>
              <w:lang w:bidi="fa-IR"/>
            </w:rPr>
            <w:t>میرقوام الدین 12</w:t>
          </w:r>
        </w:p>
      </w:tc>
    </w:tr>
    <w:tr w:rsidR="00797296" w:rsidRPr="00ED23F8" w:rsidTr="00FD7F3C">
      <w:tc>
        <w:tcPr>
          <w:tcW w:w="3247" w:type="dxa"/>
        </w:tcPr>
        <w:p w:rsidR="00797296" w:rsidRPr="00797296" w:rsidRDefault="00797296" w:rsidP="00C70A27">
          <w:pPr>
            <w:pStyle w:val="Footer"/>
            <w:bidi/>
            <w:jc w:val="right"/>
            <w:rPr>
              <w:noProof/>
            </w:rPr>
          </w:pPr>
          <w:r>
            <w:rPr>
              <w:noProof/>
            </w:rPr>
            <w:drawing>
              <wp:inline distT="0" distB="0" distL="0" distR="0" wp14:anchorId="6233C769" wp14:editId="7775FBA8">
                <wp:extent cx="142875" cy="114300"/>
                <wp:effectExtent l="0" t="0" r="9525" b="0"/>
                <wp:docPr id="72" name="Picture 72" descr="Email_Symbol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_Symbol_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cs="B Zar" w:hint="cs"/>
              <w:b/>
              <w:bCs/>
              <w:color w:val="000000"/>
              <w:sz w:val="16"/>
              <w:szCs w:val="16"/>
              <w:rtl/>
              <w:lang w:val="x-none" w:eastAsia="x-none" w:bidi="fa-IR"/>
            </w:rPr>
            <w:t xml:space="preserve"> صفحه الکترونیکی:</w:t>
          </w:r>
          <w:r>
            <w:rPr>
              <w:rFonts w:cs="B Zar"/>
              <w:b/>
              <w:bCs/>
              <w:color w:val="000000"/>
              <w:sz w:val="16"/>
              <w:szCs w:val="16"/>
              <w:lang w:eastAsia="x-none" w:bidi="fa-IR"/>
            </w:rPr>
            <w:t xml:space="preserve"> http://</w:t>
          </w:r>
          <w:r w:rsidR="00C70A27">
            <w:rPr>
              <w:rFonts w:cs="B Zar"/>
              <w:b/>
              <w:bCs/>
              <w:color w:val="000000"/>
              <w:sz w:val="16"/>
              <w:szCs w:val="16"/>
              <w:lang w:eastAsia="x-none" w:bidi="fa-IR"/>
            </w:rPr>
            <w:t>edu</w:t>
          </w:r>
          <w:r>
            <w:rPr>
              <w:rFonts w:cs="B Zar"/>
              <w:b/>
              <w:bCs/>
              <w:color w:val="000000"/>
              <w:sz w:val="16"/>
              <w:szCs w:val="16"/>
              <w:lang w:eastAsia="x-none" w:bidi="fa-IR"/>
            </w:rPr>
            <w:t>.trjums.ac.ir/</w:t>
          </w:r>
        </w:p>
      </w:tc>
      <w:tc>
        <w:tcPr>
          <w:tcW w:w="2126" w:type="dxa"/>
        </w:tcPr>
        <w:p w:rsidR="00797296" w:rsidRPr="00ED23F8" w:rsidRDefault="00797296" w:rsidP="00C70A27">
          <w:pPr>
            <w:pStyle w:val="Footer"/>
            <w:bidi/>
            <w:spacing w:line="16" w:lineRule="atLeast"/>
            <w:jc w:val="center"/>
            <w:rPr>
              <w:rFonts w:cs="B Nazanin"/>
              <w:sz w:val="16"/>
              <w:szCs w:val="16"/>
            </w:rPr>
          </w:pPr>
          <w:r>
            <w:rPr>
              <w:noProof/>
            </w:rPr>
            <w:drawing>
              <wp:inline distT="0" distB="0" distL="0" distR="0" wp14:anchorId="1C16CF6A" wp14:editId="321FE7C8">
                <wp:extent cx="104775" cy="123825"/>
                <wp:effectExtent l="0" t="0" r="9525" b="9525"/>
                <wp:docPr id="73" name="Picture 73" descr="FAX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Xor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00FD7F3C">
            <w:rPr>
              <w:rFonts w:cs="B Zar" w:hint="cs"/>
              <w:b/>
              <w:bCs/>
              <w:color w:val="000000"/>
              <w:sz w:val="16"/>
              <w:szCs w:val="16"/>
              <w:rtl/>
              <w:lang w:val="x-none" w:eastAsia="x-none" w:bidi="fa-IR"/>
            </w:rPr>
            <w:t xml:space="preserve">نمابر:  </w:t>
          </w:r>
          <w:r w:rsidR="00C70A27">
            <w:rPr>
              <w:rFonts w:cs="B Zar" w:hint="cs"/>
              <w:b/>
              <w:bCs/>
              <w:color w:val="000000"/>
              <w:sz w:val="16"/>
              <w:szCs w:val="16"/>
              <w:rtl/>
              <w:lang w:val="x-none" w:eastAsia="x-none" w:bidi="fa-IR"/>
            </w:rPr>
            <w:t>52523224</w:t>
          </w:r>
          <w:r w:rsidR="00FD7F3C">
            <w:rPr>
              <w:rFonts w:cs="B Zar" w:hint="cs"/>
              <w:b/>
              <w:bCs/>
              <w:color w:val="000000"/>
              <w:sz w:val="16"/>
              <w:szCs w:val="16"/>
              <w:rtl/>
              <w:lang w:val="x-none" w:eastAsia="x-none" w:bidi="fa-IR"/>
            </w:rPr>
            <w:t xml:space="preserve"> (051)</w:t>
          </w:r>
        </w:p>
      </w:tc>
      <w:tc>
        <w:tcPr>
          <w:tcW w:w="2097" w:type="dxa"/>
        </w:tcPr>
        <w:p w:rsidR="00FD7F3C" w:rsidRPr="00ED23F8" w:rsidRDefault="00797296" w:rsidP="00C70A27">
          <w:pPr>
            <w:pStyle w:val="Footer"/>
            <w:bidi/>
            <w:rPr>
              <w:rFonts w:cs="B Nazanin"/>
              <w:sz w:val="16"/>
              <w:szCs w:val="16"/>
            </w:rPr>
          </w:pPr>
          <w:r>
            <w:rPr>
              <w:rFonts w:cs="B Zar"/>
              <w:b/>
              <w:bCs/>
              <w:color w:val="000000"/>
              <w:sz w:val="16"/>
              <w:szCs w:val="16"/>
              <w:lang w:val="x-none" w:eastAsia="x-none" w:bidi="fa-IR"/>
            </w:rPr>
            <w:sym w:font="Wingdings" w:char="F028"/>
          </w:r>
          <w:r>
            <w:rPr>
              <w:rFonts w:cs="B Zar" w:hint="cs"/>
              <w:b/>
              <w:bCs/>
              <w:color w:val="000000"/>
              <w:sz w:val="16"/>
              <w:szCs w:val="16"/>
              <w:rtl/>
              <w:lang w:val="x-none" w:eastAsia="x-none" w:bidi="fa-IR"/>
            </w:rPr>
            <w:t xml:space="preserve"> تلفن :  52</w:t>
          </w:r>
          <w:r w:rsidR="00C70A27">
            <w:rPr>
              <w:rFonts w:cs="B Zar" w:hint="cs"/>
              <w:b/>
              <w:bCs/>
              <w:color w:val="000000"/>
              <w:sz w:val="16"/>
              <w:szCs w:val="16"/>
              <w:rtl/>
              <w:lang w:val="x-none" w:eastAsia="x-none" w:bidi="fa-IR"/>
            </w:rPr>
            <w:t>547292</w:t>
          </w:r>
          <w:r w:rsidR="00FD7F3C">
            <w:rPr>
              <w:rFonts w:cs="B Nazanin" w:hint="cs"/>
              <w:sz w:val="16"/>
              <w:szCs w:val="16"/>
              <w:rtl/>
            </w:rPr>
            <w:t xml:space="preserve"> (051)</w:t>
          </w:r>
        </w:p>
      </w:tc>
    </w:tr>
    <w:tr w:rsidR="00FD7F3C" w:rsidRPr="00ED23F8" w:rsidTr="00FD7F3C">
      <w:tc>
        <w:tcPr>
          <w:tcW w:w="3247" w:type="dxa"/>
        </w:tcPr>
        <w:p w:rsidR="00FD7F3C" w:rsidRPr="00FD7F3C" w:rsidRDefault="00C70A27" w:rsidP="00C70A27">
          <w:pPr>
            <w:pStyle w:val="Footer"/>
            <w:bidi/>
            <w:rPr>
              <w:rFonts w:cs="B Zar"/>
              <w:b/>
              <w:bCs/>
              <w:color w:val="000000"/>
              <w:sz w:val="16"/>
              <w:szCs w:val="16"/>
              <w:lang w:val="x-none" w:eastAsia="x-none" w:bidi="fa-IR"/>
            </w:rPr>
          </w:pPr>
          <w:r>
            <w:rPr>
              <w:rFonts w:cs="B Zar"/>
              <w:b/>
              <w:bCs/>
              <w:color w:val="000000"/>
              <w:sz w:val="16"/>
              <w:szCs w:val="16"/>
              <w:lang w:eastAsia="x-none" w:bidi="fa-IR"/>
            </w:rPr>
            <w:t xml:space="preserve">           </w:t>
          </w:r>
          <w:r>
            <w:rPr>
              <w:rFonts w:cs="B Zar" w:hint="cs"/>
              <w:b/>
              <w:bCs/>
              <w:color w:val="000000"/>
              <w:sz w:val="16"/>
              <w:szCs w:val="16"/>
              <w:rtl/>
              <w:lang w:val="x-none" w:eastAsia="x-none" w:bidi="fa-IR"/>
            </w:rPr>
            <w:t>پست الکترونیکی</w:t>
          </w:r>
          <w:r w:rsidR="00FD7F3C" w:rsidRPr="00FD7F3C">
            <w:rPr>
              <w:rFonts w:cs="B Zar" w:hint="cs"/>
              <w:b/>
              <w:bCs/>
              <w:color w:val="000000"/>
              <w:sz w:val="16"/>
              <w:szCs w:val="16"/>
              <w:rtl/>
              <w:lang w:val="x-none" w:eastAsia="x-none" w:bidi="fa-IR"/>
            </w:rPr>
            <w:t>:</w:t>
          </w:r>
          <w:r>
            <w:rPr>
              <w:rFonts w:cs="B Zar"/>
              <w:b/>
              <w:bCs/>
              <w:color w:val="000000"/>
              <w:sz w:val="16"/>
              <w:szCs w:val="16"/>
              <w:lang w:eastAsia="x-none" w:bidi="fa-IR"/>
            </w:rPr>
            <w:t>amoozesh</w:t>
          </w:r>
          <w:r w:rsidR="00FD7F3C" w:rsidRPr="00FD7F3C">
            <w:rPr>
              <w:rFonts w:cs="B Zar"/>
              <w:b/>
              <w:bCs/>
              <w:color w:val="000000"/>
              <w:sz w:val="16"/>
              <w:szCs w:val="16"/>
              <w:lang w:val="x-none" w:eastAsia="x-none" w:bidi="fa-IR"/>
            </w:rPr>
            <w:t xml:space="preserve">@trjums.ac.ir </w:t>
          </w:r>
        </w:p>
      </w:tc>
      <w:tc>
        <w:tcPr>
          <w:tcW w:w="4223" w:type="dxa"/>
          <w:gridSpan w:val="2"/>
        </w:tcPr>
        <w:p w:rsidR="00FD7F3C" w:rsidRDefault="00FD7F3C" w:rsidP="00C70A27">
          <w:pPr>
            <w:pStyle w:val="Footer"/>
            <w:bidi/>
            <w:rPr>
              <w:rFonts w:cs="B Zar"/>
              <w:b/>
              <w:bCs/>
              <w:color w:val="000000"/>
              <w:sz w:val="16"/>
              <w:szCs w:val="16"/>
              <w:lang w:val="x-none" w:eastAsia="x-none" w:bidi="fa-IR"/>
            </w:rPr>
          </w:pPr>
          <w:r>
            <w:rPr>
              <w:rFonts w:cs="B Zar"/>
              <w:b/>
              <w:bCs/>
              <w:color w:val="000000"/>
              <w:sz w:val="16"/>
              <w:szCs w:val="16"/>
              <w:lang w:val="x-none" w:eastAsia="x-none" w:bidi="fa-IR"/>
            </w:rPr>
            <w:sym w:font="Wingdings" w:char="F028"/>
          </w:r>
          <w:r>
            <w:rPr>
              <w:rFonts w:cs="B Zar" w:hint="cs"/>
              <w:b/>
              <w:bCs/>
              <w:color w:val="000000"/>
              <w:sz w:val="16"/>
              <w:szCs w:val="16"/>
              <w:rtl/>
              <w:lang w:val="x-none" w:eastAsia="x-none" w:bidi="fa-IR"/>
            </w:rPr>
            <w:t xml:space="preserve"> تلفن دبیرخانه :  </w:t>
          </w:r>
          <w:r w:rsidR="00C70A27">
            <w:rPr>
              <w:rFonts w:cs="B Zar" w:hint="cs"/>
              <w:b/>
              <w:bCs/>
              <w:color w:val="000000"/>
              <w:sz w:val="16"/>
              <w:szCs w:val="16"/>
              <w:rtl/>
              <w:lang w:eastAsia="x-none" w:bidi="fa-IR"/>
            </w:rPr>
            <w:t>52523225</w:t>
          </w:r>
          <w:r>
            <w:rPr>
              <w:rFonts w:cs="B Zar" w:hint="cs"/>
              <w:b/>
              <w:bCs/>
              <w:color w:val="000000"/>
              <w:sz w:val="16"/>
              <w:szCs w:val="16"/>
              <w:rtl/>
              <w:lang w:val="x-none" w:eastAsia="x-none" w:bidi="fa-IR"/>
            </w:rPr>
            <w:t xml:space="preserve"> (051)</w:t>
          </w:r>
        </w:p>
      </w:tc>
    </w:tr>
  </w:tbl>
  <w:p w:rsidR="00311A14" w:rsidRDefault="00311A14" w:rsidP="00797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A5D" w:rsidRDefault="00A75A5D" w:rsidP="00311A14">
      <w:pPr>
        <w:spacing w:after="0" w:line="240" w:lineRule="auto"/>
      </w:pPr>
      <w:r>
        <w:separator/>
      </w:r>
    </w:p>
  </w:footnote>
  <w:footnote w:type="continuationSeparator" w:id="0">
    <w:p w:rsidR="00A75A5D" w:rsidRDefault="00A75A5D" w:rsidP="0031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390" w:type="dxa"/>
      <w:tblInd w:w="-195"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1617"/>
      <w:gridCol w:w="1980"/>
      <w:gridCol w:w="2612"/>
    </w:tblGrid>
    <w:tr w:rsidR="00ED23F8" w:rsidRPr="00ED23F8" w:rsidTr="004A2E31">
      <w:tc>
        <w:tcPr>
          <w:tcW w:w="1185" w:type="dxa"/>
        </w:tcPr>
        <w:tbl>
          <w:tblPr>
            <w:bidiVisual/>
            <w:tblW w:w="0" w:type="auto"/>
            <w:tblLook w:val="0000" w:firstRow="0" w:lastRow="0" w:firstColumn="0" w:lastColumn="0" w:noHBand="0" w:noVBand="0"/>
          </w:tblPr>
          <w:tblGrid>
            <w:gridCol w:w="360"/>
            <w:gridCol w:w="360"/>
            <w:gridCol w:w="360"/>
          </w:tblGrid>
          <w:tr w:rsidR="00D019E0" w:rsidTr="00D019E0">
            <w:tblPrEx>
              <w:tblCellMar>
                <w:top w:w="0" w:type="dxa"/>
                <w:bottom w:w="0" w:type="dxa"/>
              </w:tblCellMar>
            </w:tblPrEx>
            <w:tc>
              <w:tcPr>
                <w:tcW w:w="0" w:type="auto"/>
                <w:shd w:val="clear" w:color="auto" w:fill="auto"/>
                <w:tcMar>
                  <w:left w:w="0" w:type="dxa"/>
                  <w:right w:w="0" w:type="dxa"/>
                </w:tcMar>
              </w:tcPr>
              <w:p w:rsidR="00D019E0" w:rsidRDefault="00D019E0" w:rsidP="00311A14">
                <w:pPr>
                  <w:pStyle w:val="Header"/>
                  <w:bidi/>
                  <w:rPr>
                    <w:rFonts w:cs="B Nazanin"/>
                    <w:b/>
                    <w:bCs/>
                    <w:sz w:val="18"/>
                    <w:szCs w:val="18"/>
                    <w:rtl/>
                  </w:rPr>
                </w:pPr>
                <w:bookmarkStart w:id="6" w:name="ExportEntityNumber"/>
                <w:bookmarkEnd w:id="6"/>
                <w:r>
                  <w:rPr>
                    <w:rFonts w:cs="B Nazanin"/>
                    <w:b/>
                    <w:bCs/>
                    <w:sz w:val="18"/>
                    <w:szCs w:val="18"/>
                    <w:rtl/>
                  </w:rPr>
                  <w:t>٢٨٠٧٠</w:t>
                </w:r>
              </w:p>
            </w:tc>
            <w:tc>
              <w:tcPr>
                <w:tcW w:w="0" w:type="auto"/>
                <w:shd w:val="clear" w:color="auto" w:fill="auto"/>
                <w:tcMar>
                  <w:left w:w="0" w:type="dxa"/>
                  <w:right w:w="0" w:type="dxa"/>
                </w:tcMar>
              </w:tcPr>
              <w:p w:rsidR="00D019E0" w:rsidRDefault="00D019E0" w:rsidP="00311A14">
                <w:pPr>
                  <w:pStyle w:val="Header"/>
                  <w:bidi/>
                  <w:rPr>
                    <w:rFonts w:cs="B Nazanin"/>
                    <w:b/>
                    <w:bCs/>
                    <w:sz w:val="18"/>
                    <w:szCs w:val="18"/>
                    <w:rtl/>
                  </w:rPr>
                </w:pPr>
                <w:r>
                  <w:rPr>
                    <w:rFonts w:cs="B Nazanin"/>
                    <w:b/>
                    <w:bCs/>
                    <w:sz w:val="18"/>
                    <w:szCs w:val="18"/>
                    <w:rtl/>
                  </w:rPr>
                  <w:t>/</w:t>
                </w:r>
              </w:p>
            </w:tc>
            <w:tc>
              <w:tcPr>
                <w:tcW w:w="0" w:type="auto"/>
                <w:shd w:val="clear" w:color="auto" w:fill="auto"/>
                <w:tcMar>
                  <w:left w:w="0" w:type="dxa"/>
                  <w:right w:w="0" w:type="dxa"/>
                </w:tcMar>
              </w:tcPr>
              <w:p w:rsidR="00D019E0" w:rsidRDefault="00D019E0" w:rsidP="00311A14">
                <w:pPr>
                  <w:pStyle w:val="Header"/>
                  <w:bidi/>
                  <w:rPr>
                    <w:rFonts w:cs="B Nazanin"/>
                    <w:b/>
                    <w:bCs/>
                    <w:sz w:val="18"/>
                    <w:szCs w:val="18"/>
                    <w:rtl/>
                  </w:rPr>
                </w:pPr>
                <w:r>
                  <w:rPr>
                    <w:rFonts w:cs="B Nazanin"/>
                    <w:b/>
                    <w:bCs/>
                    <w:sz w:val="18"/>
                    <w:szCs w:val="18"/>
                    <w:rtl/>
                  </w:rPr>
                  <w:t>١٤٠٢</w:t>
                </w:r>
              </w:p>
            </w:tc>
          </w:tr>
        </w:tbl>
        <w:p w:rsidR="00ED23F8" w:rsidRPr="00797296" w:rsidRDefault="00ED23F8" w:rsidP="00311A14">
          <w:pPr>
            <w:pStyle w:val="Header"/>
            <w:bidi/>
            <w:rPr>
              <w:rFonts w:cs="B Nazanin"/>
              <w:b/>
              <w:bCs/>
              <w:sz w:val="18"/>
              <w:szCs w:val="18"/>
            </w:rPr>
          </w:pPr>
        </w:p>
      </w:tc>
      <w:tc>
        <w:tcPr>
          <w:tcW w:w="1620" w:type="dxa"/>
        </w:tcPr>
        <w:p w:rsidR="00ED23F8" w:rsidRPr="00797296" w:rsidRDefault="00ED23F8" w:rsidP="00311A14">
          <w:pPr>
            <w:pStyle w:val="Header"/>
            <w:bidi/>
            <w:jc w:val="right"/>
            <w:rPr>
              <w:rFonts w:cs="B Nazanin"/>
              <w:b/>
              <w:bCs/>
              <w:sz w:val="18"/>
              <w:szCs w:val="18"/>
              <w:rtl/>
              <w:lang w:bidi="fa-IR"/>
            </w:rPr>
          </w:pPr>
          <w:r w:rsidRPr="00797296">
            <w:rPr>
              <w:rFonts w:cs="B Nazanin" w:hint="cs"/>
              <w:b/>
              <w:bCs/>
              <w:sz w:val="18"/>
              <w:szCs w:val="18"/>
              <w:rtl/>
              <w:lang w:bidi="fa-IR"/>
            </w:rPr>
            <w:t>شماره:</w:t>
          </w:r>
        </w:p>
      </w:tc>
      <w:tc>
        <w:tcPr>
          <w:tcW w:w="1980" w:type="dxa"/>
          <w:vMerge w:val="restart"/>
        </w:tcPr>
        <w:p w:rsidR="00ED23F8" w:rsidRPr="00311A14" w:rsidRDefault="00ED23F8" w:rsidP="00ED23F8">
          <w:pPr>
            <w:pStyle w:val="Header"/>
            <w:bidi/>
            <w:jc w:val="center"/>
            <w:rPr>
              <w:rFonts w:cs="B Nazanin"/>
              <w:b/>
              <w:bCs/>
              <w:sz w:val="20"/>
              <w:szCs w:val="20"/>
            </w:rPr>
          </w:pPr>
          <w:r>
            <w:rPr>
              <w:rFonts w:cs="B Nazanin"/>
              <w:b/>
              <w:bCs/>
              <w:noProof/>
              <w:sz w:val="20"/>
              <w:szCs w:val="20"/>
            </w:rPr>
            <w:drawing>
              <wp:inline distT="0" distB="0" distL="0" distR="0" wp14:anchorId="72367482">
                <wp:extent cx="1042224" cy="847725"/>
                <wp:effectExtent l="0" t="0" r="571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218" cy="851787"/>
                        </a:xfrm>
                        <a:prstGeom prst="rect">
                          <a:avLst/>
                        </a:prstGeom>
                        <a:noFill/>
                      </pic:spPr>
                    </pic:pic>
                  </a:graphicData>
                </a:graphic>
              </wp:inline>
            </w:drawing>
          </w:r>
        </w:p>
      </w:tc>
      <w:tc>
        <w:tcPr>
          <w:tcW w:w="2605" w:type="dxa"/>
          <w:vMerge w:val="restart"/>
        </w:tcPr>
        <w:p w:rsidR="00ED23F8" w:rsidRPr="00F57DF6" w:rsidRDefault="00524D0B" w:rsidP="00BF23A1">
          <w:pPr>
            <w:pStyle w:val="Header"/>
            <w:bidi/>
            <w:jc w:val="center"/>
            <w:rPr>
              <w:rFonts w:ascii="IranNastaliq" w:hAnsi="IranNastaliq" w:cs="IranNastaliq"/>
              <w:b/>
              <w:bCs/>
              <w:sz w:val="28"/>
              <w:szCs w:val="28"/>
            </w:rPr>
          </w:pPr>
          <w:r>
            <w:rPr>
              <w:rFonts w:ascii="IranNastaliq" w:hAnsi="IranNastaliq" w:cs="IranNastaliq" w:hint="cs"/>
              <w:b/>
              <w:bCs/>
              <w:sz w:val="40"/>
              <w:szCs w:val="40"/>
              <w:rtl/>
            </w:rPr>
            <w:t>معاونت آموزش</w:t>
          </w:r>
          <w:r w:rsidR="00C70A27">
            <w:rPr>
              <w:rFonts w:ascii="IranNastaliq" w:hAnsi="IranNastaliq" w:cs="IranNastaliq" w:hint="cs"/>
              <w:b/>
              <w:bCs/>
              <w:sz w:val="40"/>
              <w:szCs w:val="40"/>
              <w:rtl/>
            </w:rPr>
            <w:t xml:space="preserve">ی،پژوهشی </w:t>
          </w:r>
          <w:r w:rsidR="00C70A27">
            <w:rPr>
              <w:rFonts w:ascii="IranNastaliq" w:hAnsi="IranNastaliq" w:cs="IranNastaliq"/>
              <w:b/>
              <w:bCs/>
              <w:sz w:val="40"/>
              <w:szCs w:val="40"/>
              <w:rtl/>
            </w:rPr>
            <w:br/>
          </w:r>
          <w:r w:rsidR="00C70A27">
            <w:rPr>
              <w:rFonts w:ascii="IranNastaliq" w:hAnsi="IranNastaliq" w:cs="IranNastaliq" w:hint="cs"/>
              <w:b/>
              <w:bCs/>
              <w:sz w:val="40"/>
              <w:szCs w:val="40"/>
              <w:rtl/>
            </w:rPr>
            <w:t xml:space="preserve"> و دانشجویی،فرهنگی</w:t>
          </w:r>
          <w:r>
            <w:rPr>
              <w:rFonts w:ascii="IranNastaliq" w:hAnsi="IranNastaliq" w:cs="IranNastaliq" w:hint="cs"/>
              <w:b/>
              <w:bCs/>
              <w:sz w:val="40"/>
              <w:szCs w:val="40"/>
              <w:rtl/>
            </w:rPr>
            <w:t xml:space="preserve"> </w:t>
          </w:r>
        </w:p>
      </w:tc>
    </w:tr>
    <w:tr w:rsidR="00ED23F8" w:rsidRPr="00311A14" w:rsidTr="004A2E31">
      <w:tc>
        <w:tcPr>
          <w:tcW w:w="1185" w:type="dxa"/>
        </w:tcPr>
        <w:p w:rsidR="00ED23F8" w:rsidRPr="00797296" w:rsidRDefault="00D019E0" w:rsidP="00311A14">
          <w:pPr>
            <w:pStyle w:val="Header"/>
            <w:bidi/>
            <w:rPr>
              <w:rFonts w:cs="B Nazanin"/>
              <w:b/>
              <w:bCs/>
              <w:sz w:val="18"/>
              <w:szCs w:val="18"/>
            </w:rPr>
          </w:pPr>
          <w:bookmarkStart w:id="7" w:name="ExportPersianDate"/>
          <w:bookmarkEnd w:id="7"/>
          <w:r>
            <w:rPr>
              <w:rFonts w:cs="B Nazanin"/>
              <w:b/>
              <w:bCs/>
              <w:sz w:val="18"/>
              <w:szCs w:val="18"/>
              <w:rtl/>
            </w:rPr>
            <w:t>16/08/1402</w:t>
          </w:r>
        </w:p>
      </w:tc>
      <w:tc>
        <w:tcPr>
          <w:tcW w:w="1620" w:type="dxa"/>
        </w:tcPr>
        <w:p w:rsidR="00ED23F8" w:rsidRPr="00797296" w:rsidRDefault="00ED23F8" w:rsidP="00311A14">
          <w:pPr>
            <w:pStyle w:val="Header"/>
            <w:bidi/>
            <w:jc w:val="right"/>
            <w:rPr>
              <w:rFonts w:cs="B Nazanin"/>
              <w:b/>
              <w:bCs/>
              <w:sz w:val="18"/>
              <w:szCs w:val="18"/>
            </w:rPr>
          </w:pPr>
          <w:r w:rsidRPr="00797296">
            <w:rPr>
              <w:rFonts w:cs="B Nazanin" w:hint="cs"/>
              <w:b/>
              <w:bCs/>
              <w:sz w:val="18"/>
              <w:szCs w:val="18"/>
              <w:rtl/>
            </w:rPr>
            <w:t>تاریخ:</w:t>
          </w:r>
        </w:p>
      </w:tc>
      <w:tc>
        <w:tcPr>
          <w:tcW w:w="1980" w:type="dxa"/>
          <w:vMerge/>
        </w:tcPr>
        <w:p w:rsidR="00ED23F8" w:rsidRPr="00311A14" w:rsidRDefault="00ED23F8" w:rsidP="00311A14">
          <w:pPr>
            <w:pStyle w:val="Header"/>
            <w:bidi/>
            <w:rPr>
              <w:rFonts w:cs="B Nazanin"/>
              <w:b/>
              <w:bCs/>
              <w:sz w:val="20"/>
              <w:szCs w:val="20"/>
            </w:rPr>
          </w:pPr>
        </w:p>
      </w:tc>
      <w:tc>
        <w:tcPr>
          <w:tcW w:w="2605" w:type="dxa"/>
          <w:vMerge/>
        </w:tcPr>
        <w:p w:rsidR="00ED23F8" w:rsidRPr="00311A14" w:rsidRDefault="00ED23F8" w:rsidP="00311A14">
          <w:pPr>
            <w:pStyle w:val="Header"/>
            <w:bidi/>
            <w:rPr>
              <w:rFonts w:cs="B Nazanin"/>
              <w:b/>
              <w:bCs/>
              <w:sz w:val="20"/>
              <w:szCs w:val="20"/>
            </w:rPr>
          </w:pPr>
        </w:p>
      </w:tc>
    </w:tr>
    <w:tr w:rsidR="00ED23F8" w:rsidRPr="00311A14" w:rsidTr="004A2E31">
      <w:tc>
        <w:tcPr>
          <w:tcW w:w="1185" w:type="dxa"/>
        </w:tcPr>
        <w:p w:rsidR="00ED23F8" w:rsidRPr="00797296" w:rsidRDefault="00D019E0" w:rsidP="00311A14">
          <w:pPr>
            <w:pStyle w:val="Header"/>
            <w:bidi/>
            <w:rPr>
              <w:rFonts w:cs="B Nazanin"/>
              <w:b/>
              <w:bCs/>
              <w:sz w:val="18"/>
              <w:szCs w:val="18"/>
            </w:rPr>
          </w:pPr>
          <w:bookmarkStart w:id="8" w:name="Peyvast"/>
          <w:bookmarkEnd w:id="8"/>
          <w:r>
            <w:rPr>
              <w:rFonts w:cs="B Nazanin"/>
              <w:b/>
              <w:bCs/>
              <w:sz w:val="18"/>
              <w:szCs w:val="18"/>
              <w:rtl/>
            </w:rPr>
            <w:t>ندارد</w:t>
          </w:r>
        </w:p>
      </w:tc>
      <w:tc>
        <w:tcPr>
          <w:tcW w:w="1620" w:type="dxa"/>
        </w:tcPr>
        <w:p w:rsidR="00ED23F8" w:rsidRPr="00797296" w:rsidRDefault="00ED23F8" w:rsidP="00311A14">
          <w:pPr>
            <w:pStyle w:val="Header"/>
            <w:bidi/>
            <w:jc w:val="right"/>
            <w:rPr>
              <w:rFonts w:cs="B Nazanin"/>
              <w:b/>
              <w:bCs/>
              <w:sz w:val="18"/>
              <w:szCs w:val="18"/>
            </w:rPr>
          </w:pPr>
          <w:r w:rsidRPr="00797296">
            <w:rPr>
              <w:rFonts w:cs="B Nazanin" w:hint="cs"/>
              <w:b/>
              <w:bCs/>
              <w:sz w:val="18"/>
              <w:szCs w:val="18"/>
              <w:rtl/>
            </w:rPr>
            <w:t>پیوست:</w:t>
          </w:r>
        </w:p>
      </w:tc>
      <w:tc>
        <w:tcPr>
          <w:tcW w:w="1980" w:type="dxa"/>
          <w:vMerge/>
        </w:tcPr>
        <w:p w:rsidR="00ED23F8" w:rsidRPr="00311A14" w:rsidRDefault="00ED23F8" w:rsidP="00311A14">
          <w:pPr>
            <w:pStyle w:val="Header"/>
            <w:bidi/>
            <w:rPr>
              <w:rFonts w:cs="B Nazanin"/>
              <w:b/>
              <w:bCs/>
              <w:sz w:val="20"/>
              <w:szCs w:val="20"/>
            </w:rPr>
          </w:pPr>
        </w:p>
      </w:tc>
      <w:tc>
        <w:tcPr>
          <w:tcW w:w="2605" w:type="dxa"/>
          <w:vMerge/>
        </w:tcPr>
        <w:p w:rsidR="00ED23F8" w:rsidRPr="00311A14" w:rsidRDefault="00ED23F8" w:rsidP="00311A14">
          <w:pPr>
            <w:pStyle w:val="Header"/>
            <w:bidi/>
            <w:rPr>
              <w:rFonts w:cs="B Nazanin"/>
              <w:b/>
              <w:bCs/>
              <w:sz w:val="20"/>
              <w:szCs w:val="20"/>
            </w:rPr>
          </w:pPr>
        </w:p>
      </w:tc>
    </w:tr>
  </w:tbl>
  <w:p w:rsidR="00311A14" w:rsidRDefault="00311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mail_Symbol_001" style="width:328.5pt;height:5in;visibility:visible;mso-wrap-style:square" o:bullet="t">
        <v:imagedata r:id="rId1" o:title="Email_Symbol_001"/>
      </v:shape>
    </w:pict>
  </w:numPicBullet>
  <w:abstractNum w:abstractNumId="0" w15:restartNumberingAfterBreak="0">
    <w:nsid w:val="19057CCB"/>
    <w:multiLevelType w:val="hybridMultilevel"/>
    <w:tmpl w:val="838400E6"/>
    <w:lvl w:ilvl="0" w:tplc="CEDED52E">
      <w:start w:val="1"/>
      <w:numFmt w:val="bullet"/>
      <w:lvlText w:val=""/>
      <w:lvlPicBulletId w:val="0"/>
      <w:lvlJc w:val="left"/>
      <w:pPr>
        <w:tabs>
          <w:tab w:val="num" w:pos="720"/>
        </w:tabs>
        <w:ind w:left="720" w:hanging="360"/>
      </w:pPr>
      <w:rPr>
        <w:rFonts w:ascii="Symbol" w:hAnsi="Symbol" w:hint="default"/>
      </w:rPr>
    </w:lvl>
    <w:lvl w:ilvl="1" w:tplc="EFD8F8AC" w:tentative="1">
      <w:start w:val="1"/>
      <w:numFmt w:val="bullet"/>
      <w:lvlText w:val=""/>
      <w:lvlJc w:val="left"/>
      <w:pPr>
        <w:tabs>
          <w:tab w:val="num" w:pos="1440"/>
        </w:tabs>
        <w:ind w:left="1440" w:hanging="360"/>
      </w:pPr>
      <w:rPr>
        <w:rFonts w:ascii="Symbol" w:hAnsi="Symbol" w:hint="default"/>
      </w:rPr>
    </w:lvl>
    <w:lvl w:ilvl="2" w:tplc="894CA7B0" w:tentative="1">
      <w:start w:val="1"/>
      <w:numFmt w:val="bullet"/>
      <w:lvlText w:val=""/>
      <w:lvlJc w:val="left"/>
      <w:pPr>
        <w:tabs>
          <w:tab w:val="num" w:pos="2160"/>
        </w:tabs>
        <w:ind w:left="2160" w:hanging="360"/>
      </w:pPr>
      <w:rPr>
        <w:rFonts w:ascii="Symbol" w:hAnsi="Symbol" w:hint="default"/>
      </w:rPr>
    </w:lvl>
    <w:lvl w:ilvl="3" w:tplc="A6DE2C78" w:tentative="1">
      <w:start w:val="1"/>
      <w:numFmt w:val="bullet"/>
      <w:lvlText w:val=""/>
      <w:lvlJc w:val="left"/>
      <w:pPr>
        <w:tabs>
          <w:tab w:val="num" w:pos="2880"/>
        </w:tabs>
        <w:ind w:left="2880" w:hanging="360"/>
      </w:pPr>
      <w:rPr>
        <w:rFonts w:ascii="Symbol" w:hAnsi="Symbol" w:hint="default"/>
      </w:rPr>
    </w:lvl>
    <w:lvl w:ilvl="4" w:tplc="7090B448" w:tentative="1">
      <w:start w:val="1"/>
      <w:numFmt w:val="bullet"/>
      <w:lvlText w:val=""/>
      <w:lvlJc w:val="left"/>
      <w:pPr>
        <w:tabs>
          <w:tab w:val="num" w:pos="3600"/>
        </w:tabs>
        <w:ind w:left="3600" w:hanging="360"/>
      </w:pPr>
      <w:rPr>
        <w:rFonts w:ascii="Symbol" w:hAnsi="Symbol" w:hint="default"/>
      </w:rPr>
    </w:lvl>
    <w:lvl w:ilvl="5" w:tplc="CF0CBCB8" w:tentative="1">
      <w:start w:val="1"/>
      <w:numFmt w:val="bullet"/>
      <w:lvlText w:val=""/>
      <w:lvlJc w:val="left"/>
      <w:pPr>
        <w:tabs>
          <w:tab w:val="num" w:pos="4320"/>
        </w:tabs>
        <w:ind w:left="4320" w:hanging="360"/>
      </w:pPr>
      <w:rPr>
        <w:rFonts w:ascii="Symbol" w:hAnsi="Symbol" w:hint="default"/>
      </w:rPr>
    </w:lvl>
    <w:lvl w:ilvl="6" w:tplc="8D022F4A" w:tentative="1">
      <w:start w:val="1"/>
      <w:numFmt w:val="bullet"/>
      <w:lvlText w:val=""/>
      <w:lvlJc w:val="left"/>
      <w:pPr>
        <w:tabs>
          <w:tab w:val="num" w:pos="5040"/>
        </w:tabs>
        <w:ind w:left="5040" w:hanging="360"/>
      </w:pPr>
      <w:rPr>
        <w:rFonts w:ascii="Symbol" w:hAnsi="Symbol" w:hint="default"/>
      </w:rPr>
    </w:lvl>
    <w:lvl w:ilvl="7" w:tplc="76924B0E" w:tentative="1">
      <w:start w:val="1"/>
      <w:numFmt w:val="bullet"/>
      <w:lvlText w:val=""/>
      <w:lvlJc w:val="left"/>
      <w:pPr>
        <w:tabs>
          <w:tab w:val="num" w:pos="5760"/>
        </w:tabs>
        <w:ind w:left="5760" w:hanging="360"/>
      </w:pPr>
      <w:rPr>
        <w:rFonts w:ascii="Symbol" w:hAnsi="Symbol" w:hint="default"/>
      </w:rPr>
    </w:lvl>
    <w:lvl w:ilvl="8" w:tplc="D744F0E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NeZCAgvVDgQ4KVp6tkKAp67kLsdLpHrgfBreKAq9aVts+rhEcWcVwnUmFqb2ct/lGr7TZjaketPyf+teAQfVA==" w:salt="6+kZiYRH6ceX5L7yWdxWA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08"/>
    <w:rsid w:val="00036D83"/>
    <w:rsid w:val="000371B0"/>
    <w:rsid w:val="000526D8"/>
    <w:rsid w:val="000622E3"/>
    <w:rsid w:val="000B3B6C"/>
    <w:rsid w:val="000D661B"/>
    <w:rsid w:val="00104E70"/>
    <w:rsid w:val="00112BD2"/>
    <w:rsid w:val="00143BDA"/>
    <w:rsid w:val="00144708"/>
    <w:rsid w:val="001525C4"/>
    <w:rsid w:val="001604F0"/>
    <w:rsid w:val="001A4B25"/>
    <w:rsid w:val="001C10D4"/>
    <w:rsid w:val="00257E48"/>
    <w:rsid w:val="002B53A1"/>
    <w:rsid w:val="002D74EF"/>
    <w:rsid w:val="00302848"/>
    <w:rsid w:val="00311059"/>
    <w:rsid w:val="00311A14"/>
    <w:rsid w:val="00437C53"/>
    <w:rsid w:val="0046345C"/>
    <w:rsid w:val="004A2E31"/>
    <w:rsid w:val="004C15A3"/>
    <w:rsid w:val="004C6BD4"/>
    <w:rsid w:val="00517CD3"/>
    <w:rsid w:val="00524D0B"/>
    <w:rsid w:val="00537FAC"/>
    <w:rsid w:val="0055299D"/>
    <w:rsid w:val="00565B0D"/>
    <w:rsid w:val="00566F96"/>
    <w:rsid w:val="00572F00"/>
    <w:rsid w:val="00577DAB"/>
    <w:rsid w:val="00587A10"/>
    <w:rsid w:val="005B3DD1"/>
    <w:rsid w:val="005C5AB9"/>
    <w:rsid w:val="006272F2"/>
    <w:rsid w:val="00631CDF"/>
    <w:rsid w:val="00633B37"/>
    <w:rsid w:val="00686B79"/>
    <w:rsid w:val="006E6539"/>
    <w:rsid w:val="00744C9A"/>
    <w:rsid w:val="00761C4C"/>
    <w:rsid w:val="00765D12"/>
    <w:rsid w:val="00797296"/>
    <w:rsid w:val="007C10EC"/>
    <w:rsid w:val="007D1645"/>
    <w:rsid w:val="007D4B26"/>
    <w:rsid w:val="00843EE7"/>
    <w:rsid w:val="00862C1C"/>
    <w:rsid w:val="00891139"/>
    <w:rsid w:val="008C07F4"/>
    <w:rsid w:val="008D6E18"/>
    <w:rsid w:val="0090020A"/>
    <w:rsid w:val="00926B19"/>
    <w:rsid w:val="0093711A"/>
    <w:rsid w:val="0095241A"/>
    <w:rsid w:val="00960FED"/>
    <w:rsid w:val="00984692"/>
    <w:rsid w:val="009D2CE3"/>
    <w:rsid w:val="009E5D21"/>
    <w:rsid w:val="009F6786"/>
    <w:rsid w:val="00A55B36"/>
    <w:rsid w:val="00A75A5D"/>
    <w:rsid w:val="00AA12D3"/>
    <w:rsid w:val="00AB6DB0"/>
    <w:rsid w:val="00B01AA8"/>
    <w:rsid w:val="00B36EC8"/>
    <w:rsid w:val="00B41ACC"/>
    <w:rsid w:val="00B464A3"/>
    <w:rsid w:val="00B54152"/>
    <w:rsid w:val="00BB7A49"/>
    <w:rsid w:val="00BF23A1"/>
    <w:rsid w:val="00C01B86"/>
    <w:rsid w:val="00C20E5F"/>
    <w:rsid w:val="00C22567"/>
    <w:rsid w:val="00C5431E"/>
    <w:rsid w:val="00C70A27"/>
    <w:rsid w:val="00CA4E55"/>
    <w:rsid w:val="00CA6667"/>
    <w:rsid w:val="00CB1640"/>
    <w:rsid w:val="00CE0D93"/>
    <w:rsid w:val="00CF0C18"/>
    <w:rsid w:val="00D019E0"/>
    <w:rsid w:val="00D02AEA"/>
    <w:rsid w:val="00D26D7A"/>
    <w:rsid w:val="00D4337D"/>
    <w:rsid w:val="00D459BC"/>
    <w:rsid w:val="00D77F79"/>
    <w:rsid w:val="00D83588"/>
    <w:rsid w:val="00D97BF8"/>
    <w:rsid w:val="00DA2C6C"/>
    <w:rsid w:val="00DB00E9"/>
    <w:rsid w:val="00DB56F3"/>
    <w:rsid w:val="00E23EFF"/>
    <w:rsid w:val="00E36CB1"/>
    <w:rsid w:val="00E53FFC"/>
    <w:rsid w:val="00E61DC1"/>
    <w:rsid w:val="00E745AA"/>
    <w:rsid w:val="00E81147"/>
    <w:rsid w:val="00E85DA2"/>
    <w:rsid w:val="00EA24F8"/>
    <w:rsid w:val="00ED23F8"/>
    <w:rsid w:val="00F065B9"/>
    <w:rsid w:val="00F149A8"/>
    <w:rsid w:val="00F3295E"/>
    <w:rsid w:val="00F37B4D"/>
    <w:rsid w:val="00F467EC"/>
    <w:rsid w:val="00F54998"/>
    <w:rsid w:val="00F57DF6"/>
    <w:rsid w:val="00FB3DF1"/>
    <w:rsid w:val="00FD7F3C"/>
    <w:rsid w:val="00FF548D"/>
    <w:rsid w:val="00FF5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189D30-369C-4101-A7F2-1203BB18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1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A14"/>
  </w:style>
  <w:style w:type="paragraph" w:styleId="Footer">
    <w:name w:val="footer"/>
    <w:basedOn w:val="Normal"/>
    <w:link w:val="FooterChar"/>
    <w:uiPriority w:val="99"/>
    <w:unhideWhenUsed/>
    <w:rsid w:val="00311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A14"/>
  </w:style>
  <w:style w:type="character" w:styleId="Strong">
    <w:name w:val="Strong"/>
    <w:basedOn w:val="DefaultParagraphFont"/>
    <w:uiPriority w:val="22"/>
    <w:qFormat/>
    <w:rsid w:val="00E85D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01814">
      <w:bodyDiv w:val="1"/>
      <w:marLeft w:val="0"/>
      <w:marRight w:val="0"/>
      <w:marTop w:val="0"/>
      <w:marBottom w:val="0"/>
      <w:divBdr>
        <w:top w:val="none" w:sz="0" w:space="0" w:color="auto"/>
        <w:left w:val="none" w:sz="0" w:space="0" w:color="auto"/>
        <w:bottom w:val="none" w:sz="0" w:space="0" w:color="auto"/>
        <w:right w:val="none" w:sz="0" w:space="0" w:color="auto"/>
      </w:divBdr>
      <w:divsChild>
        <w:div w:id="849098793">
          <w:marLeft w:val="0"/>
          <w:marRight w:val="0"/>
          <w:marTop w:val="0"/>
          <w:marBottom w:val="0"/>
          <w:divBdr>
            <w:top w:val="none" w:sz="0" w:space="0" w:color="auto"/>
            <w:left w:val="none" w:sz="0" w:space="0" w:color="auto"/>
            <w:bottom w:val="none" w:sz="0" w:space="0" w:color="auto"/>
            <w:right w:val="none" w:sz="0" w:space="0" w:color="auto"/>
          </w:divBdr>
          <w:divsChild>
            <w:div w:id="34357410">
              <w:marLeft w:val="0"/>
              <w:marRight w:val="0"/>
              <w:marTop w:val="0"/>
              <w:marBottom w:val="0"/>
              <w:divBdr>
                <w:top w:val="none" w:sz="0" w:space="0" w:color="auto"/>
                <w:left w:val="none" w:sz="0" w:space="0" w:color="auto"/>
                <w:bottom w:val="none" w:sz="0" w:space="0" w:color="auto"/>
                <w:right w:val="none" w:sz="0" w:space="0" w:color="auto"/>
              </w:divBdr>
              <w:divsChild>
                <w:div w:id="1762098782">
                  <w:marLeft w:val="0"/>
                  <w:marRight w:val="0"/>
                  <w:marTop w:val="0"/>
                  <w:marBottom w:val="0"/>
                  <w:divBdr>
                    <w:top w:val="none" w:sz="0" w:space="0" w:color="auto"/>
                    <w:left w:val="none" w:sz="0" w:space="0" w:color="auto"/>
                    <w:bottom w:val="none" w:sz="0" w:space="0" w:color="auto"/>
                    <w:right w:val="none" w:sz="0" w:space="0" w:color="auto"/>
                  </w:divBdr>
                </w:div>
                <w:div w:id="382094356">
                  <w:marLeft w:val="0"/>
                  <w:marRight w:val="0"/>
                  <w:marTop w:val="0"/>
                  <w:marBottom w:val="0"/>
                  <w:divBdr>
                    <w:top w:val="none" w:sz="0" w:space="0" w:color="auto"/>
                    <w:left w:val="none" w:sz="0" w:space="0" w:color="auto"/>
                    <w:bottom w:val="none" w:sz="0" w:space="0" w:color="auto"/>
                    <w:right w:val="none" w:sz="0" w:space="0" w:color="auto"/>
                  </w:divBdr>
                </w:div>
                <w:div w:id="7978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zamani</dc:creator>
  <cp:keywords/>
  <dc:description/>
  <cp:lastModifiedBy>Windows User</cp:lastModifiedBy>
  <cp:revision>91</cp:revision>
  <dcterms:created xsi:type="dcterms:W3CDTF">2017-08-27T07:38:00Z</dcterms:created>
  <dcterms:modified xsi:type="dcterms:W3CDTF">2024-05-13T08:41:00Z</dcterms:modified>
</cp:coreProperties>
</file>